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2DFD368" w14:textId="5F181A70" w:rsidR="00C966C9" w:rsidRPr="00FA09EA" w:rsidRDefault="008439C0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 w:rsidRPr="00FA09EA">
        <w:rPr>
          <w:rFonts w:ascii="Times" w:eastAsia="Times" w:hAnsi="Times" w:cs="Times"/>
          <w:b/>
          <w:bCs/>
          <w:sz w:val="40"/>
          <w:szCs w:val="40"/>
        </w:rPr>
        <w:t xml:space="preserve"> </w:t>
      </w:r>
      <w:r w:rsidR="002909F2" w:rsidRPr="00FA09EA">
        <w:rPr>
          <w:rFonts w:ascii="Times" w:eastAsia="Times" w:hAnsi="Times" w:cs="Times"/>
          <w:b/>
          <w:bCs/>
          <w:sz w:val="40"/>
          <w:szCs w:val="40"/>
        </w:rPr>
        <w:softHyphen/>
      </w:r>
      <w:r w:rsidR="00CA4EBE" w:rsidRPr="00FA09EA">
        <w:rPr>
          <w:rFonts w:ascii="Times" w:eastAsia="Times" w:hAnsi="Times" w:cs="Times"/>
          <w:b/>
          <w:bCs/>
          <w:sz w:val="40"/>
          <w:szCs w:val="40"/>
        </w:rPr>
        <w:t xml:space="preserve">LARA </w:t>
      </w:r>
      <w:proofErr w:type="spellStart"/>
      <w:r w:rsidR="00584A0B">
        <w:rPr>
          <w:rFonts w:ascii="Times" w:eastAsia="Times" w:hAnsi="Times" w:cs="Times"/>
          <w:b/>
          <w:bCs/>
          <w:sz w:val="40"/>
          <w:szCs w:val="40"/>
        </w:rPr>
        <w:t>Bonecas</w:t>
      </w:r>
      <w:proofErr w:type="spellEnd"/>
      <w:r w:rsidR="00584A0B">
        <w:rPr>
          <w:rFonts w:ascii="Times" w:eastAsia="Times" w:hAnsi="Times" w:cs="Times"/>
          <w:b/>
          <w:bCs/>
          <w:sz w:val="40"/>
          <w:szCs w:val="40"/>
        </w:rPr>
        <w:t xml:space="preserve"> </w:t>
      </w:r>
      <w:proofErr w:type="spellStart"/>
      <w:r w:rsidR="00584A0B">
        <w:rPr>
          <w:rFonts w:ascii="Times" w:eastAsia="Times" w:hAnsi="Times" w:cs="Times"/>
          <w:b/>
          <w:bCs/>
          <w:sz w:val="40"/>
          <w:szCs w:val="40"/>
        </w:rPr>
        <w:t>Russas</w:t>
      </w:r>
      <w:proofErr w:type="spellEnd"/>
    </w:p>
    <w:p w14:paraId="6FBE1BF0" w14:textId="458111CC" w:rsidR="00C966C9" w:rsidRPr="00FA09EA" w:rsidRDefault="00CA4EBE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Errata List</w:t>
      </w:r>
    </w:p>
    <w:p w14:paraId="0394A6BD" w14:textId="7D719C4C" w:rsidR="00195FDA" w:rsidRPr="00FA09EA" w:rsidRDefault="00195FDA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 xml:space="preserve">Version </w:t>
      </w:r>
      <w:r w:rsidR="0040094E" w:rsidRPr="00FA09EA">
        <w:rPr>
          <w:rFonts w:ascii="Times" w:eastAsia="Times" w:hAnsi="Times" w:cs="Times"/>
          <w:b/>
          <w:bCs/>
          <w:sz w:val="32"/>
          <w:szCs w:val="32"/>
        </w:rPr>
        <w:t>1</w:t>
      </w:r>
    </w:p>
    <w:p w14:paraId="527FB947" w14:textId="77777777" w:rsidR="00C33204" w:rsidRPr="00FA09EA" w:rsidRDefault="00C33204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0AE1A274" w14:textId="34BA8B94" w:rsidR="00C33204" w:rsidRPr="00FA09EA" w:rsidRDefault="00C33204" w:rsidP="00C33204">
      <w:pPr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Major notes</w:t>
      </w:r>
    </w:p>
    <w:p w14:paraId="7DC71C6F" w14:textId="5DA0CEB8" w:rsidR="00C33204" w:rsidRPr="00FA09EA" w:rsidRDefault="00C33204" w:rsidP="00C33204">
      <w:pPr>
        <w:pStyle w:val="ListParagraph"/>
        <w:numPr>
          <w:ilvl w:val="0"/>
          <w:numId w:val="4"/>
        </w:numPr>
        <w:rPr>
          <w:rFonts w:ascii="Times" w:eastAsia="Times" w:hAnsi="Times" w:cs="Times"/>
          <w:b/>
          <w:bCs/>
          <w:sz w:val="20"/>
          <w:szCs w:val="20"/>
        </w:rPr>
      </w:pPr>
      <w:r w:rsidRPr="00FA09EA">
        <w:rPr>
          <w:rFonts w:ascii="Times" w:eastAsia="Times" w:hAnsi="Times" w:cs="Times"/>
          <w:b/>
          <w:bCs/>
          <w:sz w:val="20"/>
          <w:szCs w:val="20"/>
        </w:rPr>
        <w:t xml:space="preserve">All issues are marked in the score in </w:t>
      </w:r>
      <w:r w:rsidRPr="00FA09EA">
        <w:rPr>
          <w:rFonts w:ascii="Times" w:eastAsia="Times" w:hAnsi="Times" w:cs="Times"/>
          <w:b/>
          <w:bCs/>
          <w:color w:val="FF40FF"/>
          <w:sz w:val="20"/>
          <w:szCs w:val="20"/>
        </w:rPr>
        <w:t>pink</w:t>
      </w:r>
      <w:r w:rsidRPr="00FA09EA">
        <w:rPr>
          <w:rFonts w:ascii="Times" w:eastAsia="Times" w:hAnsi="Times" w:cs="Times"/>
          <w:b/>
          <w:bCs/>
          <w:sz w:val="20"/>
          <w:szCs w:val="20"/>
        </w:rPr>
        <w:t>.</w:t>
      </w:r>
    </w:p>
    <w:p w14:paraId="10996CB5" w14:textId="77777777" w:rsidR="00115494" w:rsidRDefault="00C33204" w:rsidP="00C33204">
      <w:pPr>
        <w:pStyle w:val="ListParagraph"/>
        <w:numPr>
          <w:ilvl w:val="0"/>
          <w:numId w:val="4"/>
        </w:numPr>
        <w:rPr>
          <w:rFonts w:ascii="Times" w:eastAsia="Times" w:hAnsi="Times" w:cs="Times"/>
          <w:b/>
          <w:bCs/>
          <w:sz w:val="20"/>
          <w:szCs w:val="20"/>
        </w:rPr>
      </w:pPr>
      <w:r w:rsidRPr="00FA09EA">
        <w:rPr>
          <w:rFonts w:ascii="Times" w:eastAsia="Times" w:hAnsi="Times" w:cs="Times"/>
          <w:b/>
          <w:bCs/>
          <w:sz w:val="20"/>
          <w:szCs w:val="20"/>
        </w:rPr>
        <w:t xml:space="preserve">Minor issues where I have gone ahead and resolved based on context are marked in the score in </w:t>
      </w:r>
      <w:r w:rsidRPr="00FA09EA">
        <w:rPr>
          <w:rFonts w:ascii="Times" w:eastAsia="Times" w:hAnsi="Times" w:cs="Times"/>
          <w:b/>
          <w:bCs/>
          <w:color w:val="ED7D31" w:themeColor="accent2"/>
          <w:sz w:val="20"/>
          <w:szCs w:val="20"/>
        </w:rPr>
        <w:t>orange</w:t>
      </w:r>
      <w:r w:rsidRPr="00FA09EA">
        <w:rPr>
          <w:rFonts w:ascii="Times" w:eastAsia="Times" w:hAnsi="Times" w:cs="Times"/>
          <w:b/>
          <w:bCs/>
          <w:sz w:val="20"/>
          <w:szCs w:val="20"/>
        </w:rPr>
        <w:t xml:space="preserve">. </w:t>
      </w:r>
    </w:p>
    <w:p w14:paraId="673E7959" w14:textId="007E83F8" w:rsidR="00C33204" w:rsidRPr="00FA09EA" w:rsidRDefault="00115494" w:rsidP="00C33204">
      <w:pPr>
        <w:pStyle w:val="ListParagraph"/>
        <w:numPr>
          <w:ilvl w:val="0"/>
          <w:numId w:val="4"/>
        </w:numPr>
        <w:rPr>
          <w:rFonts w:ascii="Times" w:eastAsia="Times" w:hAnsi="Times" w:cs="Times"/>
          <w:b/>
          <w:bCs/>
          <w:sz w:val="20"/>
          <w:szCs w:val="20"/>
        </w:rPr>
      </w:pPr>
      <w:r>
        <w:rPr>
          <w:rFonts w:ascii="Times" w:eastAsia="Times" w:hAnsi="Times" w:cs="Times"/>
          <w:b/>
          <w:bCs/>
          <w:color w:val="70AD47" w:themeColor="accent6"/>
          <w:sz w:val="20"/>
          <w:szCs w:val="20"/>
        </w:rPr>
        <w:t xml:space="preserve">Green </w:t>
      </w:r>
      <w:r>
        <w:rPr>
          <w:rFonts w:ascii="Times" w:eastAsia="Times" w:hAnsi="Times" w:cs="Times"/>
          <w:b/>
          <w:bCs/>
          <w:sz w:val="20"/>
          <w:szCs w:val="20"/>
        </w:rPr>
        <w:t>markings can be ignored – they are only for engraver reference.</w:t>
      </w:r>
    </w:p>
    <w:p w14:paraId="6B42BA40" w14:textId="77777777" w:rsidR="00C966C9" w:rsidRPr="00FA09EA" w:rsidRDefault="00C966C9">
      <w:pPr>
        <w:jc w:val="center"/>
        <w:rPr>
          <w:rFonts w:ascii="Times" w:eastAsia="Times" w:hAnsi="Times" w:cs="Times"/>
          <w:b/>
          <w:bCs/>
        </w:rPr>
      </w:pPr>
    </w:p>
    <w:tbl>
      <w:tblPr>
        <w:tblStyle w:val="a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770"/>
        <w:gridCol w:w="905"/>
        <w:gridCol w:w="4495"/>
        <w:gridCol w:w="1846"/>
      </w:tblGrid>
      <w:tr w:rsidR="00C966C9" w:rsidRPr="00FA09EA" w14:paraId="17544A34" w14:textId="77777777" w:rsidTr="00727C69">
        <w:trPr>
          <w:trHeight w:val="350"/>
        </w:trPr>
        <w:tc>
          <w:tcPr>
            <w:tcW w:w="981" w:type="pct"/>
            <w:vAlign w:val="center"/>
          </w:tcPr>
          <w:p w14:paraId="79F01106" w14:textId="77777777" w:rsidR="00C966C9" w:rsidRPr="00FA09EA" w:rsidRDefault="00CA4EBE" w:rsidP="00883C74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Instrument</w:t>
            </w:r>
          </w:p>
        </w:tc>
        <w:tc>
          <w:tcPr>
            <w:tcW w:w="502" w:type="pct"/>
            <w:vAlign w:val="center"/>
          </w:tcPr>
          <w:p w14:paraId="09CA030D" w14:textId="77777777" w:rsidR="00C966C9" w:rsidRPr="00FA09EA" w:rsidRDefault="00CA4EBE" w:rsidP="00883C74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Bar</w:t>
            </w:r>
          </w:p>
        </w:tc>
        <w:tc>
          <w:tcPr>
            <w:tcW w:w="2493" w:type="pct"/>
            <w:vAlign w:val="center"/>
          </w:tcPr>
          <w:p w14:paraId="25E3C48B" w14:textId="77777777" w:rsidR="00C966C9" w:rsidRPr="00FA09EA" w:rsidRDefault="00CA4EBE" w:rsidP="00883C74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Issue</w:t>
            </w:r>
          </w:p>
        </w:tc>
        <w:tc>
          <w:tcPr>
            <w:tcW w:w="1024" w:type="pct"/>
            <w:vAlign w:val="center"/>
          </w:tcPr>
          <w:p w14:paraId="2DF7D287" w14:textId="77777777" w:rsidR="00C966C9" w:rsidRPr="00FA09EA" w:rsidRDefault="00CA4EBE" w:rsidP="00883C74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Answer</w:t>
            </w:r>
          </w:p>
        </w:tc>
      </w:tr>
      <w:tr w:rsidR="00E51979" w:rsidRPr="00FA09EA" w14:paraId="68E79F23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6FFFD4EA" w14:textId="32862F5F" w:rsidR="00E51979" w:rsidRPr="00883C74" w:rsidRDefault="00F20B26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Trumpet</w:t>
            </w:r>
          </w:p>
        </w:tc>
        <w:tc>
          <w:tcPr>
            <w:tcW w:w="502" w:type="pct"/>
            <w:vAlign w:val="center"/>
          </w:tcPr>
          <w:p w14:paraId="4498150F" w14:textId="45B659B4" w:rsidR="00E51979" w:rsidRPr="00883C74" w:rsidRDefault="00F20B26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59</w:t>
            </w:r>
          </w:p>
        </w:tc>
        <w:tc>
          <w:tcPr>
            <w:tcW w:w="2493" w:type="pct"/>
            <w:vAlign w:val="center"/>
          </w:tcPr>
          <w:p w14:paraId="2BB9E237" w14:textId="77777777" w:rsidR="00E51979" w:rsidRDefault="00F20B26" w:rsidP="00883C74">
            <w:pPr>
              <w:rPr>
                <w:rFonts w:ascii="Times" w:eastAsia="Times" w:hAnsi="Times" w:cs="Times"/>
              </w:rPr>
            </w:pPr>
            <w:r w:rsidRPr="00F20B26">
              <w:rPr>
                <w:rFonts w:ascii="Times" w:eastAsia="Times" w:hAnsi="Times" w:cs="Times"/>
                <w:noProof/>
              </w:rPr>
              <w:drawing>
                <wp:inline distT="0" distB="0" distL="0" distR="0" wp14:anchorId="0BF3F6A3" wp14:editId="6D858F18">
                  <wp:extent cx="2014695" cy="466585"/>
                  <wp:effectExtent l="0" t="0" r="5080" b="0"/>
                  <wp:docPr id="14772714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727145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0012" cy="467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6CCAA0" w14:textId="2F544F9A" w:rsidR="00F20B26" w:rsidRPr="00883C74" w:rsidRDefault="00F20B26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Does the trumpet tie from G to F natural? If so, should F be in parentheses? </w:t>
            </w:r>
          </w:p>
        </w:tc>
        <w:tc>
          <w:tcPr>
            <w:tcW w:w="1024" w:type="pct"/>
            <w:vAlign w:val="center"/>
          </w:tcPr>
          <w:p w14:paraId="7DA61E5C" w14:textId="0CFAB9DA" w:rsidR="002D21E8" w:rsidRPr="00883C74" w:rsidRDefault="002D21E8" w:rsidP="00883C74">
            <w:pPr>
              <w:rPr>
                <w:rFonts w:ascii="Times" w:eastAsia="Times" w:hAnsi="Times" w:cs="Times"/>
              </w:rPr>
            </w:pPr>
          </w:p>
        </w:tc>
      </w:tr>
      <w:tr w:rsidR="00070C8D" w:rsidRPr="00FA09EA" w14:paraId="7021A19A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2BC9E5EC" w14:textId="59E9705B" w:rsidR="00070C8D" w:rsidRPr="00883C74" w:rsidRDefault="00727C69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Voice</w:t>
            </w:r>
          </w:p>
        </w:tc>
        <w:tc>
          <w:tcPr>
            <w:tcW w:w="502" w:type="pct"/>
            <w:vAlign w:val="center"/>
          </w:tcPr>
          <w:p w14:paraId="7B864641" w14:textId="0A3F5F5D" w:rsidR="00070C8D" w:rsidRPr="00883C74" w:rsidRDefault="00727C69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60</w:t>
            </w:r>
          </w:p>
        </w:tc>
        <w:tc>
          <w:tcPr>
            <w:tcW w:w="2493" w:type="pct"/>
            <w:vAlign w:val="center"/>
          </w:tcPr>
          <w:p w14:paraId="48029503" w14:textId="0FA381E0" w:rsidR="00727C69" w:rsidRDefault="00727C69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According to </w:t>
            </w:r>
            <w:proofErr w:type="spellStart"/>
            <w:r>
              <w:rPr>
                <w:rFonts w:ascii="Times" w:eastAsia="Times" w:hAnsi="Times" w:cs="Times"/>
              </w:rPr>
              <w:t>Bonecas</w:t>
            </w:r>
            <w:proofErr w:type="spellEnd"/>
            <w:r>
              <w:rPr>
                <w:rFonts w:ascii="Times" w:eastAsia="Times" w:hAnsi="Times" w:cs="Times"/>
              </w:rPr>
              <w:t xml:space="preserve"> </w:t>
            </w:r>
            <w:proofErr w:type="spellStart"/>
            <w:r>
              <w:rPr>
                <w:rFonts w:ascii="Times" w:eastAsia="Times" w:hAnsi="Times" w:cs="Times"/>
              </w:rPr>
              <w:t>Russas</w:t>
            </w:r>
            <w:proofErr w:type="spellEnd"/>
            <w:r>
              <w:rPr>
                <w:rFonts w:ascii="Times" w:eastAsia="Times" w:hAnsi="Times" w:cs="Times"/>
              </w:rPr>
              <w:t xml:space="preserve"> Edits.docx, “</w:t>
            </w:r>
            <w:r w:rsidRPr="00727C69">
              <w:rPr>
                <w:rFonts w:ascii="Times" w:eastAsia="Times" w:hAnsi="Times" w:cs="Times"/>
              </w:rPr>
              <w:t>M60, voice, beat 3: connect first and second G# with a tie</w:t>
            </w:r>
            <w:r>
              <w:rPr>
                <w:rFonts w:ascii="Times" w:eastAsia="Times" w:hAnsi="Times" w:cs="Times"/>
              </w:rPr>
              <w:t>”.</w:t>
            </w:r>
          </w:p>
          <w:p w14:paraId="1704AA9C" w14:textId="77777777" w:rsidR="00727C69" w:rsidRDefault="00727C69" w:rsidP="00883C74">
            <w:pPr>
              <w:rPr>
                <w:rFonts w:ascii="Times" w:eastAsia="Times" w:hAnsi="Times" w:cs="Times"/>
              </w:rPr>
            </w:pPr>
            <w:r w:rsidRPr="00727C69">
              <w:rPr>
                <w:rFonts w:ascii="Times" w:eastAsia="Times" w:hAnsi="Times" w:cs="Times"/>
                <w:noProof/>
              </w:rPr>
              <w:drawing>
                <wp:inline distT="0" distB="0" distL="0" distR="0" wp14:anchorId="3E6DD9AB" wp14:editId="39BCBB9D">
                  <wp:extent cx="2619150" cy="847083"/>
                  <wp:effectExtent l="0" t="0" r="0" b="0"/>
                  <wp:docPr id="1155631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56314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8906" cy="8502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421C4E" w14:textId="76FDF50F" w:rsidR="00727C69" w:rsidRPr="00883C74" w:rsidRDefault="00412846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Are you referring to another passage?</w:t>
            </w:r>
            <w:r w:rsidR="00727C69">
              <w:rPr>
                <w:rFonts w:ascii="Times" w:eastAsia="Times" w:hAnsi="Times" w:cs="Times"/>
              </w:rPr>
              <w:t xml:space="preserve"> </w:t>
            </w:r>
          </w:p>
        </w:tc>
        <w:tc>
          <w:tcPr>
            <w:tcW w:w="1024" w:type="pct"/>
            <w:vAlign w:val="center"/>
          </w:tcPr>
          <w:p w14:paraId="2844BD5F" w14:textId="3EF439E8" w:rsidR="00070C8D" w:rsidRPr="00883C74" w:rsidRDefault="00070C8D" w:rsidP="00883C74">
            <w:pPr>
              <w:rPr>
                <w:rFonts w:ascii="Times" w:eastAsia="Times" w:hAnsi="Times" w:cs="Times"/>
              </w:rPr>
            </w:pPr>
          </w:p>
        </w:tc>
      </w:tr>
      <w:tr w:rsidR="002C31C4" w:rsidRPr="00FA09EA" w14:paraId="039D3D38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5086DF13" w14:textId="5D66BD61" w:rsidR="002C31C4" w:rsidRPr="00883C74" w:rsidRDefault="004302B7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Trombone</w:t>
            </w:r>
          </w:p>
        </w:tc>
        <w:tc>
          <w:tcPr>
            <w:tcW w:w="502" w:type="pct"/>
            <w:vAlign w:val="center"/>
          </w:tcPr>
          <w:p w14:paraId="6128ABB3" w14:textId="45CA02DD" w:rsidR="002C31C4" w:rsidRPr="00883C74" w:rsidRDefault="004302B7" w:rsidP="00883C74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98, 105</w:t>
            </w:r>
          </w:p>
        </w:tc>
        <w:tc>
          <w:tcPr>
            <w:tcW w:w="2493" w:type="pct"/>
            <w:vAlign w:val="center"/>
          </w:tcPr>
          <w:p w14:paraId="704FDD06" w14:textId="1FA2F821" w:rsidR="002C31C4" w:rsidRPr="00883C74" w:rsidRDefault="004302B7" w:rsidP="00883C74">
            <w:pPr>
              <w:rPr>
                <w:rFonts w:ascii="Times" w:eastAsia="Times" w:hAnsi="Times" w:cs="Times"/>
              </w:rPr>
            </w:pPr>
            <w:proofErr w:type="spellStart"/>
            <w:r>
              <w:rPr>
                <w:rFonts w:ascii="Times" w:eastAsia="Times" w:hAnsi="Times" w:cs="Times"/>
              </w:rPr>
              <w:t>Spuccato</w:t>
            </w:r>
            <w:proofErr w:type="spellEnd"/>
            <w:r>
              <w:rPr>
                <w:rFonts w:ascii="Times" w:eastAsia="Times" w:hAnsi="Times" w:cs="Times"/>
              </w:rPr>
              <w:t xml:space="preserve"> (slap with lips) – I moved the ‘slap with lips’ instruction to the first occurrence of </w:t>
            </w:r>
            <w:proofErr w:type="spellStart"/>
            <w:r>
              <w:rPr>
                <w:rFonts w:ascii="Times" w:eastAsia="Times" w:hAnsi="Times" w:cs="Times"/>
              </w:rPr>
              <w:t>Spuccato</w:t>
            </w:r>
            <w:proofErr w:type="spellEnd"/>
            <w:r>
              <w:rPr>
                <w:rFonts w:ascii="Times" w:eastAsia="Times" w:hAnsi="Times" w:cs="Times"/>
              </w:rPr>
              <w:t xml:space="preserve"> in 98, instead of 105. Is that okay?</w:t>
            </w:r>
          </w:p>
        </w:tc>
        <w:tc>
          <w:tcPr>
            <w:tcW w:w="1024" w:type="pct"/>
            <w:vAlign w:val="center"/>
          </w:tcPr>
          <w:p w14:paraId="42DF17B4" w14:textId="206CDC0E" w:rsidR="002C31C4" w:rsidRPr="00883C74" w:rsidRDefault="002C31C4" w:rsidP="00883C74">
            <w:pPr>
              <w:rPr>
                <w:rFonts w:ascii="Times" w:eastAsia="Times" w:hAnsi="Times" w:cs="Times"/>
              </w:rPr>
            </w:pPr>
          </w:p>
        </w:tc>
      </w:tr>
      <w:tr w:rsidR="00072F7A" w:rsidRPr="00FA09EA" w14:paraId="1209B866" w14:textId="77777777" w:rsidTr="00727C69">
        <w:trPr>
          <w:trHeight w:val="552"/>
        </w:trPr>
        <w:tc>
          <w:tcPr>
            <w:tcW w:w="981" w:type="pct"/>
            <w:vAlign w:val="center"/>
          </w:tcPr>
          <w:p w14:paraId="52D65463" w14:textId="33133DE2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502" w:type="pct"/>
            <w:vAlign w:val="center"/>
          </w:tcPr>
          <w:p w14:paraId="0370433E" w14:textId="66931180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vAlign w:val="center"/>
          </w:tcPr>
          <w:p w14:paraId="04D05CDF" w14:textId="7D9209E8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vAlign w:val="center"/>
          </w:tcPr>
          <w:p w14:paraId="48878518" w14:textId="052BD4DE" w:rsidR="00072F7A" w:rsidRPr="00883C74" w:rsidRDefault="00072F7A" w:rsidP="00883C74">
            <w:pPr>
              <w:rPr>
                <w:rFonts w:ascii="Times" w:eastAsia="Times" w:hAnsi="Times" w:cs="Times"/>
              </w:rPr>
            </w:pPr>
          </w:p>
        </w:tc>
      </w:tr>
    </w:tbl>
    <w:p w14:paraId="73C592A4" w14:textId="77777777" w:rsidR="00D90F65" w:rsidRPr="00FA09EA" w:rsidRDefault="00D90F65">
      <w:pPr>
        <w:rPr>
          <w:b/>
          <w:bCs/>
        </w:rPr>
      </w:pPr>
    </w:p>
    <w:p w14:paraId="4A77A8EF" w14:textId="77777777" w:rsidR="009D596C" w:rsidRDefault="009D596C">
      <w:pPr>
        <w:rPr>
          <w:b/>
          <w:bCs/>
        </w:rPr>
      </w:pPr>
    </w:p>
    <w:p w14:paraId="5DFF1EED" w14:textId="77777777" w:rsidR="009D596C" w:rsidRDefault="009D596C">
      <w:pPr>
        <w:rPr>
          <w:b/>
          <w:bCs/>
        </w:rPr>
      </w:pPr>
    </w:p>
    <w:p w14:paraId="33BA0C34" w14:textId="77777777" w:rsidR="009D596C" w:rsidRDefault="009D596C">
      <w:pPr>
        <w:rPr>
          <w:b/>
          <w:bCs/>
        </w:rPr>
      </w:pPr>
    </w:p>
    <w:p w14:paraId="51559C42" w14:textId="77777777" w:rsidR="000E5BA1" w:rsidRPr="000E5BA1" w:rsidRDefault="000E5BA1" w:rsidP="000E5BA1">
      <w:pPr>
        <w:rPr>
          <w:rFonts w:ascii="Times New Roman" w:eastAsia="Times New Roman" w:hAnsi="Times New Roman" w:cs="Times New Roman"/>
          <w:lang w:val="en-US" w:eastAsia="en-US"/>
        </w:rPr>
      </w:pPr>
    </w:p>
    <w:p w14:paraId="44002C85" w14:textId="77777777" w:rsidR="000E5BA1" w:rsidRPr="000E5BA1" w:rsidRDefault="000E5BA1" w:rsidP="009A473D">
      <w:pPr>
        <w:rPr>
          <w:rFonts w:ascii="Times" w:eastAsia="Times" w:hAnsi="Times" w:cs="Times"/>
          <w:b/>
          <w:bCs/>
        </w:rPr>
      </w:pPr>
    </w:p>
    <w:sectPr w:rsidR="000E5BA1" w:rsidRPr="000E5BA1" w:rsidSect="00904E4F">
      <w:pgSz w:w="11906" w:h="16838"/>
      <w:pgMar w:top="1440" w:right="1440" w:bottom="1440" w:left="1440" w:header="708" w:footer="708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42B1892" w14:textId="77777777" w:rsidR="00192934" w:rsidRDefault="00192934" w:rsidP="00195FDA">
      <w:r>
        <w:separator/>
      </w:r>
    </w:p>
  </w:endnote>
  <w:endnote w:type="continuationSeparator" w:id="0">
    <w:p w14:paraId="117F3F3E" w14:textId="77777777" w:rsidR="00192934" w:rsidRDefault="00192934" w:rsidP="00195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">
    <w:altName w:val="Times New Roman"/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5C301EC" w14:textId="77777777" w:rsidR="00192934" w:rsidRDefault="00192934" w:rsidP="00195FDA">
      <w:r>
        <w:separator/>
      </w:r>
    </w:p>
  </w:footnote>
  <w:footnote w:type="continuationSeparator" w:id="0">
    <w:p w14:paraId="56C276D9" w14:textId="77777777" w:rsidR="00192934" w:rsidRDefault="00192934" w:rsidP="00195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9D5DC9"/>
    <w:multiLevelType w:val="multilevel"/>
    <w:tmpl w:val="40C66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66459"/>
    <w:multiLevelType w:val="hybridMultilevel"/>
    <w:tmpl w:val="4860F7F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7077B2"/>
    <w:multiLevelType w:val="multilevel"/>
    <w:tmpl w:val="8954B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5E0E2E"/>
    <w:multiLevelType w:val="hybridMultilevel"/>
    <w:tmpl w:val="E18AF4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8F7BD5"/>
    <w:multiLevelType w:val="multilevel"/>
    <w:tmpl w:val="CB446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BD1B8C"/>
    <w:multiLevelType w:val="multilevel"/>
    <w:tmpl w:val="1E2A8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D05502"/>
    <w:multiLevelType w:val="multilevel"/>
    <w:tmpl w:val="F67C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D76791"/>
    <w:multiLevelType w:val="multilevel"/>
    <w:tmpl w:val="CA5CE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6975FF"/>
    <w:multiLevelType w:val="multilevel"/>
    <w:tmpl w:val="22DA8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01232A"/>
    <w:multiLevelType w:val="hybridMultilevel"/>
    <w:tmpl w:val="8B106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FA42CF"/>
    <w:multiLevelType w:val="multilevel"/>
    <w:tmpl w:val="5DFE4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D37038"/>
    <w:multiLevelType w:val="hybridMultilevel"/>
    <w:tmpl w:val="33BC45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252B03"/>
    <w:multiLevelType w:val="hybridMultilevel"/>
    <w:tmpl w:val="B4D849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D22F94"/>
    <w:multiLevelType w:val="multilevel"/>
    <w:tmpl w:val="FEA0E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006F9F"/>
    <w:multiLevelType w:val="multilevel"/>
    <w:tmpl w:val="D29AD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0D2706"/>
    <w:multiLevelType w:val="multilevel"/>
    <w:tmpl w:val="8848C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690BC4"/>
    <w:multiLevelType w:val="multilevel"/>
    <w:tmpl w:val="137E2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BA42C5"/>
    <w:multiLevelType w:val="multilevel"/>
    <w:tmpl w:val="8B92D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356333"/>
    <w:multiLevelType w:val="multilevel"/>
    <w:tmpl w:val="B280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3202520">
    <w:abstractNumId w:val="1"/>
  </w:num>
  <w:num w:numId="2" w16cid:durableId="544606274">
    <w:abstractNumId w:val="3"/>
  </w:num>
  <w:num w:numId="3" w16cid:durableId="1727676246">
    <w:abstractNumId w:val="9"/>
  </w:num>
  <w:num w:numId="4" w16cid:durableId="1070931303">
    <w:abstractNumId w:val="19"/>
  </w:num>
  <w:num w:numId="5" w16cid:durableId="1822888237">
    <w:abstractNumId w:val="11"/>
  </w:num>
  <w:num w:numId="6" w16cid:durableId="740444401">
    <w:abstractNumId w:val="12"/>
  </w:num>
  <w:num w:numId="7" w16cid:durableId="1355961488">
    <w:abstractNumId w:val="15"/>
  </w:num>
  <w:num w:numId="8" w16cid:durableId="1431853501">
    <w:abstractNumId w:val="16"/>
  </w:num>
  <w:num w:numId="9" w16cid:durableId="15935336">
    <w:abstractNumId w:val="14"/>
  </w:num>
  <w:num w:numId="10" w16cid:durableId="66533781">
    <w:abstractNumId w:val="18"/>
  </w:num>
  <w:num w:numId="11" w16cid:durableId="1000084741">
    <w:abstractNumId w:val="4"/>
  </w:num>
  <w:num w:numId="12" w16cid:durableId="575894965">
    <w:abstractNumId w:val="2"/>
  </w:num>
  <w:num w:numId="13" w16cid:durableId="1773208438">
    <w:abstractNumId w:val="10"/>
  </w:num>
  <w:num w:numId="14" w16cid:durableId="460464603">
    <w:abstractNumId w:val="17"/>
  </w:num>
  <w:num w:numId="15" w16cid:durableId="628900274">
    <w:abstractNumId w:val="7"/>
  </w:num>
  <w:num w:numId="16" w16cid:durableId="37173462">
    <w:abstractNumId w:val="0"/>
  </w:num>
  <w:num w:numId="17" w16cid:durableId="928081620">
    <w:abstractNumId w:val="13"/>
  </w:num>
  <w:num w:numId="18" w16cid:durableId="1019699064">
    <w:abstractNumId w:val="5"/>
  </w:num>
  <w:num w:numId="19" w16cid:durableId="941376092">
    <w:abstractNumId w:val="6"/>
  </w:num>
  <w:num w:numId="20" w16cid:durableId="127277866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6C9"/>
    <w:rsid w:val="00010486"/>
    <w:rsid w:val="00010784"/>
    <w:rsid w:val="000161C6"/>
    <w:rsid w:val="000171CF"/>
    <w:rsid w:val="000231F7"/>
    <w:rsid w:val="00026EB1"/>
    <w:rsid w:val="0004146A"/>
    <w:rsid w:val="0004687E"/>
    <w:rsid w:val="00051605"/>
    <w:rsid w:val="0005484F"/>
    <w:rsid w:val="00060D37"/>
    <w:rsid w:val="00065E51"/>
    <w:rsid w:val="00070C8D"/>
    <w:rsid w:val="000711E6"/>
    <w:rsid w:val="000727B6"/>
    <w:rsid w:val="00072F7A"/>
    <w:rsid w:val="00077356"/>
    <w:rsid w:val="000779AF"/>
    <w:rsid w:val="0008173C"/>
    <w:rsid w:val="000833A8"/>
    <w:rsid w:val="00095742"/>
    <w:rsid w:val="000A1A08"/>
    <w:rsid w:val="000A5609"/>
    <w:rsid w:val="000B3FE6"/>
    <w:rsid w:val="000B6621"/>
    <w:rsid w:val="000C0185"/>
    <w:rsid w:val="000C314B"/>
    <w:rsid w:val="000C6E7D"/>
    <w:rsid w:val="000D2DA6"/>
    <w:rsid w:val="000E4313"/>
    <w:rsid w:val="000E5BA1"/>
    <w:rsid w:val="000F0666"/>
    <w:rsid w:val="000F6702"/>
    <w:rsid w:val="00100D91"/>
    <w:rsid w:val="00100FAE"/>
    <w:rsid w:val="00115494"/>
    <w:rsid w:val="00117E9F"/>
    <w:rsid w:val="00121E0B"/>
    <w:rsid w:val="00123AAF"/>
    <w:rsid w:val="001351CE"/>
    <w:rsid w:val="001524A6"/>
    <w:rsid w:val="001703FD"/>
    <w:rsid w:val="0017138F"/>
    <w:rsid w:val="00186AC2"/>
    <w:rsid w:val="001916B7"/>
    <w:rsid w:val="00192934"/>
    <w:rsid w:val="00193EB0"/>
    <w:rsid w:val="00195FDA"/>
    <w:rsid w:val="001A423C"/>
    <w:rsid w:val="001A59AD"/>
    <w:rsid w:val="001B58EA"/>
    <w:rsid w:val="001C161A"/>
    <w:rsid w:val="001E085F"/>
    <w:rsid w:val="001E5984"/>
    <w:rsid w:val="001F0FEA"/>
    <w:rsid w:val="001F12D8"/>
    <w:rsid w:val="001F41F6"/>
    <w:rsid w:val="001F6065"/>
    <w:rsid w:val="002007E5"/>
    <w:rsid w:val="00211BDC"/>
    <w:rsid w:val="00216333"/>
    <w:rsid w:val="00216412"/>
    <w:rsid w:val="002175A6"/>
    <w:rsid w:val="00221451"/>
    <w:rsid w:val="0022269F"/>
    <w:rsid w:val="002503C7"/>
    <w:rsid w:val="00253F37"/>
    <w:rsid w:val="00254835"/>
    <w:rsid w:val="0026575E"/>
    <w:rsid w:val="00287597"/>
    <w:rsid w:val="00287DDD"/>
    <w:rsid w:val="002909F2"/>
    <w:rsid w:val="002909FE"/>
    <w:rsid w:val="002925A8"/>
    <w:rsid w:val="002973A9"/>
    <w:rsid w:val="002C0720"/>
    <w:rsid w:val="002C31C4"/>
    <w:rsid w:val="002D21E8"/>
    <w:rsid w:val="002E01EE"/>
    <w:rsid w:val="002E55CB"/>
    <w:rsid w:val="002F04AC"/>
    <w:rsid w:val="00303135"/>
    <w:rsid w:val="0031702F"/>
    <w:rsid w:val="00324565"/>
    <w:rsid w:val="00326136"/>
    <w:rsid w:val="003357FF"/>
    <w:rsid w:val="003558E4"/>
    <w:rsid w:val="003608A3"/>
    <w:rsid w:val="00361669"/>
    <w:rsid w:val="003835CE"/>
    <w:rsid w:val="00383B01"/>
    <w:rsid w:val="0038540F"/>
    <w:rsid w:val="00385ABE"/>
    <w:rsid w:val="00390A16"/>
    <w:rsid w:val="00394E94"/>
    <w:rsid w:val="00396F76"/>
    <w:rsid w:val="003A431E"/>
    <w:rsid w:val="003A5FEF"/>
    <w:rsid w:val="003B11F8"/>
    <w:rsid w:val="003B4E63"/>
    <w:rsid w:val="003C209B"/>
    <w:rsid w:val="003C779D"/>
    <w:rsid w:val="003E1CB8"/>
    <w:rsid w:val="003E6300"/>
    <w:rsid w:val="003E7037"/>
    <w:rsid w:val="003F24C9"/>
    <w:rsid w:val="0040094E"/>
    <w:rsid w:val="0040642F"/>
    <w:rsid w:val="00412846"/>
    <w:rsid w:val="00413D92"/>
    <w:rsid w:val="004158D5"/>
    <w:rsid w:val="00425D45"/>
    <w:rsid w:val="004302B7"/>
    <w:rsid w:val="00450313"/>
    <w:rsid w:val="00460F93"/>
    <w:rsid w:val="00461DE2"/>
    <w:rsid w:val="00464535"/>
    <w:rsid w:val="00472E0F"/>
    <w:rsid w:val="004749EE"/>
    <w:rsid w:val="00476297"/>
    <w:rsid w:val="0047652B"/>
    <w:rsid w:val="0048270B"/>
    <w:rsid w:val="004903DA"/>
    <w:rsid w:val="004947AE"/>
    <w:rsid w:val="004A1673"/>
    <w:rsid w:val="004A3A13"/>
    <w:rsid w:val="004A53CF"/>
    <w:rsid w:val="004A71B3"/>
    <w:rsid w:val="004B0592"/>
    <w:rsid w:val="004B4AFD"/>
    <w:rsid w:val="004C635A"/>
    <w:rsid w:val="004D3DB4"/>
    <w:rsid w:val="004D7667"/>
    <w:rsid w:val="004E052B"/>
    <w:rsid w:val="004E39EF"/>
    <w:rsid w:val="004F2715"/>
    <w:rsid w:val="005008A7"/>
    <w:rsid w:val="005024E6"/>
    <w:rsid w:val="00503BE6"/>
    <w:rsid w:val="00511E93"/>
    <w:rsid w:val="00516B9C"/>
    <w:rsid w:val="00516EAB"/>
    <w:rsid w:val="00526BF5"/>
    <w:rsid w:val="00535384"/>
    <w:rsid w:val="0054077E"/>
    <w:rsid w:val="00543B3F"/>
    <w:rsid w:val="0055163E"/>
    <w:rsid w:val="00557128"/>
    <w:rsid w:val="00563AFB"/>
    <w:rsid w:val="00564F8C"/>
    <w:rsid w:val="00571F21"/>
    <w:rsid w:val="00584A0B"/>
    <w:rsid w:val="005866A7"/>
    <w:rsid w:val="00586D28"/>
    <w:rsid w:val="005870AC"/>
    <w:rsid w:val="005A3AAE"/>
    <w:rsid w:val="005B6EBE"/>
    <w:rsid w:val="005C14BF"/>
    <w:rsid w:val="005E4397"/>
    <w:rsid w:val="005E75EC"/>
    <w:rsid w:val="005F0F65"/>
    <w:rsid w:val="005F6C9F"/>
    <w:rsid w:val="006022E9"/>
    <w:rsid w:val="006031A6"/>
    <w:rsid w:val="006109C1"/>
    <w:rsid w:val="006119E1"/>
    <w:rsid w:val="00613C28"/>
    <w:rsid w:val="006203BD"/>
    <w:rsid w:val="00621075"/>
    <w:rsid w:val="00625380"/>
    <w:rsid w:val="00632936"/>
    <w:rsid w:val="00666032"/>
    <w:rsid w:val="00666336"/>
    <w:rsid w:val="00667E73"/>
    <w:rsid w:val="006700D4"/>
    <w:rsid w:val="006703D5"/>
    <w:rsid w:val="00675E05"/>
    <w:rsid w:val="00683BB3"/>
    <w:rsid w:val="006907FB"/>
    <w:rsid w:val="00690E63"/>
    <w:rsid w:val="0069263A"/>
    <w:rsid w:val="00694D51"/>
    <w:rsid w:val="0069676F"/>
    <w:rsid w:val="006A4C12"/>
    <w:rsid w:val="006B5306"/>
    <w:rsid w:val="006B5F3D"/>
    <w:rsid w:val="006B6FBA"/>
    <w:rsid w:val="006C1165"/>
    <w:rsid w:val="006C76B5"/>
    <w:rsid w:val="006C7B96"/>
    <w:rsid w:val="006D03F7"/>
    <w:rsid w:val="006D45AE"/>
    <w:rsid w:val="006D6DAC"/>
    <w:rsid w:val="006D72DB"/>
    <w:rsid w:val="006E3082"/>
    <w:rsid w:val="006F30C1"/>
    <w:rsid w:val="006F6180"/>
    <w:rsid w:val="00701BD2"/>
    <w:rsid w:val="007052DE"/>
    <w:rsid w:val="00711368"/>
    <w:rsid w:val="00721DD5"/>
    <w:rsid w:val="00722FAE"/>
    <w:rsid w:val="007271A0"/>
    <w:rsid w:val="00727C69"/>
    <w:rsid w:val="00730D5A"/>
    <w:rsid w:val="00741680"/>
    <w:rsid w:val="00746ACD"/>
    <w:rsid w:val="00753320"/>
    <w:rsid w:val="00757D6E"/>
    <w:rsid w:val="00763186"/>
    <w:rsid w:val="0077117B"/>
    <w:rsid w:val="007731A5"/>
    <w:rsid w:val="00780237"/>
    <w:rsid w:val="0078358B"/>
    <w:rsid w:val="00787A6F"/>
    <w:rsid w:val="00792618"/>
    <w:rsid w:val="00794F13"/>
    <w:rsid w:val="007971BE"/>
    <w:rsid w:val="007A662A"/>
    <w:rsid w:val="007B263A"/>
    <w:rsid w:val="007C2D8F"/>
    <w:rsid w:val="007D5C85"/>
    <w:rsid w:val="007E29D1"/>
    <w:rsid w:val="007E5638"/>
    <w:rsid w:val="007E7D92"/>
    <w:rsid w:val="00805B23"/>
    <w:rsid w:val="008174CF"/>
    <w:rsid w:val="00820E72"/>
    <w:rsid w:val="0082272B"/>
    <w:rsid w:val="008261E4"/>
    <w:rsid w:val="008368FA"/>
    <w:rsid w:val="008439C0"/>
    <w:rsid w:val="00845101"/>
    <w:rsid w:val="00845ACA"/>
    <w:rsid w:val="008467C6"/>
    <w:rsid w:val="00850C75"/>
    <w:rsid w:val="008533DD"/>
    <w:rsid w:val="008763EE"/>
    <w:rsid w:val="0087695A"/>
    <w:rsid w:val="00881237"/>
    <w:rsid w:val="00883C74"/>
    <w:rsid w:val="008870DB"/>
    <w:rsid w:val="008976FA"/>
    <w:rsid w:val="008A3D1C"/>
    <w:rsid w:val="008A4FBA"/>
    <w:rsid w:val="008A634A"/>
    <w:rsid w:val="008B156D"/>
    <w:rsid w:val="008B7ACE"/>
    <w:rsid w:val="008C2F55"/>
    <w:rsid w:val="008D0031"/>
    <w:rsid w:val="008D424B"/>
    <w:rsid w:val="008D6823"/>
    <w:rsid w:val="008E24DA"/>
    <w:rsid w:val="008E47DE"/>
    <w:rsid w:val="008E569E"/>
    <w:rsid w:val="00901434"/>
    <w:rsid w:val="0090292E"/>
    <w:rsid w:val="009045B9"/>
    <w:rsid w:val="00904E4F"/>
    <w:rsid w:val="00921DD9"/>
    <w:rsid w:val="00922036"/>
    <w:rsid w:val="00924951"/>
    <w:rsid w:val="00930CAE"/>
    <w:rsid w:val="00932E09"/>
    <w:rsid w:val="0093556C"/>
    <w:rsid w:val="009435C3"/>
    <w:rsid w:val="0095316D"/>
    <w:rsid w:val="00957264"/>
    <w:rsid w:val="00964C9A"/>
    <w:rsid w:val="00965AC8"/>
    <w:rsid w:val="00973E40"/>
    <w:rsid w:val="009746CF"/>
    <w:rsid w:val="00977A4E"/>
    <w:rsid w:val="00980E99"/>
    <w:rsid w:val="00985856"/>
    <w:rsid w:val="009A284A"/>
    <w:rsid w:val="009A29F3"/>
    <w:rsid w:val="009A473D"/>
    <w:rsid w:val="009A6A8E"/>
    <w:rsid w:val="009B1645"/>
    <w:rsid w:val="009B508F"/>
    <w:rsid w:val="009C5CEE"/>
    <w:rsid w:val="009D0D21"/>
    <w:rsid w:val="009D1A91"/>
    <w:rsid w:val="009D596C"/>
    <w:rsid w:val="009D612D"/>
    <w:rsid w:val="009E38AA"/>
    <w:rsid w:val="00A02A28"/>
    <w:rsid w:val="00A0665E"/>
    <w:rsid w:val="00A122B5"/>
    <w:rsid w:val="00A13215"/>
    <w:rsid w:val="00A20C9B"/>
    <w:rsid w:val="00A2693A"/>
    <w:rsid w:val="00A46883"/>
    <w:rsid w:val="00A47B40"/>
    <w:rsid w:val="00A534F5"/>
    <w:rsid w:val="00A63386"/>
    <w:rsid w:val="00A652DB"/>
    <w:rsid w:val="00A7476A"/>
    <w:rsid w:val="00A838E0"/>
    <w:rsid w:val="00A8599F"/>
    <w:rsid w:val="00A87697"/>
    <w:rsid w:val="00A90872"/>
    <w:rsid w:val="00A93AB5"/>
    <w:rsid w:val="00AA573F"/>
    <w:rsid w:val="00AD19F3"/>
    <w:rsid w:val="00AD4499"/>
    <w:rsid w:val="00AD5ABA"/>
    <w:rsid w:val="00AE0468"/>
    <w:rsid w:val="00AE195F"/>
    <w:rsid w:val="00AE6AF8"/>
    <w:rsid w:val="00AF0EA4"/>
    <w:rsid w:val="00B10E06"/>
    <w:rsid w:val="00B13D8A"/>
    <w:rsid w:val="00B16A7D"/>
    <w:rsid w:val="00B202B6"/>
    <w:rsid w:val="00B223F8"/>
    <w:rsid w:val="00B22F00"/>
    <w:rsid w:val="00B36CE0"/>
    <w:rsid w:val="00B43570"/>
    <w:rsid w:val="00B53867"/>
    <w:rsid w:val="00B65CF8"/>
    <w:rsid w:val="00B75FF6"/>
    <w:rsid w:val="00B81D58"/>
    <w:rsid w:val="00B90BCF"/>
    <w:rsid w:val="00BA5BBD"/>
    <w:rsid w:val="00BA6E52"/>
    <w:rsid w:val="00BA7902"/>
    <w:rsid w:val="00BB648B"/>
    <w:rsid w:val="00BC4084"/>
    <w:rsid w:val="00BC72B6"/>
    <w:rsid w:val="00BD663F"/>
    <w:rsid w:val="00BD6FC9"/>
    <w:rsid w:val="00BF1C5D"/>
    <w:rsid w:val="00BF2455"/>
    <w:rsid w:val="00BF5D42"/>
    <w:rsid w:val="00C01D20"/>
    <w:rsid w:val="00C2593F"/>
    <w:rsid w:val="00C33204"/>
    <w:rsid w:val="00C4369B"/>
    <w:rsid w:val="00C47D31"/>
    <w:rsid w:val="00C567F4"/>
    <w:rsid w:val="00C569F2"/>
    <w:rsid w:val="00C573A8"/>
    <w:rsid w:val="00C609A3"/>
    <w:rsid w:val="00C7260F"/>
    <w:rsid w:val="00C72F59"/>
    <w:rsid w:val="00C74EBF"/>
    <w:rsid w:val="00C810CD"/>
    <w:rsid w:val="00C863B3"/>
    <w:rsid w:val="00C87911"/>
    <w:rsid w:val="00C90ECA"/>
    <w:rsid w:val="00C947F9"/>
    <w:rsid w:val="00C966C9"/>
    <w:rsid w:val="00C97400"/>
    <w:rsid w:val="00C97FC7"/>
    <w:rsid w:val="00CA0A69"/>
    <w:rsid w:val="00CA17C9"/>
    <w:rsid w:val="00CA404B"/>
    <w:rsid w:val="00CA4EBE"/>
    <w:rsid w:val="00CB0598"/>
    <w:rsid w:val="00CC4814"/>
    <w:rsid w:val="00CC706A"/>
    <w:rsid w:val="00CD4FE2"/>
    <w:rsid w:val="00CE42DC"/>
    <w:rsid w:val="00CE5E95"/>
    <w:rsid w:val="00CF0B19"/>
    <w:rsid w:val="00CF4D3A"/>
    <w:rsid w:val="00CF4ED0"/>
    <w:rsid w:val="00D165D9"/>
    <w:rsid w:val="00D34132"/>
    <w:rsid w:val="00D34C05"/>
    <w:rsid w:val="00D43A68"/>
    <w:rsid w:val="00D5117A"/>
    <w:rsid w:val="00D51771"/>
    <w:rsid w:val="00D63F9B"/>
    <w:rsid w:val="00D73FD8"/>
    <w:rsid w:val="00D90C46"/>
    <w:rsid w:val="00D90F65"/>
    <w:rsid w:val="00DA3540"/>
    <w:rsid w:val="00DB11F9"/>
    <w:rsid w:val="00DC1352"/>
    <w:rsid w:val="00DC1565"/>
    <w:rsid w:val="00DC1B2C"/>
    <w:rsid w:val="00DC2BB9"/>
    <w:rsid w:val="00DC2E92"/>
    <w:rsid w:val="00DC69E4"/>
    <w:rsid w:val="00DE1516"/>
    <w:rsid w:val="00DE6C81"/>
    <w:rsid w:val="00DF32C1"/>
    <w:rsid w:val="00DF63F9"/>
    <w:rsid w:val="00DF6E6C"/>
    <w:rsid w:val="00E0223B"/>
    <w:rsid w:val="00E04741"/>
    <w:rsid w:val="00E05949"/>
    <w:rsid w:val="00E1133E"/>
    <w:rsid w:val="00E168B5"/>
    <w:rsid w:val="00E326BC"/>
    <w:rsid w:val="00E3741E"/>
    <w:rsid w:val="00E405ED"/>
    <w:rsid w:val="00E40E1C"/>
    <w:rsid w:val="00E425E3"/>
    <w:rsid w:val="00E502D7"/>
    <w:rsid w:val="00E51979"/>
    <w:rsid w:val="00E53D4A"/>
    <w:rsid w:val="00E564AE"/>
    <w:rsid w:val="00E652C2"/>
    <w:rsid w:val="00E733BF"/>
    <w:rsid w:val="00E74155"/>
    <w:rsid w:val="00E75622"/>
    <w:rsid w:val="00E77B29"/>
    <w:rsid w:val="00E81F50"/>
    <w:rsid w:val="00E859AA"/>
    <w:rsid w:val="00E85A84"/>
    <w:rsid w:val="00E860B9"/>
    <w:rsid w:val="00E873D4"/>
    <w:rsid w:val="00E95C2C"/>
    <w:rsid w:val="00EA132F"/>
    <w:rsid w:val="00EA19AC"/>
    <w:rsid w:val="00EB0D1F"/>
    <w:rsid w:val="00EC6466"/>
    <w:rsid w:val="00ED0B24"/>
    <w:rsid w:val="00ED282D"/>
    <w:rsid w:val="00ED48E8"/>
    <w:rsid w:val="00EE6710"/>
    <w:rsid w:val="00EF6C41"/>
    <w:rsid w:val="00F0780B"/>
    <w:rsid w:val="00F1099A"/>
    <w:rsid w:val="00F10F9D"/>
    <w:rsid w:val="00F11C39"/>
    <w:rsid w:val="00F17A7F"/>
    <w:rsid w:val="00F20B26"/>
    <w:rsid w:val="00F25A3E"/>
    <w:rsid w:val="00F3552A"/>
    <w:rsid w:val="00F36FEA"/>
    <w:rsid w:val="00F40514"/>
    <w:rsid w:val="00F438E8"/>
    <w:rsid w:val="00F502DD"/>
    <w:rsid w:val="00F56D2D"/>
    <w:rsid w:val="00F6368C"/>
    <w:rsid w:val="00F63D51"/>
    <w:rsid w:val="00F71786"/>
    <w:rsid w:val="00F747B3"/>
    <w:rsid w:val="00F9160E"/>
    <w:rsid w:val="00F91BF6"/>
    <w:rsid w:val="00F97719"/>
    <w:rsid w:val="00FA09EA"/>
    <w:rsid w:val="00FA36A2"/>
    <w:rsid w:val="00FB0D88"/>
    <w:rsid w:val="00FC2FD1"/>
    <w:rsid w:val="00FC370F"/>
    <w:rsid w:val="00FD0E88"/>
    <w:rsid w:val="00FE04F3"/>
    <w:rsid w:val="00FE2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309D"/>
  <w15:docId w15:val="{C2ADB13F-A36F-3846-BDE6-B63F1FC2B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SimSun" w:hAnsi="Calibri" w:cs="Calibri"/>
        <w:sz w:val="24"/>
        <w:szCs w:val="24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990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16EA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909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5FDA"/>
  </w:style>
  <w:style w:type="paragraph" w:styleId="Footer">
    <w:name w:val="footer"/>
    <w:basedOn w:val="Normal"/>
    <w:link w:val="Foot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5F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89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54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6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27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8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9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5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7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9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00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83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1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74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2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34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8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62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0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5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5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59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4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11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07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53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02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0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5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52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06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32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6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Zq1pU6TkPE7c1r1KXoYgVF7gXEw==">AMUW2mWpgLZEL5RiB9eroRSuxp4q5hWPMrCJfQCLla9zB9MY4b45+8nPZMmFnBdSSlGv11elDrSaoHkjmTkxjT2ZnSTW1oe79PV8b0cpe6O8mrNitgQzWSY=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1150</TotalTime>
  <Pages>1</Pages>
  <Words>107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Avik Chari</dc:creator>
  <cp:lastModifiedBy>Avik Chari</cp:lastModifiedBy>
  <cp:revision>290</cp:revision>
  <dcterms:created xsi:type="dcterms:W3CDTF">2021-10-04T13:07:00Z</dcterms:created>
  <dcterms:modified xsi:type="dcterms:W3CDTF">2024-10-28T17:25:00Z</dcterms:modified>
</cp:coreProperties>
</file>