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9905E" w14:textId="33497088" w:rsidR="00491C02" w:rsidRPr="00500A0E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 w:rsidRPr="00500A0E">
        <w:rPr>
          <w:rFonts w:ascii="Arial" w:hAnsi="Arial"/>
          <w:spacing w:val="-2"/>
        </w:rPr>
        <w:t>Composer:</w:t>
      </w:r>
      <w:r w:rsidRPr="00500A0E">
        <w:rPr>
          <w:rFonts w:ascii="Arial" w:hAnsi="Arial"/>
        </w:rPr>
        <w:t xml:space="preserve"> </w:t>
      </w:r>
      <w:r w:rsidR="00C05704">
        <w:rPr>
          <w:rFonts w:ascii="Arial" w:hAnsi="Arial"/>
        </w:rPr>
        <w:t>Kong Zhixuan</w:t>
      </w:r>
      <w:r w:rsidR="004C138D" w:rsidRPr="00500A0E">
        <w:rPr>
          <w:rFonts w:ascii="Arial" w:hAnsi="Arial"/>
        </w:rPr>
        <w:tab/>
      </w:r>
      <w:r w:rsidRPr="00500A0E">
        <w:rPr>
          <w:rFonts w:ascii="Arial" w:hAnsi="Arial"/>
          <w:spacing w:val="-2"/>
        </w:rPr>
        <w:t>Call Number: ___________</w:t>
      </w:r>
    </w:p>
    <w:p w14:paraId="3E54636E" w14:textId="77777777" w:rsidR="00491C02" w:rsidRPr="00500A0E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14:paraId="46774169" w14:textId="6118CA87" w:rsidR="00D424DF" w:rsidRPr="00500A0E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 w:rsidRPr="00500A0E">
        <w:rPr>
          <w:rFonts w:ascii="Arial" w:hAnsi="Arial"/>
          <w:spacing w:val="-2"/>
        </w:rPr>
        <w:t>Title:</w:t>
      </w:r>
      <w:r w:rsidR="00491C02" w:rsidRPr="00500A0E">
        <w:rPr>
          <w:rFonts w:ascii="Arial" w:hAnsi="Arial"/>
          <w:spacing w:val="-2"/>
        </w:rPr>
        <w:t xml:space="preserve"> </w:t>
      </w:r>
      <w:r w:rsidR="00C05704">
        <w:rPr>
          <w:rFonts w:ascii="Arial" w:hAnsi="Arial"/>
          <w:spacing w:val="-2"/>
        </w:rPr>
        <w:t>Go Across the Rainforests</w:t>
      </w:r>
    </w:p>
    <w:tbl>
      <w:tblPr>
        <w:tblW w:w="11161" w:type="dxa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1383"/>
        <w:gridCol w:w="737"/>
        <w:gridCol w:w="852"/>
        <w:gridCol w:w="852"/>
        <w:gridCol w:w="737"/>
        <w:gridCol w:w="5804"/>
      </w:tblGrid>
      <w:tr w:rsidR="00D424DF" w:rsidRPr="00500A0E" w14:paraId="538B4BBB" w14:textId="77777777" w:rsidTr="001D1EE0">
        <w:trPr>
          <w:trHeight w:val="654"/>
        </w:trPr>
        <w:tc>
          <w:tcPr>
            <w:tcW w:w="796" w:type="dxa"/>
            <w:tcBorders>
              <w:right w:val="single" w:sz="4" w:space="0" w:color="000000"/>
            </w:tcBorders>
          </w:tcPr>
          <w:p w14:paraId="681539CD" w14:textId="77777777" w:rsidR="00D424DF" w:rsidRPr="00500A0E" w:rsidRDefault="004C138D">
            <w:pPr>
              <w:pStyle w:val="TableParagraph"/>
              <w:ind w:left="119" w:right="118"/>
            </w:pPr>
            <w:r w:rsidRPr="00500A0E">
              <w:rPr>
                <w:spacing w:val="-2"/>
              </w:rPr>
              <w:t xml:space="preserve">Status </w:t>
            </w:r>
            <w:r w:rsidRPr="00500A0E">
              <w:rPr>
                <w:spacing w:val="-4"/>
              </w:rPr>
              <w:t>Code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1575374" w14:textId="77777777" w:rsidR="00D424DF" w:rsidRPr="00500A0E" w:rsidRDefault="004C138D">
            <w:pPr>
              <w:pStyle w:val="TableParagraph"/>
              <w:ind w:left="119"/>
            </w:pPr>
            <w:r w:rsidRPr="00500A0E">
              <w:rPr>
                <w:spacing w:val="-2"/>
              </w:rPr>
              <w:t>Instrument</w:t>
            </w:r>
          </w:p>
        </w:tc>
        <w:tc>
          <w:tcPr>
            <w:tcW w:w="737" w:type="dxa"/>
          </w:tcPr>
          <w:p w14:paraId="5E2944C8" w14:textId="77777777" w:rsidR="00D424DF" w:rsidRPr="00500A0E" w:rsidRDefault="004C138D">
            <w:pPr>
              <w:pStyle w:val="TableParagraph"/>
              <w:ind w:left="108" w:right="168"/>
              <w:jc w:val="center"/>
            </w:pPr>
            <w:proofErr w:type="spellStart"/>
            <w:r w:rsidRPr="00500A0E">
              <w:rPr>
                <w:spacing w:val="-4"/>
              </w:rPr>
              <w:t>Mvt</w:t>
            </w:r>
            <w:proofErr w:type="spellEnd"/>
            <w:r w:rsidRPr="00500A0E">
              <w:rPr>
                <w:spacing w:val="-4"/>
              </w:rPr>
              <w:t>.</w:t>
            </w:r>
          </w:p>
        </w:tc>
        <w:tc>
          <w:tcPr>
            <w:tcW w:w="852" w:type="dxa"/>
          </w:tcPr>
          <w:p w14:paraId="70409CF9" w14:textId="77777777" w:rsidR="00D424DF" w:rsidRPr="00500A0E" w:rsidRDefault="004C138D">
            <w:pPr>
              <w:pStyle w:val="TableParagraph"/>
              <w:ind w:left="118" w:right="131" w:hanging="1"/>
            </w:pPr>
            <w:r w:rsidRPr="00500A0E">
              <w:rPr>
                <w:spacing w:val="-2"/>
              </w:rPr>
              <w:t>Reh</w:t>
            </w:r>
            <w:r w:rsidR="007B524E" w:rsidRPr="00500A0E">
              <w:rPr>
                <w:spacing w:val="-2"/>
              </w:rPr>
              <w:t>.</w:t>
            </w:r>
            <w:r w:rsidRPr="00500A0E">
              <w:rPr>
                <w:spacing w:val="-2"/>
              </w:rPr>
              <w:t xml:space="preserve"> </w:t>
            </w:r>
            <w:r w:rsidR="007B524E" w:rsidRPr="00500A0E">
              <w:rPr>
                <w:spacing w:val="-2"/>
              </w:rPr>
              <w:t>Mark</w:t>
            </w:r>
          </w:p>
        </w:tc>
        <w:tc>
          <w:tcPr>
            <w:tcW w:w="852" w:type="dxa"/>
          </w:tcPr>
          <w:p w14:paraId="79D2E102" w14:textId="77777777" w:rsidR="00D424DF" w:rsidRPr="00500A0E" w:rsidRDefault="007B524E">
            <w:pPr>
              <w:pStyle w:val="TableParagraph"/>
              <w:ind w:left="118" w:right="177"/>
            </w:pPr>
            <w:r w:rsidRPr="00500A0E">
              <w:rPr>
                <w:spacing w:val="-2"/>
              </w:rPr>
              <w:t>Bar No.</w:t>
            </w:r>
          </w:p>
        </w:tc>
        <w:tc>
          <w:tcPr>
            <w:tcW w:w="737" w:type="dxa"/>
          </w:tcPr>
          <w:p w14:paraId="2A0F00F0" w14:textId="77777777" w:rsidR="00D424DF" w:rsidRPr="00500A0E" w:rsidRDefault="004C138D">
            <w:pPr>
              <w:pStyle w:val="TableParagraph"/>
              <w:ind w:left="118"/>
            </w:pPr>
            <w:r w:rsidRPr="00500A0E">
              <w:rPr>
                <w:spacing w:val="-4"/>
              </w:rPr>
              <w:t>Beat</w:t>
            </w:r>
          </w:p>
        </w:tc>
        <w:tc>
          <w:tcPr>
            <w:tcW w:w="5804" w:type="dxa"/>
          </w:tcPr>
          <w:p w14:paraId="1CA3D0BB" w14:textId="77777777" w:rsidR="00D424DF" w:rsidRPr="00500A0E" w:rsidRDefault="004C138D">
            <w:pPr>
              <w:pStyle w:val="TableParagraph"/>
              <w:ind w:left="119"/>
            </w:pPr>
            <w:r w:rsidRPr="00500A0E">
              <w:rPr>
                <w:spacing w:val="-2"/>
              </w:rPr>
              <w:t>Correction</w:t>
            </w:r>
          </w:p>
        </w:tc>
      </w:tr>
      <w:tr w:rsidR="00D424DF" w:rsidRPr="00500A0E" w14:paraId="34F6329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1E52ECF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04187EC" w14:textId="1142177D" w:rsidR="00D424DF" w:rsidRPr="00500A0E" w:rsidRDefault="004238AC" w:rsidP="008037CB">
            <w:pPr>
              <w:pStyle w:val="TableParagraph"/>
              <w:ind w:left="119"/>
            </w:pPr>
            <w:r w:rsidRPr="00500A0E">
              <w:t>Front Matter</w:t>
            </w:r>
          </w:p>
        </w:tc>
        <w:tc>
          <w:tcPr>
            <w:tcW w:w="737" w:type="dxa"/>
          </w:tcPr>
          <w:p w14:paraId="1D0868F0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6AE90EF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1FB012E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2569322E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CA3C9FC" w14:textId="77777777" w:rsidR="00F57A0B" w:rsidRDefault="0015783C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Needs space before Chinese text for Maracas</w:t>
            </w:r>
            <w:r w:rsidR="00F610AD">
              <w:rPr>
                <w:rFonts w:eastAsiaTheme="minorEastAsia"/>
                <w:lang w:eastAsia="zh-CN"/>
              </w:rPr>
              <w:t>, Bamboo Wind Chime</w:t>
            </w:r>
            <w:r w:rsidR="00E3659D">
              <w:rPr>
                <w:rFonts w:eastAsiaTheme="minorEastAsia"/>
                <w:lang w:eastAsia="zh-CN"/>
              </w:rPr>
              <w:t>s</w:t>
            </w:r>
          </w:p>
          <w:p w14:paraId="4FB6DAD6" w14:textId="04716EF8" w:rsidR="00E3659D" w:rsidRPr="00500A0E" w:rsidRDefault="00E3659D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Maybe for woodblocks</w:t>
            </w:r>
            <w:r w:rsidR="001411E4">
              <w:rPr>
                <w:rFonts w:eastAsiaTheme="minorEastAsia"/>
                <w:lang w:eastAsia="zh-CN"/>
              </w:rPr>
              <w:t xml:space="preserve">, </w:t>
            </w:r>
            <w:proofErr w:type="spellStart"/>
            <w:r w:rsidR="001411E4">
              <w:rPr>
                <w:rFonts w:eastAsiaTheme="minorEastAsia"/>
                <w:lang w:eastAsia="zh-CN"/>
              </w:rPr>
              <w:t>paigu</w:t>
            </w:r>
            <w:proofErr w:type="spellEnd"/>
            <w:r>
              <w:rPr>
                <w:rFonts w:eastAsiaTheme="minorEastAsia"/>
                <w:lang w:eastAsia="zh-CN"/>
              </w:rPr>
              <w:t>. where number of instruments needed is stated, just use “5 Woodblocks”</w:t>
            </w:r>
            <w:r w:rsidR="00F943CD">
              <w:rPr>
                <w:rFonts w:eastAsiaTheme="minorEastAsia"/>
                <w:lang w:eastAsia="zh-CN"/>
              </w:rPr>
              <w:t xml:space="preserve"> etc.</w:t>
            </w:r>
            <w:r>
              <w:rPr>
                <w:rFonts w:eastAsiaTheme="minorEastAsia"/>
                <w:lang w:eastAsia="zh-CN"/>
              </w:rPr>
              <w:t xml:space="preserve"> instead?</w:t>
            </w:r>
          </w:p>
        </w:tc>
      </w:tr>
      <w:tr w:rsidR="007E3391" w:rsidRPr="00500A0E" w14:paraId="5F316E86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3FE8A96" w14:textId="77777777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7179940" w14:textId="193EC19E" w:rsidR="007E3391" w:rsidRPr="00500A0E" w:rsidRDefault="002529FC" w:rsidP="007E3391">
            <w:pPr>
              <w:pStyle w:val="TableParagraph"/>
              <w:ind w:left="119"/>
            </w:pPr>
            <w:r>
              <w:t>Perc instrument names in score</w:t>
            </w:r>
          </w:p>
        </w:tc>
        <w:tc>
          <w:tcPr>
            <w:tcW w:w="737" w:type="dxa"/>
          </w:tcPr>
          <w:p w14:paraId="1F5EF04A" w14:textId="77777777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834F7AA" w14:textId="199DD241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30DF1C0" w14:textId="2BFCBAFA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0900270C" w14:textId="67AB26CF" w:rsidR="007E3391" w:rsidRPr="00500A0E" w:rsidRDefault="007E3391" w:rsidP="007E3391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6BA63F28" w14:textId="77777777" w:rsidR="007E3391" w:rsidRDefault="002529FC" w:rsidP="007E3391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t>Put space between roman numeral and words “</w:t>
            </w:r>
            <w:r>
              <w:rPr>
                <w:rFonts w:eastAsiaTheme="minorEastAsia" w:hint="eastAsia"/>
                <w:lang w:eastAsia="zh-CN"/>
              </w:rPr>
              <w:t>打击乐</w:t>
            </w:r>
            <w:r>
              <w:rPr>
                <w:rFonts w:eastAsiaTheme="minorEastAsia"/>
                <w:lang w:eastAsia="zh-CN"/>
              </w:rPr>
              <w:t>”</w:t>
            </w:r>
          </w:p>
          <w:p w14:paraId="65E6B818" w14:textId="514EDFF1" w:rsidR="000E119B" w:rsidRPr="002529FC" w:rsidRDefault="000E119B" w:rsidP="007E3391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Use abbreviation “Sd” for Snare Drum and “Bd” for Bass Drum, as BD also means Bangdi and generally “D” refers to Di</w:t>
            </w:r>
          </w:p>
        </w:tc>
      </w:tr>
      <w:tr w:rsidR="00DC6423" w:rsidRPr="00500A0E" w14:paraId="28967C4D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FDF4E67" w14:textId="014F5922" w:rsidR="00DC6423" w:rsidRPr="00500A0E" w:rsidRDefault="00BB6E2C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4CFB1EA" w14:textId="7D485B7C" w:rsidR="00DC6423" w:rsidRDefault="00DC6423" w:rsidP="002529FC">
            <w:pPr>
              <w:pStyle w:val="TableParagraph"/>
              <w:ind w:left="119"/>
            </w:pPr>
            <w:r>
              <w:t>LQ, PP</w:t>
            </w:r>
          </w:p>
        </w:tc>
        <w:tc>
          <w:tcPr>
            <w:tcW w:w="737" w:type="dxa"/>
          </w:tcPr>
          <w:p w14:paraId="6EE93872" w14:textId="77777777" w:rsidR="00DC6423" w:rsidRPr="00500A0E" w:rsidRDefault="00DC6423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4275079" w14:textId="2C0A55C3" w:rsidR="00DC6423" w:rsidRDefault="00DC6423" w:rsidP="002529FC">
            <w:pPr>
              <w:pStyle w:val="TableParagraph"/>
              <w:ind w:left="119"/>
            </w:pPr>
            <w:r>
              <w:t>A</w:t>
            </w:r>
          </w:p>
        </w:tc>
        <w:tc>
          <w:tcPr>
            <w:tcW w:w="852" w:type="dxa"/>
          </w:tcPr>
          <w:p w14:paraId="7346EA86" w14:textId="0C22BF1C" w:rsidR="00DC6423" w:rsidRDefault="00DC6423" w:rsidP="002529FC">
            <w:pPr>
              <w:pStyle w:val="TableParagraph"/>
              <w:ind w:left="119"/>
            </w:pPr>
            <w:r>
              <w:t>16</w:t>
            </w:r>
          </w:p>
        </w:tc>
        <w:tc>
          <w:tcPr>
            <w:tcW w:w="737" w:type="dxa"/>
          </w:tcPr>
          <w:p w14:paraId="02A01C35" w14:textId="77777777" w:rsidR="00DC6423" w:rsidRDefault="00DC6423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366C4BE" w14:textId="20DF6752" w:rsidR="00DC6423" w:rsidRDefault="008073D6" w:rsidP="002529FC">
            <w:pPr>
              <w:pStyle w:val="TableParagraph"/>
              <w:ind w:left="119"/>
            </w:pPr>
            <w:r>
              <w:t>Extend</w:t>
            </w:r>
            <w:r w:rsidR="00DC6423">
              <w:t xml:space="preserve"> hairpin to forte</w:t>
            </w:r>
          </w:p>
        </w:tc>
      </w:tr>
      <w:tr w:rsidR="002529FC" w:rsidRPr="00500A0E" w14:paraId="4DDC0F43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669E38C" w14:textId="5E5C5C9B" w:rsidR="002529FC" w:rsidRPr="00500A0E" w:rsidRDefault="00D83884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74B35AC" w14:textId="23EAD1EE" w:rsidR="002529FC" w:rsidRPr="00500A0E" w:rsidRDefault="002529FC" w:rsidP="002529FC">
            <w:pPr>
              <w:pStyle w:val="TableParagraph"/>
              <w:ind w:left="119"/>
            </w:pPr>
            <w:proofErr w:type="spellStart"/>
            <w:r>
              <w:t>XinD</w:t>
            </w:r>
            <w:proofErr w:type="spellEnd"/>
          </w:p>
        </w:tc>
        <w:tc>
          <w:tcPr>
            <w:tcW w:w="737" w:type="dxa"/>
          </w:tcPr>
          <w:p w14:paraId="0B56C9B9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B858790" w14:textId="02844E63" w:rsidR="002529FC" w:rsidRPr="00500A0E" w:rsidRDefault="002529FC" w:rsidP="002529FC">
            <w:pPr>
              <w:pStyle w:val="TableParagraph"/>
              <w:ind w:left="119"/>
            </w:pPr>
            <w:r>
              <w:t>A</w:t>
            </w:r>
          </w:p>
        </w:tc>
        <w:tc>
          <w:tcPr>
            <w:tcW w:w="852" w:type="dxa"/>
          </w:tcPr>
          <w:p w14:paraId="6CAE727B" w14:textId="28BFE4E9" w:rsidR="002529FC" w:rsidRPr="00500A0E" w:rsidRDefault="002529FC" w:rsidP="002529FC">
            <w:pPr>
              <w:pStyle w:val="TableParagraph"/>
              <w:ind w:left="119"/>
            </w:pPr>
            <w:r>
              <w:t>15</w:t>
            </w:r>
          </w:p>
        </w:tc>
        <w:tc>
          <w:tcPr>
            <w:tcW w:w="737" w:type="dxa"/>
          </w:tcPr>
          <w:p w14:paraId="7B6ACA59" w14:textId="64BD9A48" w:rsidR="002529FC" w:rsidRPr="00500A0E" w:rsidRDefault="002529FC" w:rsidP="002529FC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4" w:type="dxa"/>
          </w:tcPr>
          <w:p w14:paraId="4AE1A74D" w14:textId="58D4B29E" w:rsidR="002529FC" w:rsidRPr="00500A0E" w:rsidRDefault="002529FC" w:rsidP="002529FC">
            <w:pPr>
              <w:pStyle w:val="TableParagraph"/>
              <w:ind w:left="119"/>
            </w:pPr>
            <w:r>
              <w:t>Top voice wrong stem direction</w:t>
            </w:r>
          </w:p>
        </w:tc>
      </w:tr>
      <w:tr w:rsidR="002529FC" w:rsidRPr="00500A0E" w14:paraId="4173DB17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E425276" w14:textId="47A30C62" w:rsidR="002529FC" w:rsidRPr="00500A0E" w:rsidRDefault="00D83884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1623988" w14:textId="72D537E7" w:rsidR="002529FC" w:rsidRPr="00500A0E" w:rsidRDefault="002529FC" w:rsidP="002529FC">
            <w:pPr>
              <w:pStyle w:val="TableParagraph"/>
              <w:ind w:left="119"/>
            </w:pPr>
            <w:r>
              <w:t>BD</w:t>
            </w:r>
          </w:p>
        </w:tc>
        <w:tc>
          <w:tcPr>
            <w:tcW w:w="737" w:type="dxa"/>
          </w:tcPr>
          <w:p w14:paraId="5045E6E1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4B722BA" w14:textId="78CE9752" w:rsidR="002529FC" w:rsidRPr="00500A0E" w:rsidRDefault="002529FC" w:rsidP="002529FC">
            <w:pPr>
              <w:pStyle w:val="TableParagraph"/>
              <w:ind w:left="119"/>
            </w:pPr>
            <w:r>
              <w:t>A</w:t>
            </w:r>
          </w:p>
        </w:tc>
        <w:tc>
          <w:tcPr>
            <w:tcW w:w="852" w:type="dxa"/>
          </w:tcPr>
          <w:p w14:paraId="20BBFD02" w14:textId="28900F1D" w:rsidR="002529FC" w:rsidRPr="00500A0E" w:rsidRDefault="002529FC" w:rsidP="002529FC">
            <w:pPr>
              <w:pStyle w:val="TableParagraph"/>
              <w:ind w:left="119"/>
            </w:pPr>
            <w:r>
              <w:t>17</w:t>
            </w:r>
          </w:p>
        </w:tc>
        <w:tc>
          <w:tcPr>
            <w:tcW w:w="737" w:type="dxa"/>
          </w:tcPr>
          <w:p w14:paraId="66E5FB7C" w14:textId="39A09BC9" w:rsidR="002529FC" w:rsidRPr="00500A0E" w:rsidRDefault="002529FC" w:rsidP="002529FC">
            <w:pPr>
              <w:pStyle w:val="TableParagraph"/>
              <w:ind w:left="119"/>
            </w:pPr>
            <w:r>
              <w:t>2, 3</w:t>
            </w:r>
          </w:p>
        </w:tc>
        <w:tc>
          <w:tcPr>
            <w:tcW w:w="5804" w:type="dxa"/>
          </w:tcPr>
          <w:p w14:paraId="7A6CF805" w14:textId="61853619" w:rsidR="002529FC" w:rsidRPr="00500A0E" w:rsidRDefault="002529FC" w:rsidP="002529FC">
            <w:pPr>
              <w:pStyle w:val="TableParagraph"/>
              <w:ind w:left="119"/>
            </w:pPr>
            <w:r>
              <w:t>Can confirm start/ending position of slurs?</w:t>
            </w:r>
          </w:p>
        </w:tc>
      </w:tr>
      <w:tr w:rsidR="002529FC" w:rsidRPr="00500A0E" w14:paraId="71C7A547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4A8E430" w14:textId="62B704D4" w:rsidR="002529FC" w:rsidRPr="00500A0E" w:rsidRDefault="00D83884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E46CF51" w14:textId="4E79533E" w:rsidR="002529FC" w:rsidRPr="00500A0E" w:rsidRDefault="002529FC" w:rsidP="002529FC">
            <w:pPr>
              <w:pStyle w:val="TableParagraph"/>
              <w:ind w:left="119"/>
            </w:pPr>
            <w:r>
              <w:t>BD</w:t>
            </w:r>
          </w:p>
        </w:tc>
        <w:tc>
          <w:tcPr>
            <w:tcW w:w="737" w:type="dxa"/>
          </w:tcPr>
          <w:p w14:paraId="6D8C3402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6B42BE9" w14:textId="1F7B5C86" w:rsidR="002529FC" w:rsidRPr="00500A0E" w:rsidRDefault="002529FC" w:rsidP="002529FC">
            <w:pPr>
              <w:pStyle w:val="TableParagraph"/>
              <w:ind w:left="119"/>
            </w:pPr>
            <w:r>
              <w:t>A</w:t>
            </w:r>
          </w:p>
        </w:tc>
        <w:tc>
          <w:tcPr>
            <w:tcW w:w="852" w:type="dxa"/>
          </w:tcPr>
          <w:p w14:paraId="390554CC" w14:textId="5A9942D7" w:rsidR="002529FC" w:rsidRPr="00500A0E" w:rsidRDefault="002529FC" w:rsidP="002529FC">
            <w:pPr>
              <w:pStyle w:val="TableParagraph"/>
              <w:ind w:left="119"/>
            </w:pPr>
            <w:r>
              <w:t>18</w:t>
            </w:r>
          </w:p>
        </w:tc>
        <w:tc>
          <w:tcPr>
            <w:tcW w:w="737" w:type="dxa"/>
          </w:tcPr>
          <w:p w14:paraId="1C92F712" w14:textId="52D926DD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D1D22AA" w14:textId="44A61ADB" w:rsidR="002529FC" w:rsidRPr="00500A0E" w:rsidRDefault="002529FC" w:rsidP="002529FC">
            <w:pPr>
              <w:pStyle w:val="TableParagraph"/>
              <w:ind w:left="119"/>
            </w:pPr>
            <w:r>
              <w:t>Trill line too long</w:t>
            </w:r>
          </w:p>
        </w:tc>
      </w:tr>
      <w:tr w:rsidR="002529FC" w:rsidRPr="00500A0E" w14:paraId="4316263E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31C869D" w14:textId="309556FC" w:rsidR="002529FC" w:rsidRPr="00500A0E" w:rsidRDefault="003B10F8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864E537" w14:textId="33611ADA" w:rsidR="002529FC" w:rsidRPr="00500A0E" w:rsidRDefault="002529FC" w:rsidP="002529FC">
            <w:pPr>
              <w:pStyle w:val="TableParagraph"/>
              <w:ind w:left="119"/>
            </w:pPr>
            <w:r>
              <w:t>Hp</w:t>
            </w:r>
          </w:p>
        </w:tc>
        <w:tc>
          <w:tcPr>
            <w:tcW w:w="737" w:type="dxa"/>
          </w:tcPr>
          <w:p w14:paraId="61BA40F3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15A9F8A" w14:textId="2F4FE820" w:rsidR="002529FC" w:rsidRPr="00500A0E" w:rsidRDefault="002529FC" w:rsidP="002529FC">
            <w:pPr>
              <w:pStyle w:val="TableParagraph"/>
              <w:ind w:left="119"/>
            </w:pPr>
            <w:r>
              <w:t>A</w:t>
            </w:r>
          </w:p>
        </w:tc>
        <w:tc>
          <w:tcPr>
            <w:tcW w:w="852" w:type="dxa"/>
          </w:tcPr>
          <w:p w14:paraId="4CA7553D" w14:textId="2788DFAE" w:rsidR="002529FC" w:rsidRPr="00500A0E" w:rsidRDefault="002529FC" w:rsidP="002529FC">
            <w:pPr>
              <w:pStyle w:val="TableParagraph"/>
              <w:ind w:left="119"/>
            </w:pPr>
            <w:r>
              <w:t>18</w:t>
            </w:r>
          </w:p>
        </w:tc>
        <w:tc>
          <w:tcPr>
            <w:tcW w:w="737" w:type="dxa"/>
          </w:tcPr>
          <w:p w14:paraId="4A7DD269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7FDEA66" w14:textId="48F9D7B3" w:rsidR="002529FC" w:rsidRPr="00500A0E" w:rsidRDefault="002529FC" w:rsidP="002529FC">
            <w:pPr>
              <w:pStyle w:val="TableParagraph"/>
              <w:ind w:left="119"/>
            </w:pPr>
            <w:r>
              <w:t xml:space="preserve">Starting of </w:t>
            </w:r>
            <w:proofErr w:type="spellStart"/>
            <w:r>
              <w:t>gliss</w:t>
            </w:r>
            <w:proofErr w:type="spellEnd"/>
            <w:r>
              <w:t>. line can be nearer</w:t>
            </w:r>
          </w:p>
        </w:tc>
      </w:tr>
      <w:tr w:rsidR="002529FC" w:rsidRPr="00500A0E" w14:paraId="61C76F36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59E1B10C" w14:textId="6803C08A" w:rsidR="002529FC" w:rsidRPr="00500A0E" w:rsidRDefault="000710E9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2520DE0" w14:textId="6CFD0FC1" w:rsidR="002529FC" w:rsidRPr="00500A0E" w:rsidRDefault="00B3134C" w:rsidP="002529FC">
            <w:pPr>
              <w:pStyle w:val="TableParagraph"/>
              <w:ind w:left="119"/>
            </w:pPr>
            <w:r>
              <w:t>Plucked strings</w:t>
            </w:r>
          </w:p>
        </w:tc>
        <w:tc>
          <w:tcPr>
            <w:tcW w:w="737" w:type="dxa"/>
          </w:tcPr>
          <w:p w14:paraId="60EB0F28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4B167FE" w14:textId="41A33707" w:rsidR="002529FC" w:rsidRPr="00500A0E" w:rsidRDefault="002A72CF" w:rsidP="002529FC">
            <w:pPr>
              <w:pStyle w:val="TableParagraph"/>
              <w:ind w:left="119"/>
            </w:pPr>
            <w:r>
              <w:t>B</w:t>
            </w:r>
          </w:p>
        </w:tc>
        <w:tc>
          <w:tcPr>
            <w:tcW w:w="852" w:type="dxa"/>
          </w:tcPr>
          <w:p w14:paraId="14EF5BC9" w14:textId="55829D39" w:rsidR="002529FC" w:rsidRPr="00500A0E" w:rsidRDefault="002A72CF" w:rsidP="002529FC">
            <w:pPr>
              <w:pStyle w:val="TableParagraph"/>
              <w:ind w:left="119"/>
            </w:pPr>
            <w:r>
              <w:t>26-27</w:t>
            </w:r>
          </w:p>
        </w:tc>
        <w:tc>
          <w:tcPr>
            <w:tcW w:w="737" w:type="dxa"/>
          </w:tcPr>
          <w:p w14:paraId="3DA0DFB3" w14:textId="58A42F36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FB299E9" w14:textId="0B2BA486" w:rsidR="002529FC" w:rsidRPr="00500A0E" w:rsidRDefault="00B3134C" w:rsidP="002529FC">
            <w:pPr>
              <w:pStyle w:val="TableParagraph"/>
              <w:ind w:left="119"/>
            </w:pPr>
            <w:r>
              <w:t>Dynamics not aligned</w:t>
            </w:r>
          </w:p>
        </w:tc>
      </w:tr>
      <w:tr w:rsidR="002529FC" w:rsidRPr="00500A0E" w14:paraId="5942FCED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B025637" w14:textId="647177EF" w:rsidR="002529FC" w:rsidRPr="00500A0E" w:rsidRDefault="00295FE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3B24F86" w14:textId="27DB2E87" w:rsidR="002529FC" w:rsidRPr="00500A0E" w:rsidRDefault="00F6752E" w:rsidP="002529FC">
            <w:pPr>
              <w:pStyle w:val="TableParagraph"/>
              <w:ind w:left="119"/>
            </w:pPr>
            <w:r>
              <w:t>EH I</w:t>
            </w:r>
          </w:p>
        </w:tc>
        <w:tc>
          <w:tcPr>
            <w:tcW w:w="737" w:type="dxa"/>
          </w:tcPr>
          <w:p w14:paraId="4AA1B5D3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8C939F1" w14:textId="2D45C9E3" w:rsidR="002529FC" w:rsidRPr="00500A0E" w:rsidRDefault="00F6752E" w:rsidP="002529FC">
            <w:pPr>
              <w:pStyle w:val="TableParagraph"/>
              <w:ind w:left="119"/>
            </w:pPr>
            <w:r>
              <w:t>B</w:t>
            </w:r>
          </w:p>
        </w:tc>
        <w:tc>
          <w:tcPr>
            <w:tcW w:w="852" w:type="dxa"/>
          </w:tcPr>
          <w:p w14:paraId="1AC0A7AC" w14:textId="736930E0" w:rsidR="002529FC" w:rsidRPr="00500A0E" w:rsidRDefault="00F6752E" w:rsidP="002529FC">
            <w:pPr>
              <w:pStyle w:val="TableParagraph"/>
              <w:ind w:left="119"/>
            </w:pPr>
            <w:r>
              <w:t>29</w:t>
            </w:r>
          </w:p>
        </w:tc>
        <w:tc>
          <w:tcPr>
            <w:tcW w:w="737" w:type="dxa"/>
          </w:tcPr>
          <w:p w14:paraId="6BED3225" w14:textId="0D6762F9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05A9AC48" w14:textId="11044643" w:rsidR="002529FC" w:rsidRPr="00500A0E" w:rsidRDefault="00F6752E" w:rsidP="002529FC">
            <w:pPr>
              <w:pStyle w:val="TableParagraph"/>
              <w:ind w:left="119"/>
            </w:pPr>
            <w:r>
              <w:t xml:space="preserve">Why ties extend past </w:t>
            </w:r>
            <w:proofErr w:type="spellStart"/>
            <w:r>
              <w:t>barline</w:t>
            </w:r>
            <w:proofErr w:type="spellEnd"/>
            <w:r>
              <w:t>?</w:t>
            </w:r>
          </w:p>
        </w:tc>
      </w:tr>
      <w:tr w:rsidR="002529FC" w:rsidRPr="00500A0E" w14:paraId="737A3551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9EE07D4" w14:textId="18AEC2FF" w:rsidR="002529FC" w:rsidRPr="00500A0E" w:rsidRDefault="00295FE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BAF5A42" w14:textId="21F96CCA" w:rsidR="002529FC" w:rsidRPr="00500A0E" w:rsidRDefault="007310FC" w:rsidP="002529FC">
            <w:pPr>
              <w:pStyle w:val="TableParagraph"/>
              <w:ind w:left="119"/>
            </w:pPr>
            <w:proofErr w:type="spellStart"/>
            <w:r>
              <w:t>GYSh</w:t>
            </w:r>
            <w:proofErr w:type="spellEnd"/>
          </w:p>
        </w:tc>
        <w:tc>
          <w:tcPr>
            <w:tcW w:w="737" w:type="dxa"/>
          </w:tcPr>
          <w:p w14:paraId="512674C3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B5A2E10" w14:textId="3C4507FB" w:rsidR="002529FC" w:rsidRPr="00500A0E" w:rsidRDefault="007310FC" w:rsidP="002529FC">
            <w:pPr>
              <w:pStyle w:val="TableParagraph"/>
              <w:ind w:left="119"/>
            </w:pPr>
            <w:r>
              <w:t>C</w:t>
            </w:r>
          </w:p>
        </w:tc>
        <w:tc>
          <w:tcPr>
            <w:tcW w:w="852" w:type="dxa"/>
          </w:tcPr>
          <w:p w14:paraId="5DA5F1C1" w14:textId="79370B32" w:rsidR="002529FC" w:rsidRPr="00500A0E" w:rsidRDefault="007310FC" w:rsidP="002529FC">
            <w:pPr>
              <w:pStyle w:val="TableParagraph"/>
              <w:ind w:left="119"/>
            </w:pPr>
            <w:r>
              <w:t>41</w:t>
            </w:r>
          </w:p>
        </w:tc>
        <w:tc>
          <w:tcPr>
            <w:tcW w:w="737" w:type="dxa"/>
          </w:tcPr>
          <w:p w14:paraId="42386011" w14:textId="661C09F1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07CA35AF" w14:textId="3396BF9F" w:rsidR="002529FC" w:rsidRPr="00500A0E" w:rsidRDefault="007310FC" w:rsidP="002529FC">
            <w:pPr>
              <w:pStyle w:val="TableParagraph"/>
              <w:ind w:left="119"/>
            </w:pPr>
            <w:r>
              <w:t>Hairpin length</w:t>
            </w:r>
          </w:p>
        </w:tc>
      </w:tr>
      <w:tr w:rsidR="002529FC" w:rsidRPr="00500A0E" w14:paraId="7242C14A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25C4DDA" w14:textId="2C6E3BB8" w:rsidR="002529FC" w:rsidRPr="00500A0E" w:rsidRDefault="00295FE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A236D8E" w14:textId="239A8F30" w:rsidR="002529FC" w:rsidRPr="00500A0E" w:rsidRDefault="000D3311" w:rsidP="002529FC">
            <w:pPr>
              <w:pStyle w:val="TableParagraph"/>
              <w:ind w:left="119"/>
            </w:pPr>
            <w:proofErr w:type="spellStart"/>
            <w:r>
              <w:t>PGu</w:t>
            </w:r>
            <w:proofErr w:type="spellEnd"/>
          </w:p>
        </w:tc>
        <w:tc>
          <w:tcPr>
            <w:tcW w:w="737" w:type="dxa"/>
          </w:tcPr>
          <w:p w14:paraId="5C2E8D64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0F32700" w14:textId="62299A5C" w:rsidR="002529FC" w:rsidRPr="00500A0E" w:rsidRDefault="000D3311" w:rsidP="002529FC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0B2BCD2C" w14:textId="17913A2B" w:rsidR="002529FC" w:rsidRPr="00500A0E" w:rsidRDefault="000D3311" w:rsidP="002529FC">
            <w:pPr>
              <w:pStyle w:val="TableParagraph"/>
              <w:ind w:left="119"/>
            </w:pPr>
            <w:r>
              <w:t>59</w:t>
            </w:r>
          </w:p>
        </w:tc>
        <w:tc>
          <w:tcPr>
            <w:tcW w:w="737" w:type="dxa"/>
          </w:tcPr>
          <w:p w14:paraId="2A6ABDDF" w14:textId="44475E5E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C02CB6B" w14:textId="740FD878" w:rsidR="002529FC" w:rsidRPr="00500A0E" w:rsidRDefault="000D3311" w:rsidP="002529FC">
            <w:pPr>
              <w:pStyle w:val="TableParagraph"/>
              <w:ind w:left="119"/>
            </w:pPr>
            <w:r>
              <w:t>Instrument change text can be move to the left</w:t>
            </w:r>
          </w:p>
        </w:tc>
      </w:tr>
      <w:tr w:rsidR="002529FC" w:rsidRPr="00500A0E" w14:paraId="31D9A86F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5FE2E52" w14:textId="23AB3E9F" w:rsidR="002529FC" w:rsidRPr="00500A0E" w:rsidRDefault="00295FE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343ABC7" w14:textId="3BBF0211" w:rsidR="002529FC" w:rsidRPr="00500A0E" w:rsidRDefault="00AE239B" w:rsidP="002529FC">
            <w:pPr>
              <w:pStyle w:val="TableParagraph"/>
              <w:ind w:left="119"/>
            </w:pPr>
            <w:r>
              <w:t>BD</w:t>
            </w:r>
          </w:p>
        </w:tc>
        <w:tc>
          <w:tcPr>
            <w:tcW w:w="737" w:type="dxa"/>
          </w:tcPr>
          <w:p w14:paraId="5621964E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1902433" w14:textId="29BF1899" w:rsidR="002529FC" w:rsidRPr="00500A0E" w:rsidRDefault="00AE239B" w:rsidP="002529FC">
            <w:pPr>
              <w:pStyle w:val="TableParagraph"/>
              <w:ind w:left="119"/>
            </w:pPr>
            <w:r>
              <w:t>G</w:t>
            </w:r>
          </w:p>
        </w:tc>
        <w:tc>
          <w:tcPr>
            <w:tcW w:w="852" w:type="dxa"/>
          </w:tcPr>
          <w:p w14:paraId="71C99EA7" w14:textId="0948B0D8" w:rsidR="002529FC" w:rsidRPr="00500A0E" w:rsidRDefault="00AE239B" w:rsidP="002529FC">
            <w:pPr>
              <w:pStyle w:val="TableParagraph"/>
              <w:ind w:left="119"/>
            </w:pPr>
            <w:r>
              <w:t>66</w:t>
            </w:r>
          </w:p>
        </w:tc>
        <w:tc>
          <w:tcPr>
            <w:tcW w:w="737" w:type="dxa"/>
          </w:tcPr>
          <w:p w14:paraId="5ED85C9C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D65B4E6" w14:textId="44925036" w:rsidR="002529FC" w:rsidRPr="00500A0E" w:rsidRDefault="00AE239B" w:rsidP="002529FC">
            <w:pPr>
              <w:pStyle w:val="TableParagraph"/>
              <w:ind w:left="119"/>
            </w:pPr>
            <w:r>
              <w:t>Is there need for slanty hairpin here?</w:t>
            </w:r>
          </w:p>
        </w:tc>
      </w:tr>
      <w:tr w:rsidR="002529FC" w:rsidRPr="00500A0E" w14:paraId="53F99D4A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61F6BBE" w14:textId="54A37D9C" w:rsidR="002529FC" w:rsidRPr="00500A0E" w:rsidRDefault="00FF7A7D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E74FB16" w14:textId="044A3CD1" w:rsidR="002529FC" w:rsidRPr="00500A0E" w:rsidRDefault="009F4C1C" w:rsidP="002529FC">
            <w:pPr>
              <w:pStyle w:val="TableParagraph"/>
              <w:ind w:left="119"/>
            </w:pPr>
            <w:proofErr w:type="spellStart"/>
            <w:r>
              <w:t>Vc</w:t>
            </w:r>
            <w:proofErr w:type="spellEnd"/>
          </w:p>
        </w:tc>
        <w:tc>
          <w:tcPr>
            <w:tcW w:w="737" w:type="dxa"/>
          </w:tcPr>
          <w:p w14:paraId="68D17B7E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77B7E65" w14:textId="09F15FC7" w:rsidR="002529FC" w:rsidRPr="00500A0E" w:rsidRDefault="009F4C1C" w:rsidP="002529FC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67ACB890" w14:textId="2BDBE0EC" w:rsidR="002529FC" w:rsidRPr="00500A0E" w:rsidRDefault="009F4C1C" w:rsidP="002529FC">
            <w:pPr>
              <w:pStyle w:val="TableParagraph"/>
              <w:ind w:left="119"/>
            </w:pPr>
            <w:r>
              <w:t>77</w:t>
            </w:r>
          </w:p>
        </w:tc>
        <w:tc>
          <w:tcPr>
            <w:tcW w:w="737" w:type="dxa"/>
          </w:tcPr>
          <w:p w14:paraId="68315E47" w14:textId="6E4629E9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8FAAE32" w14:textId="5EA15A52" w:rsidR="002529FC" w:rsidRPr="00500A0E" w:rsidRDefault="009F4C1C" w:rsidP="002529FC">
            <w:pPr>
              <w:pStyle w:val="TableParagraph"/>
              <w:ind w:left="119"/>
            </w:pPr>
            <w:r>
              <w:t>Hairpin not aligned</w:t>
            </w:r>
          </w:p>
        </w:tc>
      </w:tr>
      <w:tr w:rsidR="002529FC" w:rsidRPr="00500A0E" w14:paraId="352E09D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A13F3A8" w14:textId="4C1B1C72" w:rsidR="002529FC" w:rsidRPr="00500A0E" w:rsidRDefault="00FF7A7D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A772A5A" w14:textId="494B8359" w:rsidR="002529FC" w:rsidRPr="00500A0E" w:rsidRDefault="004718B5" w:rsidP="002529FC">
            <w:pPr>
              <w:pStyle w:val="TableParagraph"/>
              <w:ind w:left="119"/>
            </w:pPr>
            <w:r>
              <w:t>Winds</w:t>
            </w:r>
          </w:p>
        </w:tc>
        <w:tc>
          <w:tcPr>
            <w:tcW w:w="737" w:type="dxa"/>
          </w:tcPr>
          <w:p w14:paraId="28A0B2FC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7FF43CA" w14:textId="70FABA6E" w:rsidR="002529FC" w:rsidRPr="00500A0E" w:rsidRDefault="004718B5" w:rsidP="002529FC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56D878D8" w14:textId="17CFFA77" w:rsidR="002529FC" w:rsidRPr="00500A0E" w:rsidRDefault="004718B5" w:rsidP="002529FC">
            <w:pPr>
              <w:pStyle w:val="TableParagraph"/>
              <w:ind w:left="119"/>
            </w:pPr>
            <w:r>
              <w:t>79-82</w:t>
            </w:r>
          </w:p>
        </w:tc>
        <w:tc>
          <w:tcPr>
            <w:tcW w:w="737" w:type="dxa"/>
          </w:tcPr>
          <w:p w14:paraId="49A0D5DA" w14:textId="194E8A0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3A38EECD" w14:textId="2BA5DB35" w:rsidR="002529FC" w:rsidRPr="00500A0E" w:rsidRDefault="004718B5" w:rsidP="002529FC">
            <w:pPr>
              <w:pStyle w:val="TableParagraph"/>
              <w:ind w:left="119"/>
            </w:pPr>
            <w:r>
              <w:t>Some hairpins not aligned</w:t>
            </w:r>
          </w:p>
        </w:tc>
      </w:tr>
      <w:tr w:rsidR="002529FC" w:rsidRPr="00500A0E" w14:paraId="321372B2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23B3426" w14:textId="7449EC73" w:rsidR="002529FC" w:rsidRPr="00500A0E" w:rsidRDefault="00FF7A7D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44C697F" w14:textId="57CEF755" w:rsidR="002529FC" w:rsidRPr="00500A0E" w:rsidRDefault="00A0797B" w:rsidP="002529FC">
            <w:pPr>
              <w:pStyle w:val="TableParagraph"/>
              <w:ind w:left="119"/>
            </w:pPr>
            <w:r>
              <w:t>BD</w:t>
            </w:r>
            <w:r w:rsidR="00991EA7">
              <w:t xml:space="preserve">, </w:t>
            </w:r>
            <w:proofErr w:type="spellStart"/>
            <w:r w:rsidR="00991EA7">
              <w:t>XinD</w:t>
            </w:r>
            <w:proofErr w:type="spellEnd"/>
          </w:p>
        </w:tc>
        <w:tc>
          <w:tcPr>
            <w:tcW w:w="737" w:type="dxa"/>
          </w:tcPr>
          <w:p w14:paraId="32782938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6D21B64" w14:textId="33AC92B2" w:rsidR="002529FC" w:rsidRPr="00500A0E" w:rsidRDefault="00A0797B" w:rsidP="002529FC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0571A133" w14:textId="3E85F816" w:rsidR="002529FC" w:rsidRPr="00500A0E" w:rsidRDefault="00A0797B" w:rsidP="002529FC">
            <w:pPr>
              <w:pStyle w:val="TableParagraph"/>
              <w:ind w:left="119"/>
            </w:pPr>
            <w:r>
              <w:t>83</w:t>
            </w:r>
          </w:p>
        </w:tc>
        <w:tc>
          <w:tcPr>
            <w:tcW w:w="737" w:type="dxa"/>
          </w:tcPr>
          <w:p w14:paraId="7341DB25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0810E6E" w14:textId="6BCB6127" w:rsidR="002529FC" w:rsidRPr="00500A0E" w:rsidRDefault="00A0797B" w:rsidP="002529FC">
            <w:pPr>
              <w:pStyle w:val="TableParagraph"/>
              <w:ind w:left="119"/>
            </w:pPr>
            <w:r>
              <w:t>Trill line can be shorter</w:t>
            </w:r>
          </w:p>
        </w:tc>
      </w:tr>
      <w:tr w:rsidR="002529FC" w:rsidRPr="00500A0E" w14:paraId="5DDE1DC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F23DD3F" w14:textId="2AB6A5D3" w:rsidR="002529FC" w:rsidRPr="00500A0E" w:rsidRDefault="00442596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DEB97C6" w14:textId="0184DB97" w:rsidR="002529FC" w:rsidRPr="00500A0E" w:rsidRDefault="00D9482F" w:rsidP="002529FC">
            <w:pPr>
              <w:pStyle w:val="TableParagraph"/>
              <w:ind w:left="119"/>
            </w:pPr>
            <w:r>
              <w:t xml:space="preserve">BD, QD, </w:t>
            </w:r>
            <w:proofErr w:type="spellStart"/>
            <w:r>
              <w:t>XinD</w:t>
            </w:r>
            <w:proofErr w:type="spellEnd"/>
          </w:p>
        </w:tc>
        <w:tc>
          <w:tcPr>
            <w:tcW w:w="737" w:type="dxa"/>
          </w:tcPr>
          <w:p w14:paraId="222A5143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C7C3202" w14:textId="60E8DCD0" w:rsidR="002529FC" w:rsidRPr="00500A0E" w:rsidRDefault="00D9482F" w:rsidP="002529FC">
            <w:pPr>
              <w:pStyle w:val="TableParagraph"/>
              <w:ind w:left="119"/>
            </w:pPr>
            <w:r>
              <w:t>J</w:t>
            </w:r>
          </w:p>
        </w:tc>
        <w:tc>
          <w:tcPr>
            <w:tcW w:w="852" w:type="dxa"/>
          </w:tcPr>
          <w:p w14:paraId="5397592E" w14:textId="2801DA97" w:rsidR="002529FC" w:rsidRPr="00500A0E" w:rsidRDefault="00D9482F" w:rsidP="002529FC">
            <w:pPr>
              <w:pStyle w:val="TableParagraph"/>
              <w:ind w:left="119"/>
            </w:pPr>
            <w:r>
              <w:t>85</w:t>
            </w:r>
          </w:p>
        </w:tc>
        <w:tc>
          <w:tcPr>
            <w:tcW w:w="737" w:type="dxa"/>
          </w:tcPr>
          <w:p w14:paraId="70452D79" w14:textId="77777777" w:rsidR="002529FC" w:rsidRPr="00500A0E" w:rsidRDefault="002529FC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8EE6D26" w14:textId="26793243" w:rsidR="002529FC" w:rsidRPr="00356D4A" w:rsidRDefault="00D9482F" w:rsidP="002529FC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t>Trill line can be shorter</w:t>
            </w:r>
          </w:p>
        </w:tc>
      </w:tr>
      <w:tr w:rsidR="00F71140" w:rsidRPr="00500A0E" w14:paraId="44BAA7A1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72DCCE3" w14:textId="21A980D7" w:rsidR="00F71140" w:rsidRPr="00500A0E" w:rsidRDefault="005D74A5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319FE33" w14:textId="20E10AD5" w:rsidR="00F71140" w:rsidRDefault="00DA119C" w:rsidP="002529FC">
            <w:pPr>
              <w:pStyle w:val="TableParagraph"/>
              <w:ind w:left="119"/>
            </w:pPr>
            <w:r>
              <w:t>EH I</w:t>
            </w:r>
          </w:p>
        </w:tc>
        <w:tc>
          <w:tcPr>
            <w:tcW w:w="737" w:type="dxa"/>
          </w:tcPr>
          <w:p w14:paraId="4739CD48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F852C95" w14:textId="1F4EB5BD" w:rsidR="00F71140" w:rsidRDefault="00DA119C" w:rsidP="002529FC">
            <w:pPr>
              <w:pStyle w:val="TableParagraph"/>
              <w:ind w:left="119"/>
            </w:pPr>
            <w:r>
              <w:t>J</w:t>
            </w:r>
          </w:p>
        </w:tc>
        <w:tc>
          <w:tcPr>
            <w:tcW w:w="852" w:type="dxa"/>
          </w:tcPr>
          <w:p w14:paraId="030C196A" w14:textId="4F244F07" w:rsidR="00F71140" w:rsidRDefault="00DA119C" w:rsidP="002529FC">
            <w:pPr>
              <w:pStyle w:val="TableParagraph"/>
              <w:ind w:left="119"/>
            </w:pPr>
            <w:r>
              <w:t>85</w:t>
            </w:r>
          </w:p>
        </w:tc>
        <w:tc>
          <w:tcPr>
            <w:tcW w:w="737" w:type="dxa"/>
          </w:tcPr>
          <w:p w14:paraId="02379D5A" w14:textId="51C42878" w:rsidR="00F71140" w:rsidRPr="00500A0E" w:rsidRDefault="00660F0E" w:rsidP="002529FC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4" w:type="dxa"/>
          </w:tcPr>
          <w:p w14:paraId="2A9C2EC3" w14:textId="54DCDE16" w:rsidR="00F71140" w:rsidRDefault="00DA119C" w:rsidP="002529FC">
            <w:pPr>
              <w:pStyle w:val="TableParagraph"/>
              <w:ind w:left="119"/>
            </w:pPr>
            <w:r>
              <w:t>Can optimise staff spacing for the unis. to align with the rest?</w:t>
            </w:r>
          </w:p>
        </w:tc>
      </w:tr>
      <w:tr w:rsidR="00F71140" w:rsidRPr="00500A0E" w14:paraId="208F84FD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7B32E3B" w14:textId="364AF9DD" w:rsidR="00F71140" w:rsidRPr="00500A0E" w:rsidRDefault="009549EC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0013C1D" w14:textId="00465DD7" w:rsidR="00F71140" w:rsidRDefault="006B6B02" w:rsidP="002529FC">
            <w:pPr>
              <w:pStyle w:val="TableParagraph"/>
              <w:ind w:left="119"/>
            </w:pPr>
            <w:r>
              <w:t xml:space="preserve">Plucked strings, </w:t>
            </w:r>
            <w:r w:rsidR="00556B8A">
              <w:t xml:space="preserve">Timp, </w:t>
            </w:r>
            <w:r w:rsidR="00314AA3">
              <w:t>EH I, EH II, ZH</w:t>
            </w:r>
          </w:p>
        </w:tc>
        <w:tc>
          <w:tcPr>
            <w:tcW w:w="737" w:type="dxa"/>
          </w:tcPr>
          <w:p w14:paraId="5A6C0498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CF90FCF" w14:textId="09D5D44C" w:rsidR="00F71140" w:rsidRDefault="00314AA3" w:rsidP="002529FC">
            <w:pPr>
              <w:pStyle w:val="TableParagraph"/>
              <w:ind w:left="119"/>
            </w:pPr>
            <w:r>
              <w:t>J</w:t>
            </w:r>
          </w:p>
        </w:tc>
        <w:tc>
          <w:tcPr>
            <w:tcW w:w="852" w:type="dxa"/>
          </w:tcPr>
          <w:p w14:paraId="79E07B2C" w14:textId="30BA6B3E" w:rsidR="00F71140" w:rsidRDefault="00314AA3" w:rsidP="002529FC">
            <w:pPr>
              <w:pStyle w:val="TableParagraph"/>
              <w:ind w:left="119"/>
            </w:pPr>
            <w:r>
              <w:t>91-95</w:t>
            </w:r>
          </w:p>
        </w:tc>
        <w:tc>
          <w:tcPr>
            <w:tcW w:w="737" w:type="dxa"/>
          </w:tcPr>
          <w:p w14:paraId="33E2344E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07FD6EC7" w14:textId="32BCE7B3" w:rsidR="00F71140" w:rsidRDefault="00314AA3" w:rsidP="002529FC">
            <w:pPr>
              <w:pStyle w:val="TableParagraph"/>
              <w:ind w:left="119"/>
            </w:pPr>
            <w:r>
              <w:t>Hairpins not aligned</w:t>
            </w:r>
          </w:p>
        </w:tc>
      </w:tr>
      <w:tr w:rsidR="005835CA" w:rsidRPr="00500A0E" w14:paraId="414D7793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549053A" w14:textId="0100509F" w:rsidR="005835CA" w:rsidRPr="00500A0E" w:rsidRDefault="009549EC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D5A473B" w14:textId="44AB7EBE" w:rsidR="005835CA" w:rsidRDefault="005835CA" w:rsidP="002529FC">
            <w:pPr>
              <w:pStyle w:val="TableParagraph"/>
              <w:ind w:left="119"/>
            </w:pPr>
            <w:proofErr w:type="spellStart"/>
            <w:r>
              <w:t>DGu</w:t>
            </w:r>
            <w:proofErr w:type="spellEnd"/>
          </w:p>
        </w:tc>
        <w:tc>
          <w:tcPr>
            <w:tcW w:w="737" w:type="dxa"/>
          </w:tcPr>
          <w:p w14:paraId="7B6B6F02" w14:textId="77777777" w:rsidR="005835CA" w:rsidRPr="00500A0E" w:rsidRDefault="005835CA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38E91FE" w14:textId="53F1071C" w:rsidR="005835CA" w:rsidRDefault="005835CA" w:rsidP="002529FC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14:paraId="6F839742" w14:textId="64FCDFA1" w:rsidR="005835CA" w:rsidRDefault="005835CA" w:rsidP="002529FC">
            <w:pPr>
              <w:pStyle w:val="TableParagraph"/>
              <w:ind w:left="119"/>
            </w:pPr>
            <w:r>
              <w:t>104</w:t>
            </w:r>
          </w:p>
        </w:tc>
        <w:tc>
          <w:tcPr>
            <w:tcW w:w="737" w:type="dxa"/>
          </w:tcPr>
          <w:p w14:paraId="264EC4F3" w14:textId="77777777" w:rsidR="005835CA" w:rsidRPr="00500A0E" w:rsidRDefault="005835CA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36E66F6D" w14:textId="5ADCB01D" w:rsidR="005835CA" w:rsidRDefault="005835CA" w:rsidP="002529FC">
            <w:pPr>
              <w:pStyle w:val="TableParagraph"/>
              <w:ind w:left="119"/>
            </w:pPr>
            <w:r>
              <w:t>Use abbreviation for instrument name</w:t>
            </w:r>
          </w:p>
        </w:tc>
      </w:tr>
      <w:tr w:rsidR="00F71140" w:rsidRPr="00500A0E" w14:paraId="325FB7E7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4596AB4" w14:textId="2340CECB" w:rsidR="00F71140" w:rsidRPr="00500A0E" w:rsidRDefault="009549EC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lastRenderedPageBreak/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55F409F" w14:textId="39E22F61" w:rsidR="00F71140" w:rsidRDefault="002A0ED0" w:rsidP="002529FC">
            <w:pPr>
              <w:pStyle w:val="TableParagraph"/>
              <w:ind w:left="119"/>
            </w:pPr>
            <w:r>
              <w:t>BD, QD</w:t>
            </w:r>
          </w:p>
        </w:tc>
        <w:tc>
          <w:tcPr>
            <w:tcW w:w="737" w:type="dxa"/>
          </w:tcPr>
          <w:p w14:paraId="623F0DAB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7FC4758" w14:textId="69BB82BA" w:rsidR="00F71140" w:rsidRDefault="002A0ED0" w:rsidP="002529FC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14:paraId="1449B5DE" w14:textId="105AD59A" w:rsidR="00F71140" w:rsidRDefault="002A0ED0" w:rsidP="002529FC">
            <w:pPr>
              <w:pStyle w:val="TableParagraph"/>
              <w:ind w:left="119"/>
            </w:pPr>
            <w:r>
              <w:t>113</w:t>
            </w:r>
          </w:p>
        </w:tc>
        <w:tc>
          <w:tcPr>
            <w:tcW w:w="737" w:type="dxa"/>
          </w:tcPr>
          <w:p w14:paraId="6AD2B048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FC1A18F" w14:textId="7036CEF3" w:rsidR="00F71140" w:rsidRDefault="002A0ED0" w:rsidP="002529FC">
            <w:pPr>
              <w:pStyle w:val="TableParagraph"/>
              <w:ind w:left="119"/>
            </w:pPr>
            <w:r>
              <w:t>Is that default distance of dynamics from staff?</w:t>
            </w:r>
          </w:p>
        </w:tc>
      </w:tr>
      <w:tr w:rsidR="00F71140" w:rsidRPr="00500A0E" w14:paraId="08257841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C1F923C" w14:textId="102F4CC8" w:rsidR="00F71140" w:rsidRPr="00500A0E" w:rsidRDefault="009549EC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239F98B" w14:textId="38DAE9AB" w:rsidR="00F71140" w:rsidRDefault="00B43E30" w:rsidP="002529FC">
            <w:pPr>
              <w:pStyle w:val="TableParagraph"/>
              <w:ind w:left="119"/>
            </w:pPr>
            <w:r>
              <w:t>YQ, SD</w:t>
            </w:r>
          </w:p>
        </w:tc>
        <w:tc>
          <w:tcPr>
            <w:tcW w:w="737" w:type="dxa"/>
          </w:tcPr>
          <w:p w14:paraId="5526F2C8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23CBFB7" w14:textId="6C80B8C5" w:rsidR="00F71140" w:rsidRDefault="00B43E30" w:rsidP="002529FC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14:paraId="7F93C03E" w14:textId="28C709DD" w:rsidR="00F71140" w:rsidRDefault="00B43E30" w:rsidP="002529FC">
            <w:pPr>
              <w:pStyle w:val="TableParagraph"/>
              <w:ind w:left="119"/>
            </w:pPr>
            <w:r>
              <w:t>114</w:t>
            </w:r>
          </w:p>
        </w:tc>
        <w:tc>
          <w:tcPr>
            <w:tcW w:w="737" w:type="dxa"/>
          </w:tcPr>
          <w:p w14:paraId="624318E3" w14:textId="48D88587" w:rsidR="00F71140" w:rsidRPr="00500A0E" w:rsidRDefault="00B43E30" w:rsidP="002529FC">
            <w:pPr>
              <w:pStyle w:val="TableParagraph"/>
              <w:ind w:left="119"/>
            </w:pPr>
            <w:r>
              <w:t>3</w:t>
            </w:r>
          </w:p>
        </w:tc>
        <w:tc>
          <w:tcPr>
            <w:tcW w:w="5804" w:type="dxa"/>
          </w:tcPr>
          <w:p w14:paraId="431E9ACD" w14:textId="3D582567" w:rsidR="00F71140" w:rsidRDefault="00B43E30" w:rsidP="002529FC">
            <w:pPr>
              <w:pStyle w:val="TableParagraph"/>
              <w:ind w:left="119"/>
            </w:pPr>
            <w:r>
              <w:t>Combine last 2 quaver rests into 1 crotchet</w:t>
            </w:r>
          </w:p>
        </w:tc>
      </w:tr>
      <w:tr w:rsidR="00F71140" w:rsidRPr="00500A0E" w14:paraId="08B73CA3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2A9F54A" w14:textId="306A3F7A" w:rsidR="00F71140" w:rsidRPr="00500A0E" w:rsidRDefault="00352CF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D33D733" w14:textId="08522338" w:rsidR="00F71140" w:rsidRDefault="00780DDE" w:rsidP="002529FC">
            <w:pPr>
              <w:pStyle w:val="TableParagraph"/>
              <w:ind w:left="119"/>
            </w:pPr>
            <w:proofErr w:type="spellStart"/>
            <w:r>
              <w:t>GYSh</w:t>
            </w:r>
            <w:proofErr w:type="spellEnd"/>
            <w:r w:rsidR="00260C81">
              <w:t>, EH I</w:t>
            </w:r>
          </w:p>
        </w:tc>
        <w:tc>
          <w:tcPr>
            <w:tcW w:w="737" w:type="dxa"/>
          </w:tcPr>
          <w:p w14:paraId="68D385A8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5BB7ED6" w14:textId="3DAF024C" w:rsidR="00F71140" w:rsidRDefault="00780DDE" w:rsidP="002529FC">
            <w:pPr>
              <w:pStyle w:val="TableParagraph"/>
              <w:ind w:left="119"/>
            </w:pPr>
            <w:r>
              <w:t>M</w:t>
            </w:r>
          </w:p>
        </w:tc>
        <w:tc>
          <w:tcPr>
            <w:tcW w:w="852" w:type="dxa"/>
          </w:tcPr>
          <w:p w14:paraId="54FD946F" w14:textId="1FD19DE7" w:rsidR="00F71140" w:rsidRDefault="00780DDE" w:rsidP="002529FC">
            <w:pPr>
              <w:pStyle w:val="TableParagraph"/>
              <w:ind w:left="119"/>
            </w:pPr>
            <w:r>
              <w:t>115</w:t>
            </w:r>
          </w:p>
        </w:tc>
        <w:tc>
          <w:tcPr>
            <w:tcW w:w="737" w:type="dxa"/>
          </w:tcPr>
          <w:p w14:paraId="1F34451C" w14:textId="47A37871" w:rsidR="00F71140" w:rsidRPr="00500A0E" w:rsidRDefault="00780DDE" w:rsidP="002529FC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4" w:type="dxa"/>
          </w:tcPr>
          <w:p w14:paraId="334C1465" w14:textId="0CFFF791" w:rsidR="00F71140" w:rsidRDefault="00780DDE" w:rsidP="002529FC">
            <w:pPr>
              <w:pStyle w:val="TableParagraph"/>
              <w:ind w:left="119"/>
            </w:pPr>
            <w:r>
              <w:t>Combine rests</w:t>
            </w:r>
          </w:p>
        </w:tc>
      </w:tr>
      <w:tr w:rsidR="00F71140" w:rsidRPr="00500A0E" w14:paraId="2A230A26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48CAF60" w14:textId="4228A74D" w:rsidR="00F71140" w:rsidRPr="00500A0E" w:rsidRDefault="00352CF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430CE83" w14:textId="156EC3B9" w:rsidR="00F71140" w:rsidRDefault="00FB4D6D" w:rsidP="002529FC">
            <w:pPr>
              <w:pStyle w:val="TableParagraph"/>
              <w:ind w:left="119"/>
            </w:pPr>
            <w:proofErr w:type="spellStart"/>
            <w:r>
              <w:t>DGu</w:t>
            </w:r>
            <w:proofErr w:type="spellEnd"/>
          </w:p>
        </w:tc>
        <w:tc>
          <w:tcPr>
            <w:tcW w:w="737" w:type="dxa"/>
          </w:tcPr>
          <w:p w14:paraId="3F6F7339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1A4204F" w14:textId="07F625C5" w:rsidR="00F71140" w:rsidRDefault="00FB4D6D" w:rsidP="002529FC">
            <w:pPr>
              <w:pStyle w:val="TableParagraph"/>
              <w:ind w:left="119"/>
            </w:pPr>
            <w:r>
              <w:t>N</w:t>
            </w:r>
          </w:p>
        </w:tc>
        <w:tc>
          <w:tcPr>
            <w:tcW w:w="852" w:type="dxa"/>
          </w:tcPr>
          <w:p w14:paraId="00783EEF" w14:textId="0E3C678F" w:rsidR="00F71140" w:rsidRDefault="00FB4D6D" w:rsidP="002529FC">
            <w:pPr>
              <w:pStyle w:val="TableParagraph"/>
              <w:ind w:left="119"/>
            </w:pPr>
            <w:r>
              <w:t>130</w:t>
            </w:r>
          </w:p>
        </w:tc>
        <w:tc>
          <w:tcPr>
            <w:tcW w:w="737" w:type="dxa"/>
          </w:tcPr>
          <w:p w14:paraId="20130E33" w14:textId="3E5D8156" w:rsidR="00F71140" w:rsidRPr="00500A0E" w:rsidRDefault="00FB4D6D" w:rsidP="002529FC">
            <w:pPr>
              <w:pStyle w:val="TableParagraph"/>
              <w:ind w:left="119"/>
            </w:pPr>
            <w:r>
              <w:t>2</w:t>
            </w:r>
          </w:p>
        </w:tc>
        <w:tc>
          <w:tcPr>
            <w:tcW w:w="5804" w:type="dxa"/>
          </w:tcPr>
          <w:p w14:paraId="161476EC" w14:textId="6DB03807" w:rsidR="00F71140" w:rsidRDefault="00FB4D6D" w:rsidP="002529FC">
            <w:pPr>
              <w:pStyle w:val="TableParagraph"/>
              <w:ind w:left="119"/>
            </w:pPr>
            <w:r>
              <w:t>Combine rests</w:t>
            </w:r>
          </w:p>
        </w:tc>
      </w:tr>
      <w:tr w:rsidR="00F71140" w:rsidRPr="00500A0E" w14:paraId="3B3E7103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9398E86" w14:textId="2CB2AA65" w:rsidR="00F71140" w:rsidRPr="00500A0E" w:rsidRDefault="00352CF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01D68F3" w14:textId="1A861331" w:rsidR="00F71140" w:rsidRDefault="00456730" w:rsidP="002529FC">
            <w:pPr>
              <w:pStyle w:val="TableParagraph"/>
              <w:ind w:left="119"/>
            </w:pPr>
            <w:r>
              <w:t>All</w:t>
            </w:r>
          </w:p>
        </w:tc>
        <w:tc>
          <w:tcPr>
            <w:tcW w:w="737" w:type="dxa"/>
          </w:tcPr>
          <w:p w14:paraId="034FF1F6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D021DB9" w14:textId="74A7D780" w:rsidR="00F71140" w:rsidRDefault="00456730" w:rsidP="002529FC">
            <w:pPr>
              <w:pStyle w:val="TableParagraph"/>
              <w:ind w:left="119"/>
            </w:pPr>
            <w:r>
              <w:t>Q</w:t>
            </w:r>
          </w:p>
        </w:tc>
        <w:tc>
          <w:tcPr>
            <w:tcW w:w="852" w:type="dxa"/>
          </w:tcPr>
          <w:p w14:paraId="453B1BBA" w14:textId="5E490C92" w:rsidR="00F71140" w:rsidRDefault="00456730" w:rsidP="002529FC">
            <w:pPr>
              <w:pStyle w:val="TableParagraph"/>
              <w:ind w:left="119"/>
            </w:pPr>
            <w:r>
              <w:t>158</w:t>
            </w:r>
            <w:r w:rsidR="00920F85">
              <w:t>-170</w:t>
            </w:r>
          </w:p>
        </w:tc>
        <w:tc>
          <w:tcPr>
            <w:tcW w:w="737" w:type="dxa"/>
          </w:tcPr>
          <w:p w14:paraId="07A37B9A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5C96BEF" w14:textId="57531760" w:rsidR="00F71140" w:rsidRDefault="00456730" w:rsidP="002529FC">
            <w:pPr>
              <w:pStyle w:val="TableParagraph"/>
              <w:ind w:left="119"/>
            </w:pPr>
            <w:r>
              <w:t>Hairpins not aligned</w:t>
            </w:r>
          </w:p>
        </w:tc>
      </w:tr>
      <w:tr w:rsidR="00F71140" w:rsidRPr="00500A0E" w14:paraId="1608714C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73D74DB" w14:textId="4171459C" w:rsidR="00F71140" w:rsidRPr="00500A0E" w:rsidRDefault="00352CF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BB8B446" w14:textId="46D1BFCB" w:rsidR="00F71140" w:rsidRDefault="006A49B2" w:rsidP="002529FC">
            <w:pPr>
              <w:pStyle w:val="TableParagraph"/>
              <w:ind w:left="119"/>
            </w:pPr>
            <w:r>
              <w:t>Hp</w:t>
            </w:r>
          </w:p>
        </w:tc>
        <w:tc>
          <w:tcPr>
            <w:tcW w:w="737" w:type="dxa"/>
          </w:tcPr>
          <w:p w14:paraId="67E8BC8A" w14:textId="77777777" w:rsidR="00F71140" w:rsidRPr="00500A0E" w:rsidRDefault="00F71140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695F58A" w14:textId="6406481D" w:rsidR="00F71140" w:rsidRDefault="006A49B2" w:rsidP="002529FC">
            <w:pPr>
              <w:pStyle w:val="TableParagraph"/>
              <w:ind w:left="119"/>
            </w:pPr>
            <w:r>
              <w:t>Q</w:t>
            </w:r>
          </w:p>
        </w:tc>
        <w:tc>
          <w:tcPr>
            <w:tcW w:w="852" w:type="dxa"/>
          </w:tcPr>
          <w:p w14:paraId="21F98F31" w14:textId="299908A4" w:rsidR="00F71140" w:rsidRDefault="006A49B2" w:rsidP="002529FC">
            <w:pPr>
              <w:pStyle w:val="TableParagraph"/>
              <w:ind w:left="119"/>
            </w:pPr>
            <w:r>
              <w:t>174</w:t>
            </w:r>
          </w:p>
        </w:tc>
        <w:tc>
          <w:tcPr>
            <w:tcW w:w="737" w:type="dxa"/>
          </w:tcPr>
          <w:p w14:paraId="7DF71F64" w14:textId="6EED562A" w:rsidR="00F71140" w:rsidRPr="00500A0E" w:rsidRDefault="006A49B2" w:rsidP="002529FC">
            <w:pPr>
              <w:pStyle w:val="TableParagraph"/>
              <w:ind w:left="119"/>
            </w:pPr>
            <w:r>
              <w:t>2</w:t>
            </w:r>
          </w:p>
        </w:tc>
        <w:tc>
          <w:tcPr>
            <w:tcW w:w="5804" w:type="dxa"/>
          </w:tcPr>
          <w:p w14:paraId="0C7C424E" w14:textId="5BEB39B4" w:rsidR="00F71140" w:rsidRDefault="006A49B2" w:rsidP="002529FC">
            <w:pPr>
              <w:pStyle w:val="TableParagraph"/>
              <w:ind w:left="119"/>
            </w:pPr>
            <w:r>
              <w:t>Hairpins can be closer to notes</w:t>
            </w:r>
          </w:p>
        </w:tc>
      </w:tr>
      <w:tr w:rsidR="00EB3087" w:rsidRPr="00500A0E" w14:paraId="78160A0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5D6E9A0" w14:textId="476C926A" w:rsidR="00EB3087" w:rsidRPr="00500A0E" w:rsidRDefault="00352CF3" w:rsidP="002529FC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0CD6315" w14:textId="60C7566F" w:rsidR="00EB3087" w:rsidRDefault="00FC65BE" w:rsidP="002529FC">
            <w:pPr>
              <w:pStyle w:val="TableParagraph"/>
              <w:ind w:left="119"/>
            </w:pPr>
            <w:r>
              <w:t>GYSN</w:t>
            </w:r>
          </w:p>
        </w:tc>
        <w:tc>
          <w:tcPr>
            <w:tcW w:w="737" w:type="dxa"/>
          </w:tcPr>
          <w:p w14:paraId="125F132B" w14:textId="77777777" w:rsidR="00EB3087" w:rsidRPr="00500A0E" w:rsidRDefault="00EB3087" w:rsidP="002529FC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46F19E2" w14:textId="6505161B" w:rsidR="00EB3087" w:rsidRDefault="00FC65BE" w:rsidP="002529FC">
            <w:pPr>
              <w:pStyle w:val="TableParagraph"/>
              <w:ind w:left="119"/>
            </w:pPr>
            <w:r>
              <w:t>R</w:t>
            </w:r>
          </w:p>
        </w:tc>
        <w:tc>
          <w:tcPr>
            <w:tcW w:w="852" w:type="dxa"/>
          </w:tcPr>
          <w:p w14:paraId="1540D4F6" w14:textId="42CC8812" w:rsidR="00EB3087" w:rsidRDefault="00FC65BE" w:rsidP="002529FC">
            <w:pPr>
              <w:pStyle w:val="TableParagraph"/>
              <w:ind w:left="119"/>
            </w:pPr>
            <w:r>
              <w:t>175</w:t>
            </w:r>
          </w:p>
        </w:tc>
        <w:tc>
          <w:tcPr>
            <w:tcW w:w="737" w:type="dxa"/>
          </w:tcPr>
          <w:p w14:paraId="73369D62" w14:textId="77777777" w:rsidR="00EB3087" w:rsidRPr="00500A0E" w:rsidRDefault="00EB3087" w:rsidP="002529FC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140A567" w14:textId="1FFB6A76" w:rsidR="00EB3087" w:rsidRDefault="00FC65BE" w:rsidP="002529FC">
            <w:pPr>
              <w:pStyle w:val="TableParagraph"/>
              <w:ind w:left="119"/>
            </w:pPr>
            <w:r>
              <w:t>As mentioned about stating instrument keys</w:t>
            </w:r>
          </w:p>
        </w:tc>
      </w:tr>
      <w:tr w:rsidR="009321F3" w:rsidRPr="00500A0E" w14:paraId="5D7D8081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6B739E6" w14:textId="0BBE1E75" w:rsidR="009321F3" w:rsidRPr="00500A0E" w:rsidRDefault="00E80FBA" w:rsidP="009321F3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E34EB6C" w14:textId="4074CF4B" w:rsidR="009321F3" w:rsidRDefault="009321F3" w:rsidP="009321F3">
            <w:pPr>
              <w:pStyle w:val="TableParagraph"/>
              <w:ind w:left="119"/>
            </w:pPr>
            <w:r>
              <w:t>All</w:t>
            </w:r>
          </w:p>
        </w:tc>
        <w:tc>
          <w:tcPr>
            <w:tcW w:w="737" w:type="dxa"/>
          </w:tcPr>
          <w:p w14:paraId="1F3850EC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E853A89" w14:textId="5C413E65" w:rsidR="009321F3" w:rsidRDefault="009321F3" w:rsidP="009321F3">
            <w:pPr>
              <w:pStyle w:val="TableParagraph"/>
              <w:ind w:left="119"/>
            </w:pPr>
            <w:r>
              <w:t>R</w:t>
            </w:r>
          </w:p>
        </w:tc>
        <w:tc>
          <w:tcPr>
            <w:tcW w:w="852" w:type="dxa"/>
          </w:tcPr>
          <w:p w14:paraId="68237A93" w14:textId="3AF5FE66" w:rsidR="009321F3" w:rsidRDefault="009321F3" w:rsidP="009321F3">
            <w:pPr>
              <w:pStyle w:val="TableParagraph"/>
              <w:ind w:left="119"/>
            </w:pPr>
            <w:r>
              <w:t>193</w:t>
            </w:r>
          </w:p>
        </w:tc>
        <w:tc>
          <w:tcPr>
            <w:tcW w:w="737" w:type="dxa"/>
          </w:tcPr>
          <w:p w14:paraId="34224D51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2FCF631" w14:textId="0F02694D" w:rsidR="009321F3" w:rsidRDefault="009321F3" w:rsidP="009321F3">
            <w:pPr>
              <w:pStyle w:val="TableParagraph"/>
              <w:ind w:left="119"/>
            </w:pPr>
            <w:r>
              <w:t>Hairpins not aligned</w:t>
            </w:r>
          </w:p>
        </w:tc>
      </w:tr>
      <w:tr w:rsidR="009321F3" w:rsidRPr="00500A0E" w14:paraId="1351635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DEB2767" w14:textId="164589F3" w:rsidR="009321F3" w:rsidRPr="00500A0E" w:rsidRDefault="00E80FBA" w:rsidP="009321F3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1537FBA" w14:textId="192C479E" w:rsidR="009321F3" w:rsidRDefault="009321F3" w:rsidP="009321F3">
            <w:pPr>
              <w:pStyle w:val="TableParagraph"/>
              <w:ind w:left="119"/>
            </w:pPr>
            <w:r>
              <w:t>QD</w:t>
            </w:r>
          </w:p>
        </w:tc>
        <w:tc>
          <w:tcPr>
            <w:tcW w:w="737" w:type="dxa"/>
          </w:tcPr>
          <w:p w14:paraId="7B57A5DC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C82D7F7" w14:textId="52C44593" w:rsidR="009321F3" w:rsidRDefault="009321F3" w:rsidP="009321F3">
            <w:pPr>
              <w:pStyle w:val="TableParagraph"/>
              <w:ind w:left="119"/>
            </w:pPr>
            <w:r>
              <w:t>R</w:t>
            </w:r>
          </w:p>
        </w:tc>
        <w:tc>
          <w:tcPr>
            <w:tcW w:w="852" w:type="dxa"/>
          </w:tcPr>
          <w:p w14:paraId="72A40B73" w14:textId="4EADF5B0" w:rsidR="009321F3" w:rsidRDefault="009321F3" w:rsidP="009321F3">
            <w:pPr>
              <w:pStyle w:val="TableParagraph"/>
              <w:ind w:left="119"/>
            </w:pPr>
            <w:r>
              <w:t>194</w:t>
            </w:r>
          </w:p>
        </w:tc>
        <w:tc>
          <w:tcPr>
            <w:tcW w:w="737" w:type="dxa"/>
          </w:tcPr>
          <w:p w14:paraId="1A582A33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3579DE6" w14:textId="02B74040" w:rsidR="009321F3" w:rsidRDefault="009321F3" w:rsidP="009321F3">
            <w:pPr>
              <w:pStyle w:val="TableParagraph"/>
              <w:ind w:left="119"/>
            </w:pPr>
            <w:r>
              <w:t>Hairpin length</w:t>
            </w:r>
          </w:p>
        </w:tc>
      </w:tr>
      <w:tr w:rsidR="009321F3" w:rsidRPr="00500A0E" w14:paraId="123C02D2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3C5A7E3" w14:textId="5FF0BE60" w:rsidR="009321F3" w:rsidRPr="00500A0E" w:rsidRDefault="00E80FBA" w:rsidP="009321F3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0C67C91" w14:textId="6E552B84" w:rsidR="009321F3" w:rsidRDefault="00236EBF" w:rsidP="009321F3">
            <w:pPr>
              <w:pStyle w:val="TableParagraph"/>
              <w:ind w:left="119"/>
            </w:pPr>
            <w:r>
              <w:t>QD</w:t>
            </w:r>
          </w:p>
        </w:tc>
        <w:tc>
          <w:tcPr>
            <w:tcW w:w="737" w:type="dxa"/>
          </w:tcPr>
          <w:p w14:paraId="19A59CFF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1849FB5" w14:textId="5473515A" w:rsidR="009321F3" w:rsidRDefault="00236EBF" w:rsidP="009321F3">
            <w:pPr>
              <w:pStyle w:val="TableParagraph"/>
              <w:ind w:left="119"/>
            </w:pPr>
            <w:r>
              <w:t>S</w:t>
            </w:r>
          </w:p>
        </w:tc>
        <w:tc>
          <w:tcPr>
            <w:tcW w:w="852" w:type="dxa"/>
          </w:tcPr>
          <w:p w14:paraId="57EF97A7" w14:textId="4B3E5460" w:rsidR="009321F3" w:rsidRDefault="00236EBF" w:rsidP="009321F3">
            <w:pPr>
              <w:pStyle w:val="TableParagraph"/>
              <w:ind w:left="119"/>
            </w:pPr>
            <w:r>
              <w:t>203</w:t>
            </w:r>
          </w:p>
        </w:tc>
        <w:tc>
          <w:tcPr>
            <w:tcW w:w="737" w:type="dxa"/>
          </w:tcPr>
          <w:p w14:paraId="1D99C4A7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2F19F796" w14:textId="44E5C743" w:rsidR="009321F3" w:rsidRDefault="00236EBF" w:rsidP="009321F3">
            <w:pPr>
              <w:pStyle w:val="TableParagraph"/>
              <w:ind w:left="119"/>
            </w:pPr>
            <w:r>
              <w:t>Hairpins not aligned</w:t>
            </w:r>
          </w:p>
        </w:tc>
      </w:tr>
      <w:tr w:rsidR="009321F3" w:rsidRPr="00500A0E" w14:paraId="463A3128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DB338A5" w14:textId="25DE619A" w:rsidR="009321F3" w:rsidRPr="00500A0E" w:rsidRDefault="002424F3" w:rsidP="009321F3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F90E5C9" w14:textId="5029632E" w:rsidR="009321F3" w:rsidRDefault="001B4926" w:rsidP="009321F3">
            <w:pPr>
              <w:pStyle w:val="TableParagraph"/>
              <w:ind w:left="119"/>
            </w:pPr>
            <w:proofErr w:type="spellStart"/>
            <w:r>
              <w:t>ZYSh</w:t>
            </w:r>
            <w:proofErr w:type="spellEnd"/>
          </w:p>
        </w:tc>
        <w:tc>
          <w:tcPr>
            <w:tcW w:w="737" w:type="dxa"/>
          </w:tcPr>
          <w:p w14:paraId="24CC33AD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8E73DCD" w14:textId="7E7C1A81" w:rsidR="009321F3" w:rsidRDefault="001B4926" w:rsidP="009321F3">
            <w:pPr>
              <w:pStyle w:val="TableParagraph"/>
              <w:ind w:left="119"/>
            </w:pPr>
            <w:r>
              <w:t>S</w:t>
            </w:r>
          </w:p>
        </w:tc>
        <w:tc>
          <w:tcPr>
            <w:tcW w:w="852" w:type="dxa"/>
          </w:tcPr>
          <w:p w14:paraId="6A3AC606" w14:textId="2873462B" w:rsidR="009321F3" w:rsidRDefault="001B4926" w:rsidP="009321F3">
            <w:pPr>
              <w:pStyle w:val="TableParagraph"/>
              <w:ind w:left="119"/>
            </w:pPr>
            <w:r>
              <w:t>208</w:t>
            </w:r>
          </w:p>
        </w:tc>
        <w:tc>
          <w:tcPr>
            <w:tcW w:w="737" w:type="dxa"/>
          </w:tcPr>
          <w:p w14:paraId="6BCBCB3D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0440D50E" w14:textId="5DE632B2" w:rsidR="009321F3" w:rsidRDefault="001B4926" w:rsidP="009321F3">
            <w:pPr>
              <w:pStyle w:val="TableParagraph"/>
              <w:ind w:left="119"/>
            </w:pPr>
            <w:r>
              <w:t>Hairpins not aligned</w:t>
            </w:r>
          </w:p>
        </w:tc>
      </w:tr>
      <w:tr w:rsidR="009321F3" w:rsidRPr="00500A0E" w14:paraId="1E532F74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78E0249" w14:textId="760806F5" w:rsidR="009321F3" w:rsidRPr="00500A0E" w:rsidRDefault="0055311A" w:rsidP="009321F3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DFA6AE1" w14:textId="3F113163" w:rsidR="009321F3" w:rsidRDefault="00BE2728" w:rsidP="009321F3">
            <w:pPr>
              <w:pStyle w:val="TableParagraph"/>
              <w:ind w:left="119"/>
            </w:pPr>
            <w:r>
              <w:t>Hp</w:t>
            </w:r>
          </w:p>
        </w:tc>
        <w:tc>
          <w:tcPr>
            <w:tcW w:w="737" w:type="dxa"/>
          </w:tcPr>
          <w:p w14:paraId="3AE33B11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A5DC26F" w14:textId="0691B2AE" w:rsidR="009321F3" w:rsidRDefault="00BE2728" w:rsidP="009321F3">
            <w:pPr>
              <w:pStyle w:val="TableParagraph"/>
              <w:ind w:left="119"/>
            </w:pPr>
            <w:r>
              <w:t>T</w:t>
            </w:r>
          </w:p>
        </w:tc>
        <w:tc>
          <w:tcPr>
            <w:tcW w:w="852" w:type="dxa"/>
          </w:tcPr>
          <w:p w14:paraId="39F8EC33" w14:textId="424906AB" w:rsidR="009321F3" w:rsidRDefault="00BE2728" w:rsidP="009321F3">
            <w:pPr>
              <w:pStyle w:val="TableParagraph"/>
              <w:ind w:left="119"/>
            </w:pPr>
            <w:r>
              <w:t>215</w:t>
            </w:r>
          </w:p>
        </w:tc>
        <w:tc>
          <w:tcPr>
            <w:tcW w:w="737" w:type="dxa"/>
          </w:tcPr>
          <w:p w14:paraId="1D8A2C22" w14:textId="7F7FD216" w:rsidR="009321F3" w:rsidRPr="00500A0E" w:rsidRDefault="00BE2728" w:rsidP="009321F3">
            <w:pPr>
              <w:pStyle w:val="TableParagraph"/>
              <w:ind w:left="119"/>
            </w:pPr>
            <w:r>
              <w:t>2</w:t>
            </w:r>
          </w:p>
        </w:tc>
        <w:tc>
          <w:tcPr>
            <w:tcW w:w="5804" w:type="dxa"/>
          </w:tcPr>
          <w:p w14:paraId="58CBD264" w14:textId="2F6CE451" w:rsidR="009321F3" w:rsidRDefault="00BE2728" w:rsidP="009321F3">
            <w:pPr>
              <w:pStyle w:val="TableParagraph"/>
              <w:ind w:left="119"/>
            </w:pPr>
            <w:r>
              <w:t>Combine quaver rests</w:t>
            </w:r>
          </w:p>
        </w:tc>
      </w:tr>
      <w:tr w:rsidR="009321F3" w:rsidRPr="00500A0E" w14:paraId="6555CB8A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9D6A922" w14:textId="110B875D" w:rsidR="009321F3" w:rsidRPr="00500A0E" w:rsidRDefault="008B7032" w:rsidP="009321F3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B2342CF" w14:textId="2DF0825C" w:rsidR="009321F3" w:rsidRDefault="00BC18F2" w:rsidP="009321F3">
            <w:pPr>
              <w:pStyle w:val="TableParagraph"/>
              <w:ind w:left="119"/>
            </w:pPr>
            <w:r>
              <w:t>BD</w:t>
            </w:r>
          </w:p>
        </w:tc>
        <w:tc>
          <w:tcPr>
            <w:tcW w:w="737" w:type="dxa"/>
          </w:tcPr>
          <w:p w14:paraId="12C6E7A7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3B1AD3C" w14:textId="7EC5CC06" w:rsidR="009321F3" w:rsidRDefault="00BC18F2" w:rsidP="009321F3">
            <w:pPr>
              <w:pStyle w:val="TableParagraph"/>
              <w:ind w:left="119"/>
            </w:pPr>
            <w:r>
              <w:t>U</w:t>
            </w:r>
          </w:p>
        </w:tc>
        <w:tc>
          <w:tcPr>
            <w:tcW w:w="852" w:type="dxa"/>
          </w:tcPr>
          <w:p w14:paraId="024FC026" w14:textId="708FD745" w:rsidR="009321F3" w:rsidRDefault="00BC18F2" w:rsidP="009321F3">
            <w:pPr>
              <w:pStyle w:val="TableParagraph"/>
              <w:ind w:left="119"/>
            </w:pPr>
            <w:r>
              <w:t>236</w:t>
            </w:r>
          </w:p>
        </w:tc>
        <w:tc>
          <w:tcPr>
            <w:tcW w:w="737" w:type="dxa"/>
          </w:tcPr>
          <w:p w14:paraId="488B3444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1F60F2F8" w14:textId="72FCAE68" w:rsidR="009321F3" w:rsidRDefault="00BC18F2" w:rsidP="009321F3">
            <w:pPr>
              <w:pStyle w:val="TableParagraph"/>
              <w:ind w:left="119"/>
            </w:pPr>
            <w:r>
              <w:t>Trill line length</w:t>
            </w:r>
          </w:p>
        </w:tc>
      </w:tr>
      <w:tr w:rsidR="009321F3" w:rsidRPr="00500A0E" w14:paraId="3044900E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45E0A88" w14:textId="05A2857C" w:rsidR="009321F3" w:rsidRPr="00500A0E" w:rsidRDefault="00296FFD" w:rsidP="009321F3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6C6CC29" w14:textId="178F0755" w:rsidR="009321F3" w:rsidRDefault="004D6095" w:rsidP="009321F3">
            <w:pPr>
              <w:pStyle w:val="TableParagraph"/>
              <w:ind w:left="119"/>
            </w:pPr>
            <w:r>
              <w:t xml:space="preserve">QD, </w:t>
            </w:r>
            <w:proofErr w:type="spellStart"/>
            <w:r>
              <w:t>XinD</w:t>
            </w:r>
            <w:proofErr w:type="spellEnd"/>
            <w:r>
              <w:t>, ZYSN</w:t>
            </w:r>
          </w:p>
        </w:tc>
        <w:tc>
          <w:tcPr>
            <w:tcW w:w="737" w:type="dxa"/>
          </w:tcPr>
          <w:p w14:paraId="5393290B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F9A7744" w14:textId="02ABE34D" w:rsidR="009321F3" w:rsidRDefault="004D6095" w:rsidP="009321F3">
            <w:pPr>
              <w:pStyle w:val="TableParagraph"/>
              <w:ind w:left="119"/>
            </w:pPr>
            <w:r>
              <w:t>U</w:t>
            </w:r>
          </w:p>
        </w:tc>
        <w:tc>
          <w:tcPr>
            <w:tcW w:w="852" w:type="dxa"/>
          </w:tcPr>
          <w:p w14:paraId="73DE5799" w14:textId="20297B79" w:rsidR="009321F3" w:rsidRDefault="004D6095" w:rsidP="009321F3">
            <w:pPr>
              <w:pStyle w:val="TableParagraph"/>
              <w:ind w:left="119"/>
            </w:pPr>
            <w:r>
              <w:t>241</w:t>
            </w:r>
          </w:p>
        </w:tc>
        <w:tc>
          <w:tcPr>
            <w:tcW w:w="737" w:type="dxa"/>
          </w:tcPr>
          <w:p w14:paraId="33D37800" w14:textId="77777777" w:rsidR="009321F3" w:rsidRPr="00500A0E" w:rsidRDefault="009321F3" w:rsidP="009321F3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52AF75BC" w14:textId="2CC7DB4C" w:rsidR="009321F3" w:rsidRDefault="004D6095" w:rsidP="009321F3">
            <w:pPr>
              <w:pStyle w:val="TableParagraph"/>
              <w:ind w:left="119"/>
            </w:pPr>
            <w:r>
              <w:t>Where end of slur?</w:t>
            </w:r>
          </w:p>
        </w:tc>
      </w:tr>
    </w:tbl>
    <w:p w14:paraId="4CD594A2" w14:textId="77777777"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CDA535" w14:textId="77777777" w:rsidR="00173FD2" w:rsidRPr="00500A0E" w:rsidRDefault="00173FD2" w:rsidP="00782DE4">
      <w:r w:rsidRPr="00500A0E">
        <w:separator/>
      </w:r>
    </w:p>
  </w:endnote>
  <w:endnote w:type="continuationSeparator" w:id="0">
    <w:p w14:paraId="001F37E4" w14:textId="77777777" w:rsidR="00173FD2" w:rsidRPr="00500A0E" w:rsidRDefault="00173FD2" w:rsidP="00782DE4">
      <w:r w:rsidRPr="00500A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94B25" w14:textId="632977E1" w:rsidR="00782DE4" w:rsidRPr="00500A0E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 w:rsidRPr="00500A0E">
      <w:rPr>
        <w:rFonts w:ascii="Palatino Linotype"/>
        <w:i/>
        <w:sz w:val="20"/>
      </w:rPr>
      <w:t xml:space="preserve">Prepared </w:t>
    </w:r>
    <w:r w:rsidRPr="00500A0E">
      <w:rPr>
        <w:rFonts w:ascii="Palatino Linotype"/>
        <w:i/>
        <w:spacing w:val="-5"/>
        <w:sz w:val="20"/>
      </w:rPr>
      <w:t>by:</w:t>
    </w:r>
    <w:r w:rsidRPr="00500A0E">
      <w:rPr>
        <w:rFonts w:ascii="Palatino Linotype"/>
        <w:i/>
        <w:sz w:val="20"/>
      </w:rPr>
      <w:t xml:space="preserve"> </w:t>
    </w:r>
    <w:r w:rsidR="00BE072F" w:rsidRPr="00500A0E">
      <w:rPr>
        <w:rFonts w:ascii="Palatino Linotype"/>
        <w:i/>
        <w:sz w:val="20"/>
      </w:rPr>
      <w:t>Sherman Lee</w:t>
    </w:r>
    <w:r w:rsidRPr="00500A0E">
      <w:rPr>
        <w:rFonts w:ascii="Palatino Linotype"/>
        <w:i/>
        <w:sz w:val="20"/>
      </w:rPr>
      <w:tab/>
    </w:r>
    <w:r w:rsidRPr="00500A0E">
      <w:rPr>
        <w:rFonts w:ascii="Palatino Linotype"/>
        <w:i/>
        <w:spacing w:val="-2"/>
        <w:sz w:val="20"/>
      </w:rPr>
      <w:t xml:space="preserve">Date: </w:t>
    </w:r>
    <w:r w:rsidR="00FB122D" w:rsidRPr="00500A0E">
      <w:rPr>
        <w:rFonts w:ascii="Palatino Linotype"/>
        <w:i/>
        <w:sz w:val="20"/>
      </w:rPr>
      <w:t>1</w:t>
    </w:r>
    <w:r w:rsidR="001F2206" w:rsidRPr="00500A0E">
      <w:rPr>
        <w:rFonts w:ascii="Palatino Linotype"/>
        <w:i/>
        <w:sz w:val="20"/>
      </w:rPr>
      <w:t xml:space="preserve"> </w:t>
    </w:r>
    <w:r w:rsidR="00FB122D" w:rsidRPr="00500A0E">
      <w:rPr>
        <w:rFonts w:ascii="Palatino Linotype"/>
        <w:i/>
        <w:sz w:val="20"/>
      </w:rPr>
      <w:t>Dec</w:t>
    </w:r>
    <w:r w:rsidR="001F2206" w:rsidRPr="00500A0E">
      <w:rPr>
        <w:rFonts w:ascii="Palatino Linotype"/>
        <w:i/>
        <w:sz w:val="20"/>
      </w:rPr>
      <w:t xml:space="preserve"> 2024</w:t>
    </w:r>
  </w:p>
  <w:p w14:paraId="3204C88C" w14:textId="77777777" w:rsidR="00782DE4" w:rsidRPr="00500A0E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 w:rsidRPr="00500A0E">
      <w:rPr>
        <w:b/>
      </w:rPr>
      <w:t>Status codes:</w:t>
    </w:r>
    <w:r w:rsidRPr="00500A0E">
      <w:rPr>
        <w:b/>
      </w:rPr>
      <w:tab/>
    </w:r>
    <w:r w:rsidRPr="00500A0E">
      <w:t>* - is critical; would stop rehearsal</w:t>
    </w:r>
    <w:r w:rsidRPr="00500A0E">
      <w:tab/>
      <w:t>?</w:t>
    </w:r>
    <w:r w:rsidRPr="00500A0E">
      <w:rPr>
        <w:spacing w:val="-1"/>
      </w:rPr>
      <w:t xml:space="preserve"> </w:t>
    </w:r>
    <w:r w:rsidRPr="00500A0E">
      <w:t>–</w:t>
    </w:r>
    <w:r w:rsidRPr="00500A0E">
      <w:rPr>
        <w:spacing w:val="-4"/>
      </w:rPr>
      <w:t xml:space="preserve"> </w:t>
    </w:r>
    <w:r w:rsidRPr="00500A0E">
      <w:t>questionable</w:t>
    </w:r>
    <w:r w:rsidRPr="00500A0E">
      <w:rPr>
        <w:spacing w:val="-4"/>
      </w:rPr>
      <w:t xml:space="preserve"> </w:t>
    </w:r>
    <w:r w:rsidRPr="00500A0E">
      <w:t>correction;</w:t>
    </w:r>
    <w:r w:rsidRPr="00500A0E">
      <w:rPr>
        <w:spacing w:val="-5"/>
      </w:rPr>
      <w:t xml:space="preserve"> </w:t>
    </w:r>
    <w:r w:rsidRPr="00500A0E">
      <w:t>conductor’s</w:t>
    </w:r>
    <w:r w:rsidRPr="00500A0E">
      <w:rPr>
        <w:spacing w:val="-4"/>
      </w:rPr>
      <w:t xml:space="preserve"> </w:t>
    </w:r>
    <w:r w:rsidRPr="00500A0E">
      <w:t>decision X - is necessary; should be done prior to performing the piece</w:t>
    </w:r>
    <w:r w:rsidRPr="00500A0E">
      <w:tab/>
    </w:r>
    <w:r w:rsidRPr="00500A0E">
      <w:rPr>
        <w:spacing w:val="-49"/>
      </w:rPr>
      <w:t xml:space="preserve"> </w:t>
    </w:r>
    <w:r w:rsidRPr="00500A0E">
      <w:t>s/r = should read</w:t>
    </w:r>
  </w:p>
  <w:p w14:paraId="7C8E714E" w14:textId="77777777" w:rsidR="00782DE4" w:rsidRPr="00500A0E" w:rsidRDefault="00782DE4" w:rsidP="00782DE4">
    <w:pPr>
      <w:pStyle w:val="BodyText"/>
      <w:spacing w:line="229" w:lineRule="exact"/>
      <w:ind w:left="1559"/>
    </w:pPr>
    <w:r w:rsidRPr="00500A0E">
      <w:t>A blank cell indicates that in the best of</w:t>
    </w:r>
    <w:r w:rsidRPr="00500A0E">
      <w:rPr>
        <w:spacing w:val="-2"/>
      </w:rPr>
      <w:t xml:space="preserve"> </w:t>
    </w:r>
    <w:r w:rsidRPr="00500A0E">
      <w:t xml:space="preserve">all worlds, this correction would be in </w:t>
    </w:r>
    <w:r w:rsidRPr="00500A0E"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A2B81" w14:textId="77777777" w:rsidR="00173FD2" w:rsidRPr="00500A0E" w:rsidRDefault="00173FD2" w:rsidP="00782DE4">
      <w:r w:rsidRPr="00500A0E">
        <w:separator/>
      </w:r>
    </w:p>
  </w:footnote>
  <w:footnote w:type="continuationSeparator" w:id="0">
    <w:p w14:paraId="01F8BF5B" w14:textId="77777777" w:rsidR="00173FD2" w:rsidRPr="00500A0E" w:rsidRDefault="00173FD2" w:rsidP="00782DE4">
      <w:r w:rsidRPr="00500A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63FAC" w14:textId="77777777" w:rsidR="00782DE4" w:rsidRPr="00500A0E" w:rsidRDefault="00782DE4" w:rsidP="00782DE4">
    <w:pPr>
      <w:pStyle w:val="Title"/>
      <w:rPr>
        <w:spacing w:val="-4"/>
      </w:rPr>
    </w:pPr>
    <w:r w:rsidRPr="00500A0E">
      <w:t>SCO</w:t>
    </w:r>
    <w:r w:rsidRPr="00500A0E">
      <w:rPr>
        <w:spacing w:val="-9"/>
      </w:rPr>
      <w:t xml:space="preserve"> </w:t>
    </w:r>
    <w:r w:rsidRPr="00500A0E">
      <w:t>ERRATA</w:t>
    </w:r>
    <w:r w:rsidRPr="00500A0E">
      <w:rPr>
        <w:spacing w:val="-9"/>
      </w:rPr>
      <w:t xml:space="preserve"> </w:t>
    </w:r>
    <w:r w:rsidRPr="00500A0E">
      <w:rPr>
        <w:spacing w:val="-4"/>
      </w:rPr>
      <w:t>LIST</w:t>
    </w:r>
  </w:p>
  <w:p w14:paraId="0C85A4BF" w14:textId="77777777" w:rsidR="00782DE4" w:rsidRPr="00500A0E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FD"/>
    <w:rsid w:val="000146D0"/>
    <w:rsid w:val="00015229"/>
    <w:rsid w:val="00036181"/>
    <w:rsid w:val="000710E9"/>
    <w:rsid w:val="000845E3"/>
    <w:rsid w:val="00086DB4"/>
    <w:rsid w:val="000B735A"/>
    <w:rsid w:val="000C235D"/>
    <w:rsid w:val="000D3311"/>
    <w:rsid w:val="000E119B"/>
    <w:rsid w:val="000F5166"/>
    <w:rsid w:val="00100471"/>
    <w:rsid w:val="001307BD"/>
    <w:rsid w:val="00136E2D"/>
    <w:rsid w:val="001411E4"/>
    <w:rsid w:val="0015783C"/>
    <w:rsid w:val="00170AF9"/>
    <w:rsid w:val="00173FD2"/>
    <w:rsid w:val="00190191"/>
    <w:rsid w:val="001B4926"/>
    <w:rsid w:val="001C2766"/>
    <w:rsid w:val="001D0EFB"/>
    <w:rsid w:val="001D1EE0"/>
    <w:rsid w:val="001F2206"/>
    <w:rsid w:val="001F33DC"/>
    <w:rsid w:val="00236EBF"/>
    <w:rsid w:val="002424F3"/>
    <w:rsid w:val="002529FC"/>
    <w:rsid w:val="00260C81"/>
    <w:rsid w:val="00270FFD"/>
    <w:rsid w:val="00274FE7"/>
    <w:rsid w:val="00286564"/>
    <w:rsid w:val="00295FE3"/>
    <w:rsid w:val="00296FFD"/>
    <w:rsid w:val="002A0ED0"/>
    <w:rsid w:val="002A72CF"/>
    <w:rsid w:val="002B187A"/>
    <w:rsid w:val="002B3F96"/>
    <w:rsid w:val="002B4116"/>
    <w:rsid w:val="002D27DF"/>
    <w:rsid w:val="002E62F9"/>
    <w:rsid w:val="00303F3D"/>
    <w:rsid w:val="00312BB1"/>
    <w:rsid w:val="00314AA3"/>
    <w:rsid w:val="0033218A"/>
    <w:rsid w:val="003502E0"/>
    <w:rsid w:val="00352CF3"/>
    <w:rsid w:val="00356D4A"/>
    <w:rsid w:val="00357139"/>
    <w:rsid w:val="003825F6"/>
    <w:rsid w:val="0039184B"/>
    <w:rsid w:val="003B10F8"/>
    <w:rsid w:val="003B4B47"/>
    <w:rsid w:val="003F592C"/>
    <w:rsid w:val="00414127"/>
    <w:rsid w:val="004161F8"/>
    <w:rsid w:val="004238AC"/>
    <w:rsid w:val="00442596"/>
    <w:rsid w:val="00443134"/>
    <w:rsid w:val="00456730"/>
    <w:rsid w:val="004718B5"/>
    <w:rsid w:val="00475881"/>
    <w:rsid w:val="004836A0"/>
    <w:rsid w:val="00485F74"/>
    <w:rsid w:val="00491C02"/>
    <w:rsid w:val="004B076F"/>
    <w:rsid w:val="004B51C4"/>
    <w:rsid w:val="004C138D"/>
    <w:rsid w:val="004C5856"/>
    <w:rsid w:val="004C706D"/>
    <w:rsid w:val="004D0A74"/>
    <w:rsid w:val="004D6095"/>
    <w:rsid w:val="00500208"/>
    <w:rsid w:val="00500666"/>
    <w:rsid w:val="00500A0E"/>
    <w:rsid w:val="0051230C"/>
    <w:rsid w:val="005123F7"/>
    <w:rsid w:val="0055311A"/>
    <w:rsid w:val="00556B8A"/>
    <w:rsid w:val="005835CA"/>
    <w:rsid w:val="0058362B"/>
    <w:rsid w:val="005D1450"/>
    <w:rsid w:val="005D26B0"/>
    <w:rsid w:val="005D74A5"/>
    <w:rsid w:val="005E010F"/>
    <w:rsid w:val="005F399A"/>
    <w:rsid w:val="005F6B72"/>
    <w:rsid w:val="00614AB4"/>
    <w:rsid w:val="00660F0E"/>
    <w:rsid w:val="00666523"/>
    <w:rsid w:val="00683776"/>
    <w:rsid w:val="006A49B2"/>
    <w:rsid w:val="006B6B02"/>
    <w:rsid w:val="006C49DC"/>
    <w:rsid w:val="006D0214"/>
    <w:rsid w:val="00730CEA"/>
    <w:rsid w:val="007310FC"/>
    <w:rsid w:val="00780DDE"/>
    <w:rsid w:val="00782DE4"/>
    <w:rsid w:val="007841C4"/>
    <w:rsid w:val="00795487"/>
    <w:rsid w:val="007B524E"/>
    <w:rsid w:val="007E3391"/>
    <w:rsid w:val="007F588D"/>
    <w:rsid w:val="008037CB"/>
    <w:rsid w:val="008073D6"/>
    <w:rsid w:val="00810A58"/>
    <w:rsid w:val="008346FE"/>
    <w:rsid w:val="0085640F"/>
    <w:rsid w:val="008708AA"/>
    <w:rsid w:val="00870E4E"/>
    <w:rsid w:val="0087646A"/>
    <w:rsid w:val="0089149F"/>
    <w:rsid w:val="00891BA6"/>
    <w:rsid w:val="008B12AF"/>
    <w:rsid w:val="008B7032"/>
    <w:rsid w:val="008D3CE3"/>
    <w:rsid w:val="0090200C"/>
    <w:rsid w:val="00902269"/>
    <w:rsid w:val="00902A0E"/>
    <w:rsid w:val="00920F85"/>
    <w:rsid w:val="009321F3"/>
    <w:rsid w:val="00937611"/>
    <w:rsid w:val="009547E5"/>
    <w:rsid w:val="009549EC"/>
    <w:rsid w:val="00970C7F"/>
    <w:rsid w:val="009832EE"/>
    <w:rsid w:val="00990C6E"/>
    <w:rsid w:val="00991EA7"/>
    <w:rsid w:val="009D7E39"/>
    <w:rsid w:val="009E3362"/>
    <w:rsid w:val="009F4C1C"/>
    <w:rsid w:val="00A0797B"/>
    <w:rsid w:val="00A1446C"/>
    <w:rsid w:val="00A160DD"/>
    <w:rsid w:val="00A50CD9"/>
    <w:rsid w:val="00A6028B"/>
    <w:rsid w:val="00A65CC6"/>
    <w:rsid w:val="00A675F7"/>
    <w:rsid w:val="00A97C03"/>
    <w:rsid w:val="00AB2473"/>
    <w:rsid w:val="00AC0C74"/>
    <w:rsid w:val="00AC298D"/>
    <w:rsid w:val="00AC4108"/>
    <w:rsid w:val="00AC6005"/>
    <w:rsid w:val="00AD04BD"/>
    <w:rsid w:val="00AD0B91"/>
    <w:rsid w:val="00AD5BCC"/>
    <w:rsid w:val="00AE239B"/>
    <w:rsid w:val="00AF6C36"/>
    <w:rsid w:val="00B30FE2"/>
    <w:rsid w:val="00B3134C"/>
    <w:rsid w:val="00B34246"/>
    <w:rsid w:val="00B3551E"/>
    <w:rsid w:val="00B43E30"/>
    <w:rsid w:val="00B44C1E"/>
    <w:rsid w:val="00B6576F"/>
    <w:rsid w:val="00B719F7"/>
    <w:rsid w:val="00B82EB0"/>
    <w:rsid w:val="00BA54F0"/>
    <w:rsid w:val="00BB0EA7"/>
    <w:rsid w:val="00BB6E2C"/>
    <w:rsid w:val="00BC18F2"/>
    <w:rsid w:val="00BE072F"/>
    <w:rsid w:val="00BE2728"/>
    <w:rsid w:val="00BE3AE0"/>
    <w:rsid w:val="00BE555F"/>
    <w:rsid w:val="00BF219D"/>
    <w:rsid w:val="00C05704"/>
    <w:rsid w:val="00C11FAC"/>
    <w:rsid w:val="00C15465"/>
    <w:rsid w:val="00C51026"/>
    <w:rsid w:val="00C51C90"/>
    <w:rsid w:val="00C554B4"/>
    <w:rsid w:val="00C86046"/>
    <w:rsid w:val="00CB272D"/>
    <w:rsid w:val="00CD340F"/>
    <w:rsid w:val="00CD590C"/>
    <w:rsid w:val="00CE5540"/>
    <w:rsid w:val="00CF05C5"/>
    <w:rsid w:val="00D424DF"/>
    <w:rsid w:val="00D55F37"/>
    <w:rsid w:val="00D61B7B"/>
    <w:rsid w:val="00D83884"/>
    <w:rsid w:val="00D9482F"/>
    <w:rsid w:val="00D97A31"/>
    <w:rsid w:val="00DA119C"/>
    <w:rsid w:val="00DA2381"/>
    <w:rsid w:val="00DA6F39"/>
    <w:rsid w:val="00DC6423"/>
    <w:rsid w:val="00DD1B23"/>
    <w:rsid w:val="00DD5509"/>
    <w:rsid w:val="00E07C0D"/>
    <w:rsid w:val="00E3659D"/>
    <w:rsid w:val="00E64B5F"/>
    <w:rsid w:val="00E80FBA"/>
    <w:rsid w:val="00EB0A70"/>
    <w:rsid w:val="00EB3087"/>
    <w:rsid w:val="00F058F8"/>
    <w:rsid w:val="00F05EF6"/>
    <w:rsid w:val="00F16477"/>
    <w:rsid w:val="00F35B33"/>
    <w:rsid w:val="00F55056"/>
    <w:rsid w:val="00F569D9"/>
    <w:rsid w:val="00F57A0B"/>
    <w:rsid w:val="00F610AD"/>
    <w:rsid w:val="00F6752E"/>
    <w:rsid w:val="00F67566"/>
    <w:rsid w:val="00F71140"/>
    <w:rsid w:val="00F77C5D"/>
    <w:rsid w:val="00F943CD"/>
    <w:rsid w:val="00FB122D"/>
    <w:rsid w:val="00FB4D6D"/>
    <w:rsid w:val="00FB6B5F"/>
    <w:rsid w:val="00FC3CA7"/>
    <w:rsid w:val="00FC65BE"/>
    <w:rsid w:val="00FD0F32"/>
    <w:rsid w:val="00FF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F566"/>
  <w15:docId w15:val="{0D077BFC-C4BB-44B9-81CC-5E21A926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N:\Artistic Administration\Score\Library\Errata Form.dotx</Template>
  <TotalTime>186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Avik Chari</cp:lastModifiedBy>
  <cp:revision>199</cp:revision>
  <dcterms:created xsi:type="dcterms:W3CDTF">2024-11-28T08:52:00Z</dcterms:created>
  <dcterms:modified xsi:type="dcterms:W3CDTF">2024-12-16T17:36:00Z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