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A91F" w14:textId="797C1B3D" w:rsidR="00D70B5F" w:rsidRPr="009B460D" w:rsidRDefault="00D70B5F" w:rsidP="00D70B5F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  <w:lang w:val="es-MX"/>
        </w:rPr>
        <w:t>Just Play (Full Score)</w:t>
      </w:r>
    </w:p>
    <w:p w14:paraId="1D31EA66" w14:textId="19BB9A63" w:rsidR="00D70B5F" w:rsidRDefault="00D70B5F" w:rsidP="00D70B5F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 xml:space="preserve">Errata </w:t>
      </w:r>
      <w:proofErr w:type="spellStart"/>
      <w:r w:rsidRPr="009B460D">
        <w:rPr>
          <w:rFonts w:ascii="Times" w:eastAsia="Times" w:hAnsi="Times" w:cs="Times"/>
          <w:b/>
          <w:sz w:val="32"/>
          <w:szCs w:val="32"/>
          <w:lang w:val="es-MX"/>
        </w:rPr>
        <w:t>List</w:t>
      </w:r>
      <w:proofErr w:type="spellEnd"/>
    </w:p>
    <w:tbl>
      <w:tblPr>
        <w:tblStyle w:val="1"/>
        <w:tblpPr w:leftFromText="180" w:rightFromText="180" w:vertAnchor="text" w:horzAnchor="margin" w:tblpXSpec="center" w:tblpY="241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1190"/>
        <w:gridCol w:w="4743"/>
        <w:gridCol w:w="1370"/>
      </w:tblGrid>
      <w:tr w:rsidR="00D70B5F" w14:paraId="21BBF29E" w14:textId="77777777" w:rsidTr="00D70B5F">
        <w:trPr>
          <w:trHeight w:val="350"/>
        </w:trPr>
        <w:tc>
          <w:tcPr>
            <w:tcW w:w="1782" w:type="dxa"/>
          </w:tcPr>
          <w:p w14:paraId="39D724B0" w14:textId="77777777" w:rsidR="00D70B5F" w:rsidRDefault="00D70B5F" w:rsidP="00D70B5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DA73D39" w14:textId="77777777" w:rsidR="00D70B5F" w:rsidRDefault="00D70B5F" w:rsidP="00D70B5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Lesson</w:t>
            </w:r>
          </w:p>
        </w:tc>
        <w:tc>
          <w:tcPr>
            <w:tcW w:w="1190" w:type="dxa"/>
          </w:tcPr>
          <w:p w14:paraId="63E4598B" w14:textId="77777777" w:rsidR="00D70B5F" w:rsidRDefault="00D70B5F" w:rsidP="00D70B5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4A4C1F48" w14:textId="77777777" w:rsidR="00D70B5F" w:rsidRDefault="00D70B5F" w:rsidP="00D70B5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6558FBAC" w14:textId="77777777" w:rsidR="00D70B5F" w:rsidRDefault="00D70B5F" w:rsidP="00D70B5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D70B5F" w:rsidRPr="00123AAF" w14:paraId="05220C20" w14:textId="77777777" w:rsidTr="00D70B5F">
        <w:trPr>
          <w:trHeight w:val="942"/>
        </w:trPr>
        <w:tc>
          <w:tcPr>
            <w:tcW w:w="1782" w:type="dxa"/>
          </w:tcPr>
          <w:p w14:paraId="425757E9" w14:textId="77777777" w:rsidR="00D70B5F" w:rsidRDefault="00D70B5F" w:rsidP="00D70B5F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Double Bass</w:t>
            </w:r>
          </w:p>
        </w:tc>
        <w:tc>
          <w:tcPr>
            <w:tcW w:w="1190" w:type="dxa"/>
          </w:tcPr>
          <w:p w14:paraId="2BD46E8C" w14:textId="77777777" w:rsidR="00D70B5F" w:rsidRDefault="00D70B5F" w:rsidP="00D70B5F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18-7</w:t>
            </w:r>
          </w:p>
          <w:p w14:paraId="0FA1AFBA" w14:textId="77777777" w:rsidR="00D70B5F" w:rsidRDefault="00D70B5F" w:rsidP="00D70B5F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Dancing by the C-side</w:t>
            </w:r>
          </w:p>
        </w:tc>
        <w:tc>
          <w:tcPr>
            <w:tcW w:w="1190" w:type="dxa"/>
          </w:tcPr>
          <w:p w14:paraId="48DF3542" w14:textId="77777777" w:rsidR="00D70B5F" w:rsidRDefault="00D70B5F" w:rsidP="00D70B5F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16</w:t>
            </w:r>
          </w:p>
        </w:tc>
        <w:tc>
          <w:tcPr>
            <w:tcW w:w="4743" w:type="dxa"/>
          </w:tcPr>
          <w:p w14:paraId="360AF1C7" w14:textId="77777777" w:rsidR="00D70B5F" w:rsidRDefault="00D70B5F" w:rsidP="00D70B5F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0637DEC7" wp14:editId="286A1FC8">
                  <wp:extent cx="2715942" cy="1030288"/>
                  <wp:effectExtent l="0" t="0" r="8255" b="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970" cy="104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A4019" w14:textId="77777777" w:rsidR="00D70B5F" w:rsidRDefault="00D70B5F" w:rsidP="00D70B5F">
            <w:pPr>
              <w:rPr>
                <w:rFonts w:ascii="Times" w:eastAsia="Times" w:hAnsi="Times" w:cs="Times"/>
                <w:bCs/>
              </w:rPr>
            </w:pPr>
          </w:p>
          <w:p w14:paraId="21A9F300" w14:textId="77777777" w:rsidR="00D70B5F" w:rsidRPr="00D70B5F" w:rsidRDefault="00D70B5F" w:rsidP="00D70B5F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Rhythm for Double Bass is inconsistent between Full Score and Part Score </w:t>
            </w:r>
          </w:p>
        </w:tc>
        <w:tc>
          <w:tcPr>
            <w:tcW w:w="1370" w:type="dxa"/>
          </w:tcPr>
          <w:p w14:paraId="0FDBFA67" w14:textId="77777777" w:rsidR="00D70B5F" w:rsidRPr="00123AAF" w:rsidRDefault="00D70B5F" w:rsidP="00D70B5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4D1E8FF9" w14:textId="77777777" w:rsidR="00D70B5F" w:rsidRPr="009B460D" w:rsidRDefault="00D70B5F" w:rsidP="00D70B5F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</w:p>
    <w:p w14:paraId="6F9084E2" w14:textId="76726F4D" w:rsidR="00D70B5F" w:rsidRPr="00D70B5F" w:rsidRDefault="00D70B5F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0EB22921" wp14:editId="3F8F72F7">
                <wp:extent cx="300990" cy="30099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BED76" id="Rectangle 4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702B1E" wp14:editId="0C2C18FE">
                <wp:extent cx="300990" cy="30099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451A3" id="Rectangle 6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D70B5F" w:rsidRPr="00D7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5F"/>
    <w:rsid w:val="00D7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780E"/>
  <w15:chartTrackingRefBased/>
  <w15:docId w15:val="{2527B385-3123-4F87-9E0B-02AD886E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5F"/>
    <w:pPr>
      <w:spacing w:after="0" w:line="240" w:lineRule="auto"/>
    </w:pPr>
    <w:rPr>
      <w:rFonts w:ascii="Calibri" w:eastAsia="SimSu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D70B5F"/>
    <w:pPr>
      <w:spacing w:after="0" w:line="240" w:lineRule="auto"/>
    </w:pPr>
    <w:rPr>
      <w:rFonts w:ascii="Calibri" w:eastAsia="SimSun" w:hAnsi="Calibri" w:cs="Calibri"/>
      <w:sz w:val="24"/>
      <w:szCs w:val="24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7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yeo</dc:creator>
  <cp:keywords/>
  <dc:description/>
  <cp:lastModifiedBy>joey yeo</cp:lastModifiedBy>
  <cp:revision>1</cp:revision>
  <dcterms:created xsi:type="dcterms:W3CDTF">2022-08-05T08:56:00Z</dcterms:created>
  <dcterms:modified xsi:type="dcterms:W3CDTF">2022-08-05T09:01:00Z</dcterms:modified>
</cp:coreProperties>
</file>