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Pr="009B460D" w:rsidRDefault="008439C0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 w:rsidRPr="009B460D">
        <w:rPr>
          <w:rFonts w:ascii="Times" w:eastAsia="Times" w:hAnsi="Times" w:cs="Times"/>
          <w:sz w:val="40"/>
          <w:szCs w:val="40"/>
          <w:lang w:val="es-MX"/>
        </w:rPr>
        <w:softHyphen/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>LARA String Quartet No. 3</w:t>
      </w:r>
    </w:p>
    <w:p w14:paraId="6FBE1BF0" w14:textId="2A88AE2E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  <w:r w:rsidR="005B3645">
        <w:rPr>
          <w:rFonts w:ascii="Times" w:eastAsia="Times" w:hAnsi="Times" w:cs="Times"/>
          <w:b/>
          <w:sz w:val="32"/>
          <w:szCs w:val="32"/>
          <w:lang w:val="es-MX"/>
        </w:rPr>
        <w:t xml:space="preserve"> – V2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77777777" w:rsidR="00C966C9" w:rsidRDefault="00C966C9" w:rsidP="00046221">
      <w:pPr>
        <w:rPr>
          <w:rFonts w:ascii="Times" w:eastAsia="Times" w:hAnsi="Times" w:cs="Times"/>
          <w:b/>
        </w:rPr>
      </w:pPr>
    </w:p>
    <w:tbl>
      <w:tblPr>
        <w:tblStyle w:val="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163348">
        <w:trPr>
          <w:trHeight w:val="942"/>
        </w:trPr>
        <w:tc>
          <w:tcPr>
            <w:tcW w:w="1782" w:type="dxa"/>
          </w:tcPr>
          <w:p w14:paraId="1C76B346" w14:textId="5B1B6BC5" w:rsidR="00511059" w:rsidRDefault="0051105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10C840F0" w14:textId="323F0D7E" w:rsidR="00511059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743" w:type="dxa"/>
          </w:tcPr>
          <w:p w14:paraId="37F57211" w14:textId="6A5A7653" w:rsidR="00511059" w:rsidRPr="00511059" w:rsidRDefault="00511059" w:rsidP="00511059">
            <w:pPr>
              <w:rPr>
                <w:rFonts w:ascii="Times" w:eastAsia="Times" w:hAnsi="Times" w:cs="Times"/>
                <w:bCs/>
              </w:rPr>
            </w:pPr>
            <w:r w:rsidRPr="00511059">
              <w:rPr>
                <w:rFonts w:ascii="Times" w:eastAsia="Times" w:hAnsi="Times" w:cs="Times"/>
                <w:bCs/>
              </w:rPr>
              <w:t>We noticed both “</w:t>
            </w:r>
            <w:proofErr w:type="spellStart"/>
            <w:r w:rsidRPr="00511059">
              <w:rPr>
                <w:rFonts w:ascii="Times" w:eastAsia="Times" w:hAnsi="Times" w:cs="Times"/>
                <w:bCs/>
              </w:rPr>
              <w:t>sul</w:t>
            </w:r>
            <w:proofErr w:type="spellEnd"/>
            <w:r w:rsidRPr="00511059">
              <w:rPr>
                <w:rFonts w:ascii="Times" w:eastAsia="Times" w:hAnsi="Times" w:cs="Times"/>
                <w:bCs/>
              </w:rPr>
              <w:t xml:space="preserve">” and roman numerals for string indication throughout the score- would the composer like to stick to one style of notation instead? </w:t>
            </w:r>
          </w:p>
          <w:p w14:paraId="5E25C11A" w14:textId="77777777" w:rsidR="00511059" w:rsidRPr="00511059" w:rsidRDefault="00511059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 w:rsidRPr="00511059">
              <w:rPr>
                <w:rFonts w:ascii="Times" w:eastAsia="Times" w:hAnsi="Times" w:cs="Times"/>
                <w:bCs/>
              </w:rPr>
              <w:t xml:space="preserve">We recommend roman numerals. </w:t>
            </w:r>
          </w:p>
          <w:p w14:paraId="6D6FF15E" w14:textId="77777777" w:rsidR="00511059" w:rsidRPr="00511059" w:rsidRDefault="00511059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A8B91DA" w14:textId="77777777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163348">
        <w:trPr>
          <w:trHeight w:val="942"/>
        </w:trPr>
        <w:tc>
          <w:tcPr>
            <w:tcW w:w="1782" w:type="dxa"/>
          </w:tcPr>
          <w:p w14:paraId="30C2929C" w14:textId="757E54AA" w:rsidR="0098554F" w:rsidRDefault="0098554F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337F37D9" w14:textId="34BF0C2D" w:rsidR="0098554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197</w:t>
            </w:r>
          </w:p>
        </w:tc>
        <w:tc>
          <w:tcPr>
            <w:tcW w:w="4743" w:type="dxa"/>
          </w:tcPr>
          <w:p w14:paraId="328E5D1E" w14:textId="3EA68371" w:rsidR="0098554F" w:rsidRDefault="0098554F" w:rsidP="00CA4EBE">
            <w:pPr>
              <w:rPr>
                <w:noProof/>
              </w:rPr>
            </w:pPr>
            <w:r>
              <w:rPr>
                <w:noProof/>
              </w:rPr>
              <w:t>Can you look through the ties in the 2</w:t>
            </w:r>
            <w:r w:rsidRPr="0098554F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voice – I don’t think they’re making sense with the bowing</w:t>
            </w:r>
            <w:r w:rsidR="00F50646">
              <w:rPr>
                <w:noProof/>
              </w:rPr>
              <w:t xml:space="preserve"> in the top voice. </w:t>
            </w:r>
          </w:p>
        </w:tc>
        <w:tc>
          <w:tcPr>
            <w:tcW w:w="1370" w:type="dxa"/>
          </w:tcPr>
          <w:p w14:paraId="1A972736" w14:textId="77777777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5F7FD3D5" w14:textId="69DE476F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</w:t>
            </w:r>
            <w:r w:rsidR="00F25847">
              <w:rPr>
                <w:rFonts w:ascii="Times" w:eastAsia="Times" w:hAnsi="Times" w:cs="Times"/>
                <w:bCs/>
              </w:rPr>
              <w:t>-</w:t>
            </w:r>
            <w:r>
              <w:rPr>
                <w:rFonts w:ascii="Times" w:eastAsia="Times" w:hAnsi="Times" w:cs="Times"/>
                <w:bCs/>
              </w:rPr>
              <w:t>222</w:t>
            </w:r>
          </w:p>
        </w:tc>
        <w:tc>
          <w:tcPr>
            <w:tcW w:w="4743" w:type="dxa"/>
          </w:tcPr>
          <w:p w14:paraId="45EE82EC" w14:textId="30B49460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F25847">
              <w:rPr>
                <w:noProof/>
              </w:rPr>
              <w:t>Just check if we got this correct</w:t>
            </w:r>
            <w:r>
              <w:rPr>
                <w:noProof/>
              </w:rPr>
              <w:t xml:space="preserve"> </w:t>
            </w:r>
            <w:r w:rsidR="00767440">
              <w:rPr>
                <w:noProof/>
              </w:rPr>
              <w:t>(rhythms and articulations)</w:t>
            </w:r>
            <w:r>
              <w:rPr>
                <w:noProof/>
              </w:rPr>
              <w:t xml:space="preserve">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32840CFA" w:rsidR="006B404A" w:rsidRDefault="006B404A" w:rsidP="006B404A">
            <w:pPr>
              <w:rPr>
                <w:noProof/>
              </w:rPr>
            </w:pPr>
          </w:p>
          <w:p w14:paraId="4536D152" w14:textId="0EF29F07" w:rsidR="006B404A" w:rsidRDefault="00767440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19296C2A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315450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404A"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20177A9B" w14:textId="480E125A" w:rsidR="0070071C" w:rsidRDefault="00323601" w:rsidP="006B404A">
            <w:pPr>
              <w:rPr>
                <w:noProof/>
              </w:rPr>
            </w:pPr>
            <w:r>
              <w:rPr>
                <w:noProof/>
              </w:rPr>
              <w:t>Added quintuplet.</w:t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7A4AE70F" w:rsidR="0070071C" w:rsidRDefault="00284D25" w:rsidP="00C068BE">
            <w:pPr>
              <w:rPr>
                <w:noProof/>
              </w:rPr>
            </w:pPr>
            <w:r>
              <w:rPr>
                <w:noProof/>
              </w:rPr>
              <w:t>Check beat 1 rhythm- should it be a dotted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lastRenderedPageBreak/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163348">
        <w:trPr>
          <w:trHeight w:val="942"/>
        </w:trPr>
        <w:tc>
          <w:tcPr>
            <w:tcW w:w="1782" w:type="dxa"/>
          </w:tcPr>
          <w:p w14:paraId="4A17E570" w14:textId="2F2FAA7D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1C9CD3C" w14:textId="69D6AC5C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272</w:t>
            </w:r>
          </w:p>
        </w:tc>
        <w:tc>
          <w:tcPr>
            <w:tcW w:w="4743" w:type="dxa"/>
          </w:tcPr>
          <w:p w14:paraId="05D33E95" w14:textId="50B6E075" w:rsidR="004B4DD5" w:rsidRPr="00FB340F" w:rsidRDefault="00FB340F" w:rsidP="00FB34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 double check we got the rhythms right here please.</w:t>
            </w:r>
          </w:p>
        </w:tc>
        <w:tc>
          <w:tcPr>
            <w:tcW w:w="1370" w:type="dxa"/>
          </w:tcPr>
          <w:p w14:paraId="14148E0F" w14:textId="77777777" w:rsidR="004B4DD5" w:rsidRPr="00123AAF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163348">
        <w:trPr>
          <w:trHeight w:val="942"/>
        </w:trPr>
        <w:tc>
          <w:tcPr>
            <w:tcW w:w="1782" w:type="dxa"/>
          </w:tcPr>
          <w:p w14:paraId="525FF029" w14:textId="3C32871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458D30E8" w14:textId="7974557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346</w:t>
            </w:r>
          </w:p>
        </w:tc>
        <w:tc>
          <w:tcPr>
            <w:tcW w:w="4743" w:type="dxa"/>
          </w:tcPr>
          <w:p w14:paraId="549A1038" w14:textId="7EFEA7B7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 xml:space="preserve">Suggestion: change all semiquavers in the bar to quavers; since they are marked lv, will ring for the same duration. </w:t>
            </w:r>
          </w:p>
        </w:tc>
        <w:tc>
          <w:tcPr>
            <w:tcW w:w="1370" w:type="dxa"/>
          </w:tcPr>
          <w:p w14:paraId="356D0950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44421BB4" w14:textId="77777777" w:rsidTr="00163348">
        <w:trPr>
          <w:trHeight w:val="942"/>
        </w:trPr>
        <w:tc>
          <w:tcPr>
            <w:tcW w:w="1782" w:type="dxa"/>
          </w:tcPr>
          <w:p w14:paraId="44D3FB14" w14:textId="0A75056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354020A" w14:textId="465D05E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347</w:t>
            </w:r>
          </w:p>
        </w:tc>
        <w:tc>
          <w:tcPr>
            <w:tcW w:w="4743" w:type="dxa"/>
          </w:tcPr>
          <w:p w14:paraId="18DEEFF5" w14:textId="79B74AD2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>Last dyad of bar, could we confirm the inflection of the lower note? ( notated as A quarter flat for the time being)</w:t>
            </w:r>
          </w:p>
        </w:tc>
        <w:tc>
          <w:tcPr>
            <w:tcW w:w="1370" w:type="dxa"/>
          </w:tcPr>
          <w:p w14:paraId="3BA857EE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163348">
        <w:trPr>
          <w:trHeight w:val="942"/>
        </w:trPr>
        <w:tc>
          <w:tcPr>
            <w:tcW w:w="1782" w:type="dxa"/>
          </w:tcPr>
          <w:p w14:paraId="3A079A9C" w14:textId="18AB5050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0C33700" w14:textId="3FAD7AB4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358</w:t>
            </w:r>
          </w:p>
        </w:tc>
        <w:tc>
          <w:tcPr>
            <w:tcW w:w="4743" w:type="dxa"/>
          </w:tcPr>
          <w:p w14:paraId="6C21DD27" w14:textId="07D41AFB" w:rsidR="00822CF4" w:rsidRDefault="00822CF4" w:rsidP="00B83A2F">
            <w:pPr>
              <w:rPr>
                <w:noProof/>
              </w:rPr>
            </w:pPr>
            <w:r>
              <w:rPr>
                <w:noProof/>
              </w:rPr>
              <w:t xml:space="preserve">Can you check the ties here – some of them in the lower voice don’t make sense with the slurs in the top. </w:t>
            </w:r>
          </w:p>
        </w:tc>
        <w:tc>
          <w:tcPr>
            <w:tcW w:w="1370" w:type="dxa"/>
          </w:tcPr>
          <w:p w14:paraId="6A2E1F6B" w14:textId="77777777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163348">
        <w:trPr>
          <w:trHeight w:val="942"/>
        </w:trPr>
        <w:tc>
          <w:tcPr>
            <w:tcW w:w="1782" w:type="dxa"/>
          </w:tcPr>
          <w:p w14:paraId="569EDDF1" w14:textId="0B9D146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27B53B73" w14:textId="7E90048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370</w:t>
            </w:r>
          </w:p>
        </w:tc>
        <w:tc>
          <w:tcPr>
            <w:tcW w:w="4743" w:type="dxa"/>
          </w:tcPr>
          <w:p w14:paraId="3BA70405" w14:textId="3F16BD2B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6E0BAC" wp14:editId="65245D28">
                  <wp:extent cx="944880" cy="3086502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150" cy="31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A2F">
              <w:rPr>
                <w:noProof/>
              </w:rPr>
              <w:drawing>
                <wp:inline distT="0" distB="0" distL="0" distR="0" wp14:anchorId="2371E4AD" wp14:editId="7FB19763">
                  <wp:extent cx="1697172" cy="307530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023" cy="308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3FB34" w14:textId="5BEDC4AB" w:rsidR="00B83A2F" w:rsidRPr="00E9473C" w:rsidRDefault="00B83A2F" w:rsidP="00B83A2F">
            <w:pPr>
              <w:rPr>
                <w:b/>
                <w:bCs/>
                <w:noProof/>
              </w:rPr>
            </w:pPr>
            <w:r>
              <w:rPr>
                <w:noProof/>
              </w:rPr>
              <w:t>Should there be a dynamic at the end of the cresc. like other parts?</w:t>
            </w:r>
            <w:r w:rsidR="00E9473C">
              <w:rPr>
                <w:noProof/>
              </w:rPr>
              <w:t xml:space="preserve"> Would it be </w:t>
            </w:r>
          </w:p>
          <w:p w14:paraId="6EB661FF" w14:textId="24A12B4C" w:rsidR="00B83A2F" w:rsidRPr="00E9473C" w:rsidRDefault="00E9473C" w:rsidP="00B83A2F">
            <w:pPr>
              <w:rPr>
                <w:b/>
                <w:bCs/>
                <w:noProof/>
              </w:rPr>
            </w:pPr>
            <w:r>
              <w:rPr>
                <w:i/>
                <w:iCs/>
                <w:noProof/>
              </w:rPr>
              <w:t>mf</w:t>
            </w:r>
            <w:r>
              <w:rPr>
                <w:b/>
                <w:bCs/>
                <w:noProof/>
              </w:rPr>
              <w:t>?</w:t>
            </w:r>
          </w:p>
        </w:tc>
        <w:tc>
          <w:tcPr>
            <w:tcW w:w="1370" w:type="dxa"/>
          </w:tcPr>
          <w:p w14:paraId="65DA6ED1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163348">
        <w:trPr>
          <w:trHeight w:val="942"/>
        </w:trPr>
        <w:tc>
          <w:tcPr>
            <w:tcW w:w="1782" w:type="dxa"/>
          </w:tcPr>
          <w:p w14:paraId="0315140C" w14:textId="1E92F41E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Viola</w:t>
            </w:r>
          </w:p>
        </w:tc>
        <w:tc>
          <w:tcPr>
            <w:tcW w:w="1190" w:type="dxa"/>
          </w:tcPr>
          <w:p w14:paraId="5AAEBEBD" w14:textId="4446359D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379</w:t>
            </w:r>
          </w:p>
        </w:tc>
        <w:tc>
          <w:tcPr>
            <w:tcW w:w="4743" w:type="dxa"/>
          </w:tcPr>
          <w:p w14:paraId="7B83BC15" w14:textId="0C9FF6CB" w:rsidR="00A06E56" w:rsidRDefault="00A06E56" w:rsidP="00B83A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B76C7" wp14:editId="4D6EE502">
                  <wp:extent cx="975160" cy="111280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86" cy="111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1A099" w14:textId="77777777" w:rsidR="00A06E56" w:rsidRDefault="00A06E56" w:rsidP="00B83A2F">
            <w:pPr>
              <w:rPr>
                <w:noProof/>
              </w:rPr>
            </w:pPr>
            <w:r w:rsidRPr="00A06E56">
              <w:rPr>
                <w:noProof/>
              </w:rPr>
              <w:drawing>
                <wp:inline distT="0" distB="0" distL="0" distR="0" wp14:anchorId="12F40F16" wp14:editId="42AC6AE0">
                  <wp:extent cx="914400" cy="93540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250" cy="95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4E139" w14:textId="77777777" w:rsidR="00B0635F" w:rsidRDefault="00B0635F" w:rsidP="00B83A2F">
            <w:pPr>
              <w:rPr>
                <w:noProof/>
              </w:rPr>
            </w:pPr>
            <w:r>
              <w:rPr>
                <w:noProof/>
              </w:rPr>
              <w:t xml:space="preserve">Beat 2: </w:t>
            </w:r>
          </w:p>
          <w:p w14:paraId="7CD84335" w14:textId="60C60953" w:rsidR="00A06E56" w:rsidRPr="00457D50" w:rsidRDefault="00B0635F" w:rsidP="00B83A2F">
            <w:pPr>
              <w:rPr>
                <w:noProof/>
              </w:rPr>
            </w:pPr>
            <w:r>
              <w:rPr>
                <w:noProof/>
              </w:rPr>
              <w:t xml:space="preserve">Rhythm for beat 2, voice 2, fixed. </w:t>
            </w:r>
          </w:p>
        </w:tc>
        <w:tc>
          <w:tcPr>
            <w:tcW w:w="1370" w:type="dxa"/>
          </w:tcPr>
          <w:p w14:paraId="0F974457" w14:textId="77777777" w:rsidR="00A06E56" w:rsidRPr="00123AAF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163348">
        <w:trPr>
          <w:trHeight w:val="942"/>
        </w:trPr>
        <w:tc>
          <w:tcPr>
            <w:tcW w:w="1782" w:type="dxa"/>
          </w:tcPr>
          <w:p w14:paraId="185D4052" w14:textId="67C0FEB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4C79395E" w14:textId="71F81628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  <w:r w:rsidRPr="00BD52A8">
              <w:rPr>
                <w:rFonts w:ascii="Times" w:eastAsia="Times" w:hAnsi="Times" w:cs="Times"/>
                <w:b/>
              </w:rPr>
              <w:t>381-94</w:t>
            </w:r>
          </w:p>
        </w:tc>
        <w:tc>
          <w:tcPr>
            <w:tcW w:w="4743" w:type="dxa"/>
          </w:tcPr>
          <w:p w14:paraId="619AB219" w14:textId="5576E368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>Should l.v. ties be added to all the pizz. notes?</w:t>
            </w:r>
          </w:p>
        </w:tc>
        <w:tc>
          <w:tcPr>
            <w:tcW w:w="1370" w:type="dxa"/>
          </w:tcPr>
          <w:p w14:paraId="06AF58F4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6FFBE9B0" w14:textId="77777777" w:rsidTr="00163348">
        <w:trPr>
          <w:trHeight w:val="942"/>
        </w:trPr>
        <w:tc>
          <w:tcPr>
            <w:tcW w:w="1782" w:type="dxa"/>
          </w:tcPr>
          <w:p w14:paraId="1EC90290" w14:textId="660397E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20741B57" w14:textId="188CD0AA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385</w:t>
            </w:r>
          </w:p>
        </w:tc>
        <w:tc>
          <w:tcPr>
            <w:tcW w:w="4743" w:type="dxa"/>
          </w:tcPr>
          <w:p w14:paraId="647ADA6C" w14:textId="09DBCF77" w:rsidR="00BD52A8" w:rsidRDefault="00BD52A8" w:rsidP="00BD52A8">
            <w:pPr>
              <w:rPr>
                <w:noProof/>
              </w:rPr>
            </w:pPr>
            <w:r w:rsidRPr="004B4C01">
              <w:rPr>
                <w:noProof/>
              </w:rPr>
              <w:drawing>
                <wp:inline distT="0" distB="0" distL="0" distR="0" wp14:anchorId="335E832C" wp14:editId="565C3DE4">
                  <wp:extent cx="1663700" cy="1331107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64" cy="133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B2BA5B" wp14:editId="63450B75">
                  <wp:extent cx="1148288" cy="1136650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63" cy="114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9A7F5" w14:textId="6AD56F21" w:rsidR="00BD52A8" w:rsidRPr="005F5C17" w:rsidRDefault="00BD52A8" w:rsidP="00BD52A8">
            <w:pPr>
              <w:rPr>
                <w:noProof/>
              </w:rPr>
            </w:pPr>
            <w:r>
              <w:rPr>
                <w:noProof/>
              </w:rPr>
              <w:t>Check rhythm- does not make up a crotchet, missing quintuplet notation?</w:t>
            </w:r>
          </w:p>
        </w:tc>
        <w:tc>
          <w:tcPr>
            <w:tcW w:w="1370" w:type="dxa"/>
          </w:tcPr>
          <w:p w14:paraId="21BD2332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44CAE66A" w14:textId="77777777" w:rsidTr="00163348">
        <w:trPr>
          <w:trHeight w:val="942"/>
        </w:trPr>
        <w:tc>
          <w:tcPr>
            <w:tcW w:w="1782" w:type="dxa"/>
          </w:tcPr>
          <w:p w14:paraId="189C713D" w14:textId="1A125D80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44B10096" w14:textId="16889BF8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389</w:t>
            </w:r>
          </w:p>
        </w:tc>
        <w:tc>
          <w:tcPr>
            <w:tcW w:w="4743" w:type="dxa"/>
          </w:tcPr>
          <w:p w14:paraId="0D0CFE42" w14:textId="77777777" w:rsidR="00BD52A8" w:rsidRDefault="00BD52A8" w:rsidP="00BD52A8">
            <w:pPr>
              <w:rPr>
                <w:noProof/>
              </w:rPr>
            </w:pPr>
            <w:r w:rsidRPr="00E42148">
              <w:rPr>
                <w:noProof/>
              </w:rPr>
              <w:drawing>
                <wp:inline distT="0" distB="0" distL="0" distR="0" wp14:anchorId="2DAC05B1" wp14:editId="279A6B66">
                  <wp:extent cx="2178050" cy="491709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00" cy="49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E832" w14:textId="77777777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 xml:space="preserve">Is that a tie attached to G? </w:t>
            </w:r>
          </w:p>
          <w:p w14:paraId="557042A6" w14:textId="6605A15B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 xml:space="preserve">There is no G present in the succeeding bar.  </w:t>
            </w:r>
          </w:p>
        </w:tc>
        <w:tc>
          <w:tcPr>
            <w:tcW w:w="1370" w:type="dxa"/>
          </w:tcPr>
          <w:p w14:paraId="4EB9B112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7EE090E1" w14:textId="77777777" w:rsidTr="00D236F9">
        <w:trPr>
          <w:trHeight w:val="1996"/>
        </w:trPr>
        <w:tc>
          <w:tcPr>
            <w:tcW w:w="1782" w:type="dxa"/>
          </w:tcPr>
          <w:p w14:paraId="28039D9C" w14:textId="5111D53E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  <w:r>
              <w:rPr>
                <w:rFonts w:ascii="Times" w:eastAsia="Times" w:hAnsi="Times" w:cs="Times"/>
                <w:bCs/>
              </w:rPr>
              <w:br/>
              <w:t>Violin 2</w:t>
            </w:r>
          </w:p>
        </w:tc>
        <w:tc>
          <w:tcPr>
            <w:tcW w:w="1190" w:type="dxa"/>
          </w:tcPr>
          <w:p w14:paraId="2DC23C05" w14:textId="6CAB7667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407</w:t>
            </w:r>
          </w:p>
        </w:tc>
        <w:tc>
          <w:tcPr>
            <w:tcW w:w="4743" w:type="dxa"/>
          </w:tcPr>
          <w:p w14:paraId="28EBB904" w14:textId="77777777" w:rsidR="00EC5930" w:rsidRDefault="00BD52A8" w:rsidP="00BD52A8">
            <w:pPr>
              <w:rPr>
                <w:noProof/>
              </w:rPr>
            </w:pPr>
            <w:r>
              <w:rPr>
                <w:noProof/>
              </w:rPr>
              <w:t>Should rhythm be added for clarity in dynamics or change to sfzp?</w:t>
            </w:r>
            <w:r w:rsidR="00EC5930">
              <w:rPr>
                <w:noProof/>
              </w:rPr>
              <w:t xml:space="preserve"> Same for Vln I m. 436</w:t>
            </w:r>
          </w:p>
          <w:p w14:paraId="0F855733" w14:textId="679DB9BF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69DF2" wp14:editId="509AB25C">
                  <wp:extent cx="1983783" cy="1100349"/>
                  <wp:effectExtent l="0" t="0" r="0" b="5080"/>
                  <wp:docPr id="37" name="Picture 37" descr="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Let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005" cy="111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096EE8AB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D236F9">
        <w:trPr>
          <w:trHeight w:val="1996"/>
        </w:trPr>
        <w:tc>
          <w:tcPr>
            <w:tcW w:w="1782" w:type="dxa"/>
          </w:tcPr>
          <w:p w14:paraId="218B150F" w14:textId="4B20FC01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6FB39A37" w14:textId="2001D725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427</w:t>
            </w:r>
          </w:p>
        </w:tc>
        <w:tc>
          <w:tcPr>
            <w:tcW w:w="4743" w:type="dxa"/>
          </w:tcPr>
          <w:p w14:paraId="583031E8" w14:textId="7FBD27C2" w:rsidR="00881888" w:rsidRDefault="00881888" w:rsidP="00BD52A8">
            <w:pPr>
              <w:rPr>
                <w:noProof/>
              </w:rPr>
            </w:pPr>
            <w:r>
              <w:rPr>
                <w:noProof/>
              </w:rPr>
              <w:t>Did you intend touch 5</w:t>
            </w:r>
            <w:r w:rsidRPr="00881888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as written or touch 4</w:t>
            </w:r>
            <w:r w:rsidRPr="00881888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harmonic?</w:t>
            </w:r>
          </w:p>
        </w:tc>
        <w:tc>
          <w:tcPr>
            <w:tcW w:w="1370" w:type="dxa"/>
          </w:tcPr>
          <w:p w14:paraId="4BF769EC" w14:textId="77777777" w:rsidR="00881888" w:rsidRPr="00123AAF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F61D7" w:rsidRPr="00123AAF" w14:paraId="7EC7495E" w14:textId="77777777" w:rsidTr="00D236F9">
        <w:trPr>
          <w:trHeight w:val="1996"/>
        </w:trPr>
        <w:tc>
          <w:tcPr>
            <w:tcW w:w="1782" w:type="dxa"/>
          </w:tcPr>
          <w:p w14:paraId="2DD40240" w14:textId="7F2B99C4" w:rsidR="00CF61D7" w:rsidRDefault="000526BE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II</w:t>
            </w:r>
          </w:p>
        </w:tc>
        <w:tc>
          <w:tcPr>
            <w:tcW w:w="1190" w:type="dxa"/>
          </w:tcPr>
          <w:p w14:paraId="396718BB" w14:textId="4D9F3656" w:rsidR="00CF61D7" w:rsidRDefault="000526BE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434</w:t>
            </w:r>
          </w:p>
        </w:tc>
        <w:tc>
          <w:tcPr>
            <w:tcW w:w="4743" w:type="dxa"/>
          </w:tcPr>
          <w:p w14:paraId="5847AC9D" w14:textId="77777777" w:rsidR="00CF61D7" w:rsidRDefault="000526BE" w:rsidP="00BD52A8">
            <w:pPr>
              <w:rPr>
                <w:noProof/>
              </w:rPr>
            </w:pPr>
            <w:r>
              <w:rPr>
                <w:noProof/>
              </w:rPr>
              <w:t>There seems to be an extra quarter note. We removed it.</w:t>
            </w:r>
          </w:p>
          <w:p w14:paraId="6CC4A516" w14:textId="77777777" w:rsidR="000526BE" w:rsidRDefault="000526BE" w:rsidP="00BD52A8">
            <w:pPr>
              <w:rPr>
                <w:noProof/>
              </w:rPr>
            </w:pPr>
          </w:p>
          <w:p w14:paraId="432CA2B6" w14:textId="53673F23" w:rsidR="000526BE" w:rsidRDefault="000526BE" w:rsidP="00BD52A8">
            <w:pPr>
              <w:rPr>
                <w:noProof/>
              </w:rPr>
            </w:pPr>
            <w:r>
              <w:rPr>
                <w:noProof/>
              </w:rPr>
              <w:t>Also are the notes in the last beat correct?</w:t>
            </w:r>
          </w:p>
        </w:tc>
        <w:tc>
          <w:tcPr>
            <w:tcW w:w="1370" w:type="dxa"/>
          </w:tcPr>
          <w:p w14:paraId="226B05B9" w14:textId="77777777" w:rsidR="00CF61D7" w:rsidRPr="00123AAF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D236F9">
        <w:trPr>
          <w:trHeight w:val="1996"/>
        </w:trPr>
        <w:tc>
          <w:tcPr>
            <w:tcW w:w="1782" w:type="dxa"/>
          </w:tcPr>
          <w:p w14:paraId="6E632C23" w14:textId="0EA0C92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2 </w:t>
            </w:r>
          </w:p>
        </w:tc>
        <w:tc>
          <w:tcPr>
            <w:tcW w:w="1190" w:type="dxa"/>
          </w:tcPr>
          <w:p w14:paraId="6DA11A05" w14:textId="4950A9A4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443</w:t>
            </w:r>
          </w:p>
        </w:tc>
        <w:tc>
          <w:tcPr>
            <w:tcW w:w="4743" w:type="dxa"/>
          </w:tcPr>
          <w:p w14:paraId="587033D1" w14:textId="3688CA53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>Rythmic error, also it might be easier to rewrite the triplet inside the triplet as ninetuplet</w:t>
            </w:r>
          </w:p>
        </w:tc>
        <w:tc>
          <w:tcPr>
            <w:tcW w:w="1370" w:type="dxa"/>
          </w:tcPr>
          <w:p w14:paraId="6380B875" w14:textId="77777777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665A4A">
        <w:trPr>
          <w:trHeight w:val="842"/>
        </w:trPr>
        <w:tc>
          <w:tcPr>
            <w:tcW w:w="1782" w:type="dxa"/>
          </w:tcPr>
          <w:p w14:paraId="1FE0E132" w14:textId="287AC030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12BF157" w14:textId="55E6C834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456</w:t>
            </w:r>
          </w:p>
        </w:tc>
        <w:tc>
          <w:tcPr>
            <w:tcW w:w="4743" w:type="dxa"/>
          </w:tcPr>
          <w:p w14:paraId="5DD65698" w14:textId="55FEFBF2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 xml:space="preserve">When would you like the cello to return to ord. playing? </w:t>
            </w:r>
          </w:p>
        </w:tc>
        <w:tc>
          <w:tcPr>
            <w:tcW w:w="1370" w:type="dxa"/>
          </w:tcPr>
          <w:p w14:paraId="02C4E3B5" w14:textId="77777777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1F3E5B">
        <w:trPr>
          <w:trHeight w:val="984"/>
        </w:trPr>
        <w:tc>
          <w:tcPr>
            <w:tcW w:w="1782" w:type="dxa"/>
          </w:tcPr>
          <w:p w14:paraId="524195CE" w14:textId="2ABF169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391CEB82" w14:textId="33E41EAA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469</w:t>
            </w:r>
          </w:p>
        </w:tc>
        <w:tc>
          <w:tcPr>
            <w:tcW w:w="4743" w:type="dxa"/>
          </w:tcPr>
          <w:p w14:paraId="2583B4BE" w14:textId="4B032C4F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>Are the two consecutive G naturals in the grace note group intentional? If not, what should the new note be?</w:t>
            </w:r>
          </w:p>
        </w:tc>
        <w:tc>
          <w:tcPr>
            <w:tcW w:w="1370" w:type="dxa"/>
          </w:tcPr>
          <w:p w14:paraId="48B9A0AF" w14:textId="77777777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1F3E5B">
        <w:trPr>
          <w:trHeight w:val="842"/>
        </w:trPr>
        <w:tc>
          <w:tcPr>
            <w:tcW w:w="1782" w:type="dxa"/>
          </w:tcPr>
          <w:p w14:paraId="5D2181BB" w14:textId="19A06843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</w:t>
            </w:r>
          </w:p>
        </w:tc>
        <w:tc>
          <w:tcPr>
            <w:tcW w:w="1190" w:type="dxa"/>
          </w:tcPr>
          <w:p w14:paraId="697AC1F1" w14:textId="121E1A3A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489, 491</w:t>
            </w:r>
          </w:p>
        </w:tc>
        <w:tc>
          <w:tcPr>
            <w:tcW w:w="4743" w:type="dxa"/>
          </w:tcPr>
          <w:p w14:paraId="256F2C25" w14:textId="67167D71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>Slur over slur – needs clarification</w:t>
            </w:r>
          </w:p>
        </w:tc>
        <w:tc>
          <w:tcPr>
            <w:tcW w:w="1370" w:type="dxa"/>
          </w:tcPr>
          <w:p w14:paraId="34FD4901" w14:textId="77777777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65E51"/>
    <w:rsid w:val="000779AF"/>
    <w:rsid w:val="00084ECB"/>
    <w:rsid w:val="000873E8"/>
    <w:rsid w:val="00094CD5"/>
    <w:rsid w:val="00095742"/>
    <w:rsid w:val="000A1A08"/>
    <w:rsid w:val="000B3FE6"/>
    <w:rsid w:val="000C314B"/>
    <w:rsid w:val="000C3588"/>
    <w:rsid w:val="000D2DA6"/>
    <w:rsid w:val="00100FAE"/>
    <w:rsid w:val="00117E9F"/>
    <w:rsid w:val="00123AAF"/>
    <w:rsid w:val="00163348"/>
    <w:rsid w:val="0017138F"/>
    <w:rsid w:val="00186AC2"/>
    <w:rsid w:val="00193EB0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E1CB8"/>
    <w:rsid w:val="003E385D"/>
    <w:rsid w:val="003E7037"/>
    <w:rsid w:val="003F4DD3"/>
    <w:rsid w:val="004349B6"/>
    <w:rsid w:val="00450313"/>
    <w:rsid w:val="00457D50"/>
    <w:rsid w:val="00461DE2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A662A"/>
    <w:rsid w:val="007B263A"/>
    <w:rsid w:val="007C2D8F"/>
    <w:rsid w:val="007E7D92"/>
    <w:rsid w:val="00805B23"/>
    <w:rsid w:val="0082272B"/>
    <w:rsid w:val="00822CF4"/>
    <w:rsid w:val="008368FA"/>
    <w:rsid w:val="00842A60"/>
    <w:rsid w:val="008439C0"/>
    <w:rsid w:val="00845ACA"/>
    <w:rsid w:val="008533DD"/>
    <w:rsid w:val="00861399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22036"/>
    <w:rsid w:val="009433D4"/>
    <w:rsid w:val="00957264"/>
    <w:rsid w:val="00964C9A"/>
    <w:rsid w:val="009746CF"/>
    <w:rsid w:val="00977A4E"/>
    <w:rsid w:val="0098554F"/>
    <w:rsid w:val="00985856"/>
    <w:rsid w:val="00990619"/>
    <w:rsid w:val="00994B1A"/>
    <w:rsid w:val="009A29F3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71ABD"/>
    <w:rsid w:val="00A80B5F"/>
    <w:rsid w:val="00A87697"/>
    <w:rsid w:val="00A90872"/>
    <w:rsid w:val="00A956FB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2ADC"/>
    <w:rsid w:val="00CE5417"/>
    <w:rsid w:val="00CF0B19"/>
    <w:rsid w:val="00CF61D7"/>
    <w:rsid w:val="00D165D9"/>
    <w:rsid w:val="00D230C8"/>
    <w:rsid w:val="00D236F9"/>
    <w:rsid w:val="00D34132"/>
    <w:rsid w:val="00D73FD8"/>
    <w:rsid w:val="00D90C46"/>
    <w:rsid w:val="00DB4C26"/>
    <w:rsid w:val="00DC2BB9"/>
    <w:rsid w:val="00DC4183"/>
    <w:rsid w:val="00DE5CAC"/>
    <w:rsid w:val="00DF32C1"/>
    <w:rsid w:val="00E04741"/>
    <w:rsid w:val="00E147CE"/>
    <w:rsid w:val="00E42148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D0B24"/>
    <w:rsid w:val="00ED48E8"/>
    <w:rsid w:val="00EE6710"/>
    <w:rsid w:val="00EF6C41"/>
    <w:rsid w:val="00F03DB5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31</cp:revision>
  <dcterms:created xsi:type="dcterms:W3CDTF">2022-01-10T13:03:00Z</dcterms:created>
  <dcterms:modified xsi:type="dcterms:W3CDTF">2022-02-13T13:50:00Z</dcterms:modified>
</cp:coreProperties>
</file>