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7307" w14:textId="77777777" w:rsidR="005A59B5" w:rsidRDefault="007122D2">
      <w:pPr>
        <w:jc w:val="center"/>
        <w:rPr>
          <w:rFonts w:ascii="Times" w:eastAsia="Times" w:hAnsi="Times" w:cs="Times"/>
          <w:sz w:val="40"/>
          <w:szCs w:val="40"/>
        </w:rPr>
      </w:pPr>
      <w:r>
        <w:rPr>
          <w:rFonts w:ascii="Times" w:eastAsia="Times" w:hAnsi="Times" w:cs="Times"/>
          <w:sz w:val="40"/>
          <w:szCs w:val="40"/>
        </w:rPr>
        <w:t>The Harmony Games</w:t>
      </w:r>
    </w:p>
    <w:p w14:paraId="4F11D29F" w14:textId="77777777" w:rsidR="005A59B5" w:rsidRDefault="007122D2">
      <w:pPr>
        <w:jc w:val="center"/>
        <w:rPr>
          <w:rFonts w:ascii="Times" w:eastAsia="Times" w:hAnsi="Times" w:cs="Times"/>
          <w:b/>
          <w:sz w:val="32"/>
          <w:szCs w:val="32"/>
        </w:rPr>
      </w:pPr>
      <w:r>
        <w:rPr>
          <w:rFonts w:ascii="Times" w:eastAsia="Times" w:hAnsi="Times" w:cs="Times"/>
          <w:b/>
          <w:sz w:val="32"/>
          <w:szCs w:val="32"/>
        </w:rPr>
        <w:t>Errata List</w:t>
      </w:r>
    </w:p>
    <w:p w14:paraId="360D27D7" w14:textId="77777777" w:rsidR="005A59B5" w:rsidRDefault="005A59B5">
      <w:pPr>
        <w:rPr>
          <w:rFonts w:ascii="Times" w:eastAsia="Times" w:hAnsi="Times" w:cs="Times"/>
          <w:b/>
          <w:sz w:val="20"/>
          <w:szCs w:val="20"/>
        </w:rPr>
      </w:pPr>
    </w:p>
    <w:p w14:paraId="31BE2904" w14:textId="77777777" w:rsidR="005A59B5" w:rsidRDefault="007122D2">
      <w:pPr>
        <w:rPr>
          <w:rFonts w:ascii="Times" w:eastAsia="Times" w:hAnsi="Times" w:cs="Times"/>
          <w:b/>
        </w:rPr>
      </w:pPr>
      <w:r>
        <w:rPr>
          <w:rFonts w:ascii="Times" w:eastAsia="Times" w:hAnsi="Times" w:cs="Times"/>
          <w:b/>
        </w:rPr>
        <w:t>General Notes</w:t>
      </w:r>
    </w:p>
    <w:p w14:paraId="400304EB" w14:textId="7891D2D8" w:rsidR="005A59B5" w:rsidRPr="00D2730F" w:rsidRDefault="007122D2" w:rsidP="00D2730F">
      <w:pPr>
        <w:numPr>
          <w:ilvl w:val="0"/>
          <w:numId w:val="2"/>
        </w:numPr>
        <w:pBdr>
          <w:top w:val="nil"/>
          <w:left w:val="nil"/>
          <w:bottom w:val="nil"/>
          <w:right w:val="nil"/>
          <w:between w:val="nil"/>
        </w:pBdr>
        <w:rPr>
          <w:rFonts w:ascii="Times" w:eastAsia="Times" w:hAnsi="Times" w:cs="Times"/>
        </w:rPr>
      </w:pPr>
      <w:r>
        <w:rPr>
          <w:rFonts w:ascii="Times" w:eastAsia="Times" w:hAnsi="Times" w:cs="Times"/>
          <w:color w:val="000000"/>
        </w:rPr>
        <w:t xml:space="preserve">All your edits have been marked in </w:t>
      </w:r>
      <w:r>
        <w:rPr>
          <w:rFonts w:ascii="Times" w:eastAsia="Times" w:hAnsi="Times" w:cs="Times"/>
          <w:color w:val="ED7D31"/>
        </w:rPr>
        <w:t>orange</w:t>
      </w:r>
      <w:r>
        <w:rPr>
          <w:rFonts w:ascii="Times" w:eastAsia="Times" w:hAnsi="Times" w:cs="Times"/>
          <w:color w:val="000000"/>
        </w:rPr>
        <w:t xml:space="preserve"> – this is just to ensure we transfer everything to the other files. All questions/areas where we need you to do a check are marked in </w:t>
      </w:r>
      <w:r>
        <w:rPr>
          <w:rFonts w:ascii="Times" w:eastAsia="Times" w:hAnsi="Times" w:cs="Times"/>
          <w:color w:val="FF40FF"/>
        </w:rPr>
        <w:t>pink</w:t>
      </w:r>
      <w:r>
        <w:rPr>
          <w:rFonts w:ascii="Times" w:eastAsia="Times" w:hAnsi="Times" w:cs="Times"/>
          <w:color w:val="000000"/>
        </w:rPr>
        <w:t xml:space="preserve">. </w:t>
      </w:r>
    </w:p>
    <w:p w14:paraId="755D9C52" w14:textId="355C4707" w:rsidR="00D2730F" w:rsidRPr="00B672FA" w:rsidRDefault="00D2730F" w:rsidP="00B672FA">
      <w:pPr>
        <w:numPr>
          <w:ilvl w:val="0"/>
          <w:numId w:val="2"/>
        </w:numPr>
        <w:pBdr>
          <w:top w:val="nil"/>
          <w:left w:val="nil"/>
          <w:bottom w:val="nil"/>
          <w:right w:val="nil"/>
          <w:between w:val="nil"/>
        </w:pBdr>
        <w:rPr>
          <w:rFonts w:ascii="Times" w:eastAsia="Times" w:hAnsi="Times" w:cs="Times"/>
        </w:rPr>
      </w:pPr>
      <w:r w:rsidRPr="00D2730F">
        <w:rPr>
          <w:rFonts w:ascii="Times" w:eastAsia="Times" w:hAnsi="Times" w:cs="Times"/>
        </w:rPr>
        <w:t>Ad</w:t>
      </w:r>
      <w:r>
        <w:rPr>
          <w:rFonts w:ascii="Times" w:eastAsia="Times" w:hAnsi="Times" w:cs="Times"/>
        </w:rPr>
        <w:t>justed Instrument names as requested</w:t>
      </w:r>
      <w:r w:rsidR="00B672FA">
        <w:rPr>
          <w:rFonts w:ascii="Times" w:eastAsia="Times" w:hAnsi="Times" w:cs="Times"/>
        </w:rPr>
        <w:t>.</w:t>
      </w:r>
    </w:p>
    <w:p w14:paraId="19DB5A7C" w14:textId="77777777" w:rsidR="00D2730F" w:rsidRDefault="00D2730F" w:rsidP="00D2730F">
      <w:pPr>
        <w:numPr>
          <w:ilvl w:val="0"/>
          <w:numId w:val="2"/>
        </w:numPr>
        <w:pBdr>
          <w:top w:val="nil"/>
          <w:left w:val="nil"/>
          <w:bottom w:val="nil"/>
          <w:right w:val="nil"/>
          <w:between w:val="nil"/>
        </w:pBdr>
        <w:rPr>
          <w:rFonts w:ascii="Times" w:eastAsia="Times" w:hAnsi="Times" w:cs="Times"/>
        </w:rPr>
      </w:pPr>
      <w:r>
        <w:rPr>
          <w:rFonts w:ascii="Times" w:eastAsia="Times" w:hAnsi="Times" w:cs="Times"/>
        </w:rPr>
        <w:t>Use of combined staves:</w:t>
      </w:r>
    </w:p>
    <w:p w14:paraId="7BBE22FD" w14:textId="7C678078" w:rsidR="00D2730F" w:rsidRDefault="00D2730F" w:rsidP="00D2730F">
      <w:pPr>
        <w:numPr>
          <w:ilvl w:val="1"/>
          <w:numId w:val="2"/>
        </w:numPr>
        <w:pBdr>
          <w:top w:val="nil"/>
          <w:left w:val="nil"/>
          <w:bottom w:val="nil"/>
          <w:right w:val="nil"/>
          <w:between w:val="nil"/>
        </w:pBdr>
        <w:rPr>
          <w:rFonts w:ascii="Times" w:eastAsia="Times" w:hAnsi="Times" w:cs="Times"/>
        </w:rPr>
      </w:pPr>
      <w:r>
        <w:rPr>
          <w:rFonts w:ascii="Times" w:eastAsia="Times" w:hAnsi="Times" w:cs="Times"/>
        </w:rPr>
        <w:t>Used combined staves as much as possible, where appropriate, with two voices in one staff when voice crossing is limited.</w:t>
      </w:r>
    </w:p>
    <w:p w14:paraId="697EF482" w14:textId="04086DEA" w:rsidR="00D2730F" w:rsidRDefault="00D2730F" w:rsidP="00D2730F">
      <w:pPr>
        <w:numPr>
          <w:ilvl w:val="1"/>
          <w:numId w:val="2"/>
        </w:numPr>
        <w:pBdr>
          <w:top w:val="nil"/>
          <w:left w:val="nil"/>
          <w:bottom w:val="nil"/>
          <w:right w:val="nil"/>
          <w:between w:val="nil"/>
        </w:pBdr>
        <w:rPr>
          <w:rFonts w:ascii="Times" w:eastAsia="Times" w:hAnsi="Times" w:cs="Times"/>
        </w:rPr>
      </w:pPr>
      <w:r>
        <w:rPr>
          <w:rFonts w:ascii="Times" w:eastAsia="Times" w:hAnsi="Times" w:cs="Times"/>
        </w:rPr>
        <w:t>a2 lines use single voices in most cases</w:t>
      </w:r>
    </w:p>
    <w:p w14:paraId="0C10CB1A" w14:textId="526D5DC8" w:rsidR="00D2730F" w:rsidRDefault="00D2730F" w:rsidP="00D2730F">
      <w:pPr>
        <w:numPr>
          <w:ilvl w:val="1"/>
          <w:numId w:val="2"/>
        </w:numPr>
        <w:pBdr>
          <w:top w:val="nil"/>
          <w:left w:val="nil"/>
          <w:bottom w:val="nil"/>
          <w:right w:val="nil"/>
          <w:between w:val="nil"/>
        </w:pBdr>
        <w:rPr>
          <w:rFonts w:ascii="Times" w:eastAsia="Times" w:hAnsi="Times" w:cs="Times"/>
        </w:rPr>
      </w:pPr>
      <w:r>
        <w:rPr>
          <w:rFonts w:ascii="Times" w:eastAsia="Times" w:hAnsi="Times" w:cs="Times"/>
        </w:rPr>
        <w:t xml:space="preserve">Split into two staves when voice crossing is heavy. </w:t>
      </w:r>
    </w:p>
    <w:p w14:paraId="48B3AF34" w14:textId="3A3358B9" w:rsidR="00D2730F" w:rsidRDefault="00D2730F" w:rsidP="00D2730F">
      <w:pPr>
        <w:numPr>
          <w:ilvl w:val="1"/>
          <w:numId w:val="2"/>
        </w:numPr>
        <w:pBdr>
          <w:top w:val="nil"/>
          <w:left w:val="nil"/>
          <w:bottom w:val="nil"/>
          <w:right w:val="nil"/>
          <w:between w:val="nil"/>
        </w:pBdr>
        <w:rPr>
          <w:rFonts w:ascii="Times" w:eastAsia="Times" w:hAnsi="Times" w:cs="Times"/>
        </w:rPr>
      </w:pPr>
      <w:r>
        <w:rPr>
          <w:rFonts w:ascii="Times" w:eastAsia="Times" w:hAnsi="Times" w:cs="Times"/>
        </w:rPr>
        <w:t>a2 lines use two voices when occurring in heavy divisi writing.</w:t>
      </w:r>
    </w:p>
    <w:p w14:paraId="5EDF7AA3" w14:textId="62443640" w:rsidR="00881039" w:rsidRDefault="00881039" w:rsidP="00D2730F">
      <w:pPr>
        <w:numPr>
          <w:ilvl w:val="1"/>
          <w:numId w:val="2"/>
        </w:numPr>
        <w:pBdr>
          <w:top w:val="nil"/>
          <w:left w:val="nil"/>
          <w:bottom w:val="nil"/>
          <w:right w:val="nil"/>
          <w:between w:val="nil"/>
        </w:pBdr>
        <w:rPr>
          <w:rFonts w:ascii="Times" w:eastAsia="Times" w:hAnsi="Times" w:cs="Times"/>
        </w:rPr>
      </w:pPr>
      <w:r>
        <w:rPr>
          <w:rFonts w:ascii="Times" w:eastAsia="Times" w:hAnsi="Times" w:cs="Times"/>
        </w:rPr>
        <w:t>Part numbering and a2 markings are repeated on new systems to clarify, especially when changes are occurring rapidly. However if the section is clearly a2 or divisi, markings are not provided in new systems.</w:t>
      </w:r>
    </w:p>
    <w:p w14:paraId="39FD019B" w14:textId="7BAF9C49" w:rsidR="00881039" w:rsidRDefault="005923A6" w:rsidP="00881039">
      <w:pPr>
        <w:numPr>
          <w:ilvl w:val="0"/>
          <w:numId w:val="2"/>
        </w:numPr>
        <w:pBdr>
          <w:top w:val="nil"/>
          <w:left w:val="nil"/>
          <w:bottom w:val="nil"/>
          <w:right w:val="nil"/>
          <w:between w:val="nil"/>
        </w:pBdr>
        <w:rPr>
          <w:rFonts w:ascii="Times" w:eastAsia="Times" w:hAnsi="Times" w:cs="Times"/>
        </w:rPr>
      </w:pPr>
      <w:r>
        <w:rPr>
          <w:rFonts w:ascii="Times" w:eastAsia="Times" w:hAnsi="Times" w:cs="Times"/>
        </w:rPr>
        <w:t xml:space="preserve">Made </w:t>
      </w:r>
      <w:proofErr w:type="spellStart"/>
      <w:r>
        <w:rPr>
          <w:rFonts w:ascii="Times" w:eastAsia="Times" w:hAnsi="Times" w:cs="Times"/>
        </w:rPr>
        <w:t>Timp</w:t>
      </w:r>
      <w:proofErr w:type="spellEnd"/>
      <w:r>
        <w:rPr>
          <w:rFonts w:ascii="Times" w:eastAsia="Times" w:hAnsi="Times" w:cs="Times"/>
        </w:rPr>
        <w:t xml:space="preserve"> + 2 part.</w:t>
      </w:r>
    </w:p>
    <w:p w14:paraId="1B0B936F" w14:textId="2B8F2DA0" w:rsidR="005923A6" w:rsidRDefault="005923A6" w:rsidP="00881039">
      <w:pPr>
        <w:numPr>
          <w:ilvl w:val="0"/>
          <w:numId w:val="2"/>
        </w:numPr>
        <w:pBdr>
          <w:top w:val="nil"/>
          <w:left w:val="nil"/>
          <w:bottom w:val="nil"/>
          <w:right w:val="nil"/>
          <w:between w:val="nil"/>
        </w:pBdr>
        <w:rPr>
          <w:rFonts w:ascii="Times" w:eastAsia="Times" w:hAnsi="Times" w:cs="Times"/>
        </w:rPr>
      </w:pPr>
      <w:r>
        <w:rPr>
          <w:rFonts w:ascii="Times" w:eastAsia="Times" w:hAnsi="Times" w:cs="Times"/>
        </w:rPr>
        <w:t>Time signature changes</w:t>
      </w:r>
    </w:p>
    <w:p w14:paraId="6540A2AC" w14:textId="19C57F57" w:rsidR="005923A6" w:rsidRPr="005923A6" w:rsidRDefault="005923A6" w:rsidP="005923A6">
      <w:pPr>
        <w:pStyle w:val="ListParagraph"/>
        <w:numPr>
          <w:ilvl w:val="1"/>
          <w:numId w:val="2"/>
        </w:numPr>
        <w:rPr>
          <w:rFonts w:ascii="Times" w:eastAsia="Times" w:hAnsi="Times" w:cs="Times"/>
          <w:bCs/>
        </w:rPr>
      </w:pPr>
      <w:r w:rsidRPr="005923A6">
        <w:rPr>
          <w:rFonts w:ascii="Times" w:eastAsia="Times" w:hAnsi="Times" w:cs="Times"/>
          <w:bCs/>
        </w:rPr>
        <w:t xml:space="preserve">m. 276 – </w:t>
      </w:r>
      <w:r w:rsidR="00B4156E">
        <w:rPr>
          <w:rFonts w:ascii="Times" w:eastAsia="Times" w:hAnsi="Times" w:cs="Times"/>
          <w:bCs/>
        </w:rPr>
        <w:t>changed</w:t>
      </w:r>
      <w:r w:rsidRPr="005923A6">
        <w:rPr>
          <w:rFonts w:ascii="Times" w:eastAsia="Times" w:hAnsi="Times" w:cs="Times"/>
          <w:bCs/>
        </w:rPr>
        <w:t xml:space="preserve"> to a single 4/4 bar in all score and parts.</w:t>
      </w:r>
    </w:p>
    <w:p w14:paraId="7BAD9D76" w14:textId="3A24D630" w:rsidR="005923A6" w:rsidRPr="005923A6" w:rsidRDefault="005923A6" w:rsidP="005923A6">
      <w:pPr>
        <w:pStyle w:val="ListParagraph"/>
        <w:numPr>
          <w:ilvl w:val="1"/>
          <w:numId w:val="2"/>
        </w:numPr>
        <w:rPr>
          <w:rFonts w:ascii="Times" w:eastAsia="Times" w:hAnsi="Times" w:cs="Times"/>
          <w:bCs/>
        </w:rPr>
      </w:pPr>
      <w:r w:rsidRPr="005923A6">
        <w:rPr>
          <w:rFonts w:ascii="Times" w:eastAsia="Times" w:hAnsi="Times" w:cs="Times"/>
          <w:bCs/>
        </w:rPr>
        <w:t xml:space="preserve">m. 352 – </w:t>
      </w:r>
      <w:r w:rsidR="00B4156E">
        <w:rPr>
          <w:rFonts w:ascii="Times" w:eastAsia="Times" w:hAnsi="Times" w:cs="Times"/>
          <w:bCs/>
        </w:rPr>
        <w:t>changed</w:t>
      </w:r>
      <w:r w:rsidRPr="005923A6">
        <w:rPr>
          <w:rFonts w:ascii="Times" w:eastAsia="Times" w:hAnsi="Times" w:cs="Times"/>
          <w:bCs/>
        </w:rPr>
        <w:t xml:space="preserve"> to a single ¾ bar in all score and parts.</w:t>
      </w:r>
    </w:p>
    <w:p w14:paraId="4E7EB72B" w14:textId="6219F935" w:rsidR="005923A6" w:rsidRPr="005923A6" w:rsidRDefault="005923A6" w:rsidP="005923A6">
      <w:pPr>
        <w:pStyle w:val="ListParagraph"/>
        <w:numPr>
          <w:ilvl w:val="1"/>
          <w:numId w:val="2"/>
        </w:numPr>
        <w:rPr>
          <w:rFonts w:ascii="Times" w:eastAsia="Times" w:hAnsi="Times" w:cs="Times"/>
          <w:bCs/>
        </w:rPr>
      </w:pPr>
      <w:r w:rsidRPr="005923A6">
        <w:rPr>
          <w:rFonts w:ascii="Times" w:eastAsia="Times" w:hAnsi="Times" w:cs="Times"/>
          <w:bCs/>
        </w:rPr>
        <w:t xml:space="preserve">m. 363 – </w:t>
      </w:r>
      <w:r w:rsidR="00B4156E">
        <w:rPr>
          <w:rFonts w:ascii="Times" w:eastAsia="Times" w:hAnsi="Times" w:cs="Times"/>
          <w:bCs/>
        </w:rPr>
        <w:t>changed</w:t>
      </w:r>
      <w:r w:rsidRPr="005923A6">
        <w:rPr>
          <w:rFonts w:ascii="Times" w:eastAsia="Times" w:hAnsi="Times" w:cs="Times"/>
          <w:bCs/>
        </w:rPr>
        <w:t xml:space="preserve"> to a single ¾ bar in all score and parts.</w:t>
      </w:r>
    </w:p>
    <w:p w14:paraId="2ED6106B" w14:textId="743DE09D" w:rsidR="005923A6" w:rsidRDefault="005923A6" w:rsidP="005923A6">
      <w:pPr>
        <w:pStyle w:val="ListParagraph"/>
        <w:numPr>
          <w:ilvl w:val="1"/>
          <w:numId w:val="2"/>
        </w:numPr>
        <w:rPr>
          <w:rFonts w:ascii="Times" w:eastAsia="Times" w:hAnsi="Times" w:cs="Times"/>
          <w:bCs/>
        </w:rPr>
      </w:pPr>
      <w:r w:rsidRPr="005923A6">
        <w:rPr>
          <w:rFonts w:ascii="Times" w:eastAsia="Times" w:hAnsi="Times" w:cs="Times"/>
          <w:bCs/>
        </w:rPr>
        <w:t xml:space="preserve">m. 428 – ensure using normal semibreve rest not breve. </w:t>
      </w:r>
    </w:p>
    <w:p w14:paraId="04DEEF55" w14:textId="7BCD7972" w:rsidR="00B672FA" w:rsidRDefault="00B672FA" w:rsidP="00B672FA">
      <w:pPr>
        <w:pStyle w:val="ListParagraph"/>
        <w:numPr>
          <w:ilvl w:val="0"/>
          <w:numId w:val="2"/>
        </w:numPr>
        <w:rPr>
          <w:rFonts w:ascii="Times" w:eastAsia="Times" w:hAnsi="Times" w:cs="Times"/>
          <w:bCs/>
        </w:rPr>
      </w:pPr>
      <w:r>
        <w:rPr>
          <w:rFonts w:ascii="Times" w:eastAsia="Times" w:hAnsi="Times" w:cs="Times"/>
          <w:bCs/>
        </w:rPr>
        <w:t xml:space="preserve">Adjusted the fonts in the title texts to </w:t>
      </w:r>
      <w:proofErr w:type="spellStart"/>
      <w:r>
        <w:rPr>
          <w:rFonts w:ascii="Times" w:eastAsia="Times" w:hAnsi="Times" w:cs="Times"/>
          <w:bCs/>
        </w:rPr>
        <w:t>Chaloops</w:t>
      </w:r>
      <w:proofErr w:type="spellEnd"/>
      <w:r>
        <w:rPr>
          <w:rFonts w:ascii="Times" w:eastAsia="Times" w:hAnsi="Times" w:cs="Times"/>
          <w:bCs/>
        </w:rPr>
        <w:t>.</w:t>
      </w:r>
    </w:p>
    <w:p w14:paraId="14B90BE5" w14:textId="4218A4C2" w:rsidR="00B672FA" w:rsidRDefault="00B672FA" w:rsidP="00B672FA">
      <w:pPr>
        <w:pStyle w:val="ListParagraph"/>
        <w:numPr>
          <w:ilvl w:val="0"/>
          <w:numId w:val="2"/>
        </w:numPr>
        <w:rPr>
          <w:rFonts w:ascii="Times" w:eastAsia="Times" w:hAnsi="Times" w:cs="Times"/>
          <w:bCs/>
        </w:rPr>
      </w:pPr>
      <w:r>
        <w:rPr>
          <w:rFonts w:ascii="Times" w:eastAsia="Times" w:hAnsi="Times" w:cs="Times"/>
          <w:bCs/>
        </w:rPr>
        <w:t>Made some edits to the percussion key.</w:t>
      </w:r>
    </w:p>
    <w:p w14:paraId="7C450420" w14:textId="4050FC09" w:rsidR="00B672FA" w:rsidRPr="00B672FA" w:rsidRDefault="00B672FA" w:rsidP="00B672FA">
      <w:pPr>
        <w:pStyle w:val="ListParagraph"/>
        <w:numPr>
          <w:ilvl w:val="0"/>
          <w:numId w:val="2"/>
        </w:numPr>
        <w:rPr>
          <w:rFonts w:ascii="Times" w:eastAsia="Times" w:hAnsi="Times" w:cs="Times"/>
          <w:bCs/>
        </w:rPr>
      </w:pPr>
      <w:r>
        <w:rPr>
          <w:rFonts w:ascii="Times" w:eastAsia="Times" w:hAnsi="Times" w:cs="Times"/>
          <w:b/>
        </w:rPr>
        <w:t>To clarify</w:t>
      </w:r>
    </w:p>
    <w:p w14:paraId="7DE1C5A0" w14:textId="3A8E1146" w:rsidR="00B672FA" w:rsidRDefault="00B672FA" w:rsidP="00B672FA">
      <w:pPr>
        <w:pStyle w:val="ListParagraph"/>
        <w:numPr>
          <w:ilvl w:val="1"/>
          <w:numId w:val="2"/>
        </w:numPr>
        <w:rPr>
          <w:rFonts w:ascii="Times" w:eastAsia="Times" w:hAnsi="Times" w:cs="Times"/>
          <w:bCs/>
        </w:rPr>
      </w:pPr>
      <w:r>
        <w:rPr>
          <w:rFonts w:ascii="Times" w:eastAsia="Times" w:hAnsi="Times" w:cs="Times"/>
          <w:bCs/>
        </w:rPr>
        <w:t>Is the yellow highlight in the title page intended?</w:t>
      </w:r>
    </w:p>
    <w:p w14:paraId="77398205" w14:textId="337454D8" w:rsidR="00B672FA" w:rsidRDefault="00B672FA" w:rsidP="00B672FA">
      <w:pPr>
        <w:pStyle w:val="ListParagraph"/>
        <w:numPr>
          <w:ilvl w:val="1"/>
          <w:numId w:val="2"/>
        </w:numPr>
        <w:rPr>
          <w:rFonts w:ascii="Times" w:eastAsia="Times" w:hAnsi="Times" w:cs="Times"/>
          <w:bCs/>
        </w:rPr>
      </w:pPr>
      <w:r>
        <w:rPr>
          <w:rFonts w:ascii="Times" w:eastAsia="Times" w:hAnsi="Times" w:cs="Times"/>
          <w:bCs/>
        </w:rPr>
        <w:t xml:space="preserve">For the chamber version, which uses </w:t>
      </w:r>
      <w:proofErr w:type="spellStart"/>
      <w:r>
        <w:rPr>
          <w:rFonts w:ascii="Times" w:eastAsia="Times" w:hAnsi="Times" w:cs="Times"/>
          <w:bCs/>
        </w:rPr>
        <w:t>Timp</w:t>
      </w:r>
      <w:proofErr w:type="spellEnd"/>
      <w:r>
        <w:rPr>
          <w:rFonts w:ascii="Times" w:eastAsia="Times" w:hAnsi="Times" w:cs="Times"/>
          <w:bCs/>
        </w:rPr>
        <w:t>/Perc II do we just use the original set of two parts – any specific edits for that version?</w:t>
      </w:r>
    </w:p>
    <w:p w14:paraId="10E7C1EE" w14:textId="7C2D4BF6" w:rsidR="000531A4" w:rsidRDefault="000531A4" w:rsidP="00B672FA">
      <w:pPr>
        <w:pStyle w:val="ListParagraph"/>
        <w:numPr>
          <w:ilvl w:val="1"/>
          <w:numId w:val="2"/>
        </w:numPr>
        <w:rPr>
          <w:rFonts w:ascii="Times" w:eastAsia="Times" w:hAnsi="Times" w:cs="Times"/>
          <w:bCs/>
        </w:rPr>
      </w:pPr>
      <w:r>
        <w:rPr>
          <w:rFonts w:ascii="Times" w:eastAsia="Times" w:hAnsi="Times" w:cs="Times"/>
          <w:bCs/>
        </w:rPr>
        <w:t>Wondering if it would make sense to keep the percussion list and key after the instrumentation section within title pages.</w:t>
      </w:r>
    </w:p>
    <w:p w14:paraId="70C81BE4" w14:textId="1AEBD869" w:rsidR="000531A4" w:rsidRPr="005923A6" w:rsidRDefault="000531A4" w:rsidP="00B672FA">
      <w:pPr>
        <w:pStyle w:val="ListParagraph"/>
        <w:numPr>
          <w:ilvl w:val="1"/>
          <w:numId w:val="2"/>
        </w:numPr>
        <w:rPr>
          <w:rFonts w:ascii="Times" w:eastAsia="Times" w:hAnsi="Times" w:cs="Times"/>
          <w:bCs/>
        </w:rPr>
      </w:pPr>
      <w:r>
        <w:rPr>
          <w:rFonts w:ascii="Times" w:eastAsia="Times" w:hAnsi="Times" w:cs="Times"/>
          <w:bCs/>
        </w:rPr>
        <w:t>The current layout means that the first page of music is on the left side, not right – is it okay to add a blank page after the front matter before the 1</w:t>
      </w:r>
      <w:r w:rsidRPr="000531A4">
        <w:rPr>
          <w:rFonts w:ascii="Times" w:eastAsia="Times" w:hAnsi="Times" w:cs="Times"/>
          <w:bCs/>
          <w:vertAlign w:val="superscript"/>
        </w:rPr>
        <w:t>st</w:t>
      </w:r>
      <w:r>
        <w:rPr>
          <w:rFonts w:ascii="Times" w:eastAsia="Times" w:hAnsi="Times" w:cs="Times"/>
          <w:bCs/>
        </w:rPr>
        <w:t xml:space="preserve"> page of music?</w:t>
      </w:r>
    </w:p>
    <w:p w14:paraId="4EE09399" w14:textId="77777777" w:rsidR="005A59B5" w:rsidRDefault="005A59B5">
      <w:pPr>
        <w:jc w:val="center"/>
        <w:rPr>
          <w:rFonts w:ascii="Times" w:eastAsia="Times" w:hAnsi="Times" w:cs="Times"/>
          <w:b/>
        </w:rPr>
      </w:pPr>
    </w:p>
    <w:tbl>
      <w:tblPr>
        <w:tblStyle w:val="a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7"/>
        <w:gridCol w:w="5016"/>
        <w:gridCol w:w="1370"/>
      </w:tblGrid>
      <w:tr w:rsidR="005A59B5" w14:paraId="52711E08" w14:textId="77777777">
        <w:trPr>
          <w:trHeight w:val="350"/>
        </w:trPr>
        <w:tc>
          <w:tcPr>
            <w:tcW w:w="1782" w:type="dxa"/>
          </w:tcPr>
          <w:p w14:paraId="188B2176" w14:textId="77777777" w:rsidR="005A59B5" w:rsidRDefault="007122D2">
            <w:pPr>
              <w:jc w:val="center"/>
              <w:rPr>
                <w:rFonts w:ascii="Times" w:eastAsia="Times" w:hAnsi="Times" w:cs="Times"/>
                <w:b/>
              </w:rPr>
            </w:pPr>
            <w:r>
              <w:rPr>
                <w:rFonts w:ascii="Times" w:eastAsia="Times" w:hAnsi="Times" w:cs="Times"/>
                <w:b/>
              </w:rPr>
              <w:t>Instrument</w:t>
            </w:r>
          </w:p>
        </w:tc>
        <w:tc>
          <w:tcPr>
            <w:tcW w:w="917" w:type="dxa"/>
          </w:tcPr>
          <w:p w14:paraId="2C8F6D48" w14:textId="77777777" w:rsidR="005A59B5" w:rsidRDefault="007122D2">
            <w:pPr>
              <w:jc w:val="center"/>
              <w:rPr>
                <w:rFonts w:ascii="Times" w:eastAsia="Times" w:hAnsi="Times" w:cs="Times"/>
                <w:b/>
              </w:rPr>
            </w:pPr>
            <w:r>
              <w:rPr>
                <w:rFonts w:ascii="Times" w:eastAsia="Times" w:hAnsi="Times" w:cs="Times"/>
                <w:b/>
              </w:rPr>
              <w:t>Bar</w:t>
            </w:r>
          </w:p>
        </w:tc>
        <w:tc>
          <w:tcPr>
            <w:tcW w:w="5016" w:type="dxa"/>
          </w:tcPr>
          <w:p w14:paraId="15602C97" w14:textId="77777777" w:rsidR="005A59B5" w:rsidRDefault="007122D2">
            <w:pPr>
              <w:jc w:val="center"/>
              <w:rPr>
                <w:rFonts w:ascii="Times" w:eastAsia="Times" w:hAnsi="Times" w:cs="Times"/>
                <w:b/>
              </w:rPr>
            </w:pPr>
            <w:r>
              <w:rPr>
                <w:rFonts w:ascii="Times" w:eastAsia="Times" w:hAnsi="Times" w:cs="Times"/>
                <w:b/>
              </w:rPr>
              <w:t>Issue</w:t>
            </w:r>
          </w:p>
        </w:tc>
        <w:tc>
          <w:tcPr>
            <w:tcW w:w="1370" w:type="dxa"/>
          </w:tcPr>
          <w:p w14:paraId="259B50A2" w14:textId="77777777" w:rsidR="005A59B5" w:rsidRDefault="007122D2">
            <w:pPr>
              <w:jc w:val="center"/>
              <w:rPr>
                <w:rFonts w:ascii="Times" w:eastAsia="Times" w:hAnsi="Times" w:cs="Times"/>
                <w:b/>
              </w:rPr>
            </w:pPr>
            <w:r>
              <w:rPr>
                <w:rFonts w:ascii="Times" w:eastAsia="Times" w:hAnsi="Times" w:cs="Times"/>
                <w:b/>
              </w:rPr>
              <w:t>Answer</w:t>
            </w:r>
          </w:p>
        </w:tc>
      </w:tr>
      <w:tr w:rsidR="00952960" w14:paraId="1DA692D8" w14:textId="77777777">
        <w:trPr>
          <w:trHeight w:val="350"/>
        </w:trPr>
        <w:tc>
          <w:tcPr>
            <w:tcW w:w="1782" w:type="dxa"/>
            <w:vAlign w:val="center"/>
          </w:tcPr>
          <w:p w14:paraId="36E5C910" w14:textId="55E119AA" w:rsidR="00952960" w:rsidRDefault="00C535F6">
            <w:pPr>
              <w:jc w:val="center"/>
              <w:rPr>
                <w:rFonts w:ascii="Times" w:eastAsia="Times" w:hAnsi="Times" w:cs="Times"/>
                <w:b/>
                <w:sz w:val="20"/>
                <w:szCs w:val="20"/>
              </w:rPr>
            </w:pPr>
            <w:r>
              <w:rPr>
                <w:rFonts w:ascii="Times" w:eastAsia="Times" w:hAnsi="Times" w:cs="Times"/>
                <w:b/>
                <w:sz w:val="20"/>
                <w:szCs w:val="20"/>
              </w:rPr>
              <w:t>Perc 2</w:t>
            </w:r>
          </w:p>
        </w:tc>
        <w:tc>
          <w:tcPr>
            <w:tcW w:w="917" w:type="dxa"/>
          </w:tcPr>
          <w:p w14:paraId="285F42D1" w14:textId="42F63664" w:rsidR="00952960" w:rsidRDefault="00C535F6">
            <w:pPr>
              <w:jc w:val="center"/>
              <w:rPr>
                <w:rFonts w:ascii="Times" w:eastAsia="Times" w:hAnsi="Times" w:cs="Times"/>
                <w:sz w:val="20"/>
                <w:szCs w:val="20"/>
              </w:rPr>
            </w:pPr>
            <w:r>
              <w:rPr>
                <w:rFonts w:ascii="Times" w:eastAsia="Times" w:hAnsi="Times" w:cs="Times"/>
                <w:sz w:val="20"/>
                <w:szCs w:val="20"/>
              </w:rPr>
              <w:t>829-31</w:t>
            </w:r>
          </w:p>
        </w:tc>
        <w:tc>
          <w:tcPr>
            <w:tcW w:w="5016" w:type="dxa"/>
          </w:tcPr>
          <w:p w14:paraId="69931F8B" w14:textId="13895544" w:rsidR="00952960" w:rsidRDefault="00C535F6">
            <w:pPr>
              <w:jc w:val="center"/>
              <w:rPr>
                <w:rFonts w:ascii="Times" w:eastAsia="Times" w:hAnsi="Times" w:cs="Times"/>
                <w:sz w:val="20"/>
                <w:szCs w:val="20"/>
              </w:rPr>
            </w:pPr>
            <w:r>
              <w:rPr>
                <w:rFonts w:ascii="Times" w:eastAsia="Times" w:hAnsi="Times" w:cs="Times"/>
                <w:sz w:val="20"/>
                <w:szCs w:val="20"/>
              </w:rPr>
              <w:t>Removed the parenthesis that used to be there when this part was played by the timpanist.</w:t>
            </w:r>
          </w:p>
        </w:tc>
        <w:tc>
          <w:tcPr>
            <w:tcW w:w="1370" w:type="dxa"/>
          </w:tcPr>
          <w:p w14:paraId="4C2E0C9C" w14:textId="77777777" w:rsidR="00952960" w:rsidRDefault="00952960">
            <w:pPr>
              <w:jc w:val="center"/>
              <w:rPr>
                <w:rFonts w:ascii="Times" w:eastAsia="Times" w:hAnsi="Times" w:cs="Times"/>
                <w:b/>
                <w:sz w:val="20"/>
                <w:szCs w:val="20"/>
              </w:rPr>
            </w:pPr>
          </w:p>
        </w:tc>
      </w:tr>
      <w:tr w:rsidR="005A59B5" w14:paraId="6DBEF129" w14:textId="77777777">
        <w:trPr>
          <w:trHeight w:val="350"/>
        </w:trPr>
        <w:tc>
          <w:tcPr>
            <w:tcW w:w="1782" w:type="dxa"/>
            <w:vAlign w:val="center"/>
          </w:tcPr>
          <w:p w14:paraId="589A082C" w14:textId="57C74848" w:rsidR="005A59B5" w:rsidRDefault="006F7F60">
            <w:pPr>
              <w:jc w:val="center"/>
              <w:rPr>
                <w:rFonts w:ascii="Times" w:eastAsia="Times" w:hAnsi="Times" w:cs="Times"/>
                <w:b/>
                <w:sz w:val="20"/>
                <w:szCs w:val="20"/>
              </w:rPr>
            </w:pPr>
            <w:r>
              <w:rPr>
                <w:rFonts w:ascii="Times" w:eastAsia="Times" w:hAnsi="Times" w:cs="Times"/>
                <w:b/>
                <w:sz w:val="20"/>
                <w:szCs w:val="20"/>
              </w:rPr>
              <w:t>Tuba</w:t>
            </w:r>
          </w:p>
        </w:tc>
        <w:tc>
          <w:tcPr>
            <w:tcW w:w="917" w:type="dxa"/>
          </w:tcPr>
          <w:p w14:paraId="28387613" w14:textId="63017775" w:rsidR="005A59B5" w:rsidRDefault="006F7F60">
            <w:pPr>
              <w:jc w:val="center"/>
              <w:rPr>
                <w:rFonts w:ascii="Times" w:eastAsia="Times" w:hAnsi="Times" w:cs="Times"/>
                <w:sz w:val="20"/>
                <w:szCs w:val="20"/>
              </w:rPr>
            </w:pPr>
            <w:r>
              <w:rPr>
                <w:rFonts w:ascii="Times" w:eastAsia="Times" w:hAnsi="Times" w:cs="Times"/>
                <w:sz w:val="20"/>
                <w:szCs w:val="20"/>
              </w:rPr>
              <w:t>Q69</w:t>
            </w:r>
            <w:r w:rsidR="00415277">
              <w:rPr>
                <w:rFonts w:ascii="Times" w:eastAsia="Times" w:hAnsi="Times" w:cs="Times"/>
                <w:sz w:val="20"/>
                <w:szCs w:val="20"/>
              </w:rPr>
              <w:t>-71</w:t>
            </w:r>
          </w:p>
        </w:tc>
        <w:tc>
          <w:tcPr>
            <w:tcW w:w="5016" w:type="dxa"/>
          </w:tcPr>
          <w:p w14:paraId="19167492" w14:textId="2A15252C" w:rsidR="005A59B5" w:rsidRPr="006F7F60" w:rsidRDefault="006F7F60">
            <w:pPr>
              <w:jc w:val="center"/>
              <w:rPr>
                <w:rFonts w:ascii="Times" w:eastAsia="Times" w:hAnsi="Times" w:cs="Times"/>
                <w:sz w:val="20"/>
                <w:szCs w:val="20"/>
              </w:rPr>
            </w:pPr>
            <w:r>
              <w:rPr>
                <w:rFonts w:ascii="Times" w:eastAsia="Times" w:hAnsi="Times" w:cs="Times"/>
                <w:sz w:val="20"/>
                <w:szCs w:val="20"/>
              </w:rPr>
              <w:t xml:space="preserve">Would you like to add some sort of ending dynamic before the Tuba returns to </w:t>
            </w:r>
            <w:r>
              <w:rPr>
                <w:rFonts w:ascii="Times" w:eastAsia="Times" w:hAnsi="Times" w:cs="Times"/>
                <w:b/>
                <w:bCs/>
                <w:i/>
                <w:iCs/>
                <w:sz w:val="20"/>
                <w:szCs w:val="20"/>
              </w:rPr>
              <w:t>f</w:t>
            </w:r>
            <w:r>
              <w:rPr>
                <w:rFonts w:ascii="Times" w:eastAsia="Times" w:hAnsi="Times" w:cs="Times"/>
                <w:sz w:val="20"/>
                <w:szCs w:val="20"/>
              </w:rPr>
              <w:t>?</w:t>
            </w:r>
          </w:p>
        </w:tc>
        <w:tc>
          <w:tcPr>
            <w:tcW w:w="1370" w:type="dxa"/>
          </w:tcPr>
          <w:p w14:paraId="0D82CB53" w14:textId="1698CF26" w:rsidR="005A59B5" w:rsidRDefault="005A59B5">
            <w:pPr>
              <w:jc w:val="center"/>
              <w:rPr>
                <w:rFonts w:ascii="Times" w:eastAsia="Times" w:hAnsi="Times" w:cs="Times"/>
                <w:b/>
                <w:sz w:val="20"/>
                <w:szCs w:val="20"/>
              </w:rPr>
            </w:pPr>
          </w:p>
        </w:tc>
      </w:tr>
      <w:tr w:rsidR="005A59B5" w14:paraId="6D6EB3FA" w14:textId="77777777">
        <w:trPr>
          <w:trHeight w:val="350"/>
        </w:trPr>
        <w:tc>
          <w:tcPr>
            <w:tcW w:w="1782" w:type="dxa"/>
            <w:vAlign w:val="center"/>
          </w:tcPr>
          <w:p w14:paraId="5136B312" w14:textId="397E79CB" w:rsidR="005A59B5" w:rsidRDefault="007F518D" w:rsidP="00894662">
            <w:pPr>
              <w:widowControl w:val="0"/>
              <w:pBdr>
                <w:top w:val="nil"/>
                <w:left w:val="nil"/>
                <w:bottom w:val="nil"/>
                <w:right w:val="nil"/>
                <w:between w:val="nil"/>
              </w:pBdr>
              <w:spacing w:line="276" w:lineRule="auto"/>
              <w:jc w:val="center"/>
              <w:rPr>
                <w:rFonts w:ascii="Times" w:eastAsia="Times" w:hAnsi="Times" w:cs="Times"/>
                <w:b/>
                <w:sz w:val="20"/>
                <w:szCs w:val="20"/>
              </w:rPr>
            </w:pPr>
            <w:r>
              <w:rPr>
                <w:rFonts w:ascii="Times" w:eastAsia="Times" w:hAnsi="Times" w:cs="Times"/>
                <w:b/>
                <w:sz w:val="20"/>
                <w:szCs w:val="20"/>
              </w:rPr>
              <w:t>Strings</w:t>
            </w:r>
          </w:p>
        </w:tc>
        <w:tc>
          <w:tcPr>
            <w:tcW w:w="917" w:type="dxa"/>
          </w:tcPr>
          <w:p w14:paraId="3A809913" w14:textId="5CDB5AB1" w:rsidR="005A59B5" w:rsidRDefault="007F518D">
            <w:pPr>
              <w:jc w:val="center"/>
              <w:rPr>
                <w:rFonts w:ascii="Times" w:eastAsia="Times" w:hAnsi="Times" w:cs="Times"/>
                <w:sz w:val="20"/>
                <w:szCs w:val="20"/>
              </w:rPr>
            </w:pPr>
            <w:r>
              <w:rPr>
                <w:rFonts w:ascii="Times" w:eastAsia="Times" w:hAnsi="Times" w:cs="Times"/>
                <w:sz w:val="20"/>
                <w:szCs w:val="20"/>
              </w:rPr>
              <w:t>750-754</w:t>
            </w:r>
          </w:p>
        </w:tc>
        <w:tc>
          <w:tcPr>
            <w:tcW w:w="5016" w:type="dxa"/>
          </w:tcPr>
          <w:p w14:paraId="727D3814" w14:textId="31DBD498" w:rsidR="005A59B5" w:rsidRDefault="007F518D">
            <w:pPr>
              <w:jc w:val="center"/>
              <w:rPr>
                <w:rFonts w:ascii="Times" w:eastAsia="Times" w:hAnsi="Times" w:cs="Times"/>
                <w:sz w:val="20"/>
                <w:szCs w:val="20"/>
              </w:rPr>
            </w:pPr>
            <w:r>
              <w:rPr>
                <w:rFonts w:ascii="Times" w:eastAsia="Times" w:hAnsi="Times" w:cs="Times"/>
                <w:sz w:val="20"/>
                <w:szCs w:val="20"/>
              </w:rPr>
              <w:t>I adjusted the string parts based on your comments to always show all strings even if Violin I/II are resting. However in this section due to space constraints and because the viola, cello, bass are all solos, is it okay to only show them?</w:t>
            </w:r>
          </w:p>
        </w:tc>
        <w:tc>
          <w:tcPr>
            <w:tcW w:w="1370" w:type="dxa"/>
          </w:tcPr>
          <w:p w14:paraId="48DD50B9" w14:textId="61184F96" w:rsidR="005A59B5" w:rsidRDefault="005A59B5">
            <w:pPr>
              <w:rPr>
                <w:rFonts w:ascii="Times" w:eastAsia="Times" w:hAnsi="Times" w:cs="Times"/>
                <w:b/>
                <w:sz w:val="20"/>
                <w:szCs w:val="20"/>
              </w:rPr>
            </w:pPr>
          </w:p>
        </w:tc>
      </w:tr>
    </w:tbl>
    <w:p w14:paraId="5B6D2708" w14:textId="77777777" w:rsidR="005A59B5" w:rsidRDefault="005A59B5">
      <w:pPr>
        <w:jc w:val="center"/>
        <w:rPr>
          <w:rFonts w:ascii="Times" w:eastAsia="Times" w:hAnsi="Times" w:cs="Times"/>
          <w:b/>
        </w:rPr>
      </w:pPr>
    </w:p>
    <w:p w14:paraId="057F4443" w14:textId="77777777" w:rsidR="005A59B5" w:rsidRDefault="005A59B5">
      <w:pPr>
        <w:jc w:val="center"/>
        <w:rPr>
          <w:rFonts w:ascii="Times" w:eastAsia="Times" w:hAnsi="Times" w:cs="Times"/>
          <w:b/>
        </w:rPr>
      </w:pPr>
    </w:p>
    <w:p w14:paraId="47B75C34" w14:textId="60590497" w:rsidR="00744AD8" w:rsidRDefault="00744AD8" w:rsidP="00744AD8">
      <w:pPr>
        <w:rPr>
          <w:rFonts w:ascii="Times" w:eastAsia="Times" w:hAnsi="Times" w:cs="Times"/>
          <w:b/>
        </w:rPr>
      </w:pPr>
    </w:p>
    <w:p w14:paraId="017D6F49" w14:textId="4423017C" w:rsidR="00744AD8" w:rsidRDefault="00744AD8" w:rsidP="00744AD8">
      <w:pPr>
        <w:rPr>
          <w:rFonts w:ascii="Times" w:eastAsia="Times" w:hAnsi="Times" w:cs="Times"/>
          <w:b/>
        </w:rPr>
      </w:pPr>
    </w:p>
    <w:p w14:paraId="739E8A27" w14:textId="4440FD24" w:rsidR="007122D2" w:rsidRDefault="00D1312E" w:rsidP="00744AD8">
      <w:pPr>
        <w:rPr>
          <w:rFonts w:ascii="Times" w:eastAsia="Times" w:hAnsi="Times" w:cs="Times"/>
          <w:b/>
        </w:rPr>
      </w:pPr>
      <w:r>
        <w:rPr>
          <w:rFonts w:ascii="Times" w:eastAsia="Times" w:hAnsi="Times" w:cs="Times"/>
          <w:b/>
        </w:rPr>
        <w:t xml:space="preserve"> </w:t>
      </w:r>
    </w:p>
    <w:sectPr w:rsidR="007122D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63939"/>
    <w:multiLevelType w:val="multilevel"/>
    <w:tmpl w:val="E1BEB5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5012DB"/>
    <w:multiLevelType w:val="multilevel"/>
    <w:tmpl w:val="1E5C1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8539368">
    <w:abstractNumId w:val="1"/>
  </w:num>
  <w:num w:numId="2" w16cid:durableId="67018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B5"/>
    <w:rsid w:val="000531A4"/>
    <w:rsid w:val="003152BB"/>
    <w:rsid w:val="00415277"/>
    <w:rsid w:val="005923A6"/>
    <w:rsid w:val="005A59B5"/>
    <w:rsid w:val="006F7F60"/>
    <w:rsid w:val="007122D2"/>
    <w:rsid w:val="00744AD8"/>
    <w:rsid w:val="007F518D"/>
    <w:rsid w:val="00881039"/>
    <w:rsid w:val="00894662"/>
    <w:rsid w:val="00952960"/>
    <w:rsid w:val="009A5EBF"/>
    <w:rsid w:val="00B4156E"/>
    <w:rsid w:val="00B672FA"/>
    <w:rsid w:val="00C535F6"/>
    <w:rsid w:val="00C813DE"/>
    <w:rsid w:val="00D1312E"/>
    <w:rsid w:val="00D2730F"/>
    <w:rsid w:val="00D7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68BA2"/>
  <w15:docId w15:val="{4D840F62-5FA5-3C45-8E03-8DCC83D1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D8"/>
  </w:style>
  <w:style w:type="paragraph" w:styleId="Heading1">
    <w:name w:val="heading 1"/>
    <w:basedOn w:val="Normal"/>
    <w:next w:val="Normal"/>
    <w:uiPriority w:val="9"/>
    <w:qFormat/>
    <w:pPr>
      <w:keepNext/>
      <w:keepLines/>
      <w:spacing w:before="480" w:after="120"/>
      <w:outlineLvl w:val="0"/>
    </w:pPr>
    <w:rPr>
      <w:rFonts w:ascii="Calibri" w:eastAsia="SimSun" w:hAnsi="Calibri" w:cs="Calibri"/>
      <w:b/>
      <w:sz w:val="48"/>
      <w:szCs w:val="48"/>
      <w:lang w:eastAsia="zh-CN"/>
    </w:rPr>
  </w:style>
  <w:style w:type="paragraph" w:styleId="Heading2">
    <w:name w:val="heading 2"/>
    <w:basedOn w:val="Normal"/>
    <w:next w:val="Normal"/>
    <w:uiPriority w:val="9"/>
    <w:semiHidden/>
    <w:unhideWhenUsed/>
    <w:qFormat/>
    <w:pPr>
      <w:keepNext/>
      <w:keepLines/>
      <w:spacing w:before="360" w:after="80"/>
      <w:outlineLvl w:val="1"/>
    </w:pPr>
    <w:rPr>
      <w:rFonts w:ascii="Calibri" w:eastAsia="SimSun" w:hAnsi="Calibri" w:cs="Calibri"/>
      <w:b/>
      <w:sz w:val="36"/>
      <w:szCs w:val="36"/>
      <w:lang w:eastAsia="zh-C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SimSun" w:hAnsi="Calibri" w:cs="Calibri"/>
      <w:b/>
      <w:sz w:val="72"/>
      <w:szCs w:val="72"/>
      <w:lang w:eastAsia="zh-CN"/>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rPr>
      <w:rFonts w:ascii="Calibri" w:eastAsia="SimSun" w:hAnsi="Calibri" w:cs="Calibri"/>
      <w:lang w:eastAsia="zh-CN"/>
    </w:rPr>
  </w:style>
  <w:style w:type="character" w:styleId="PlaceholderText">
    <w:name w:val="Placeholder Text"/>
    <w:basedOn w:val="DefaultParagraphFont"/>
    <w:uiPriority w:val="99"/>
    <w:semiHidden/>
    <w:rsid w:val="002909F2"/>
    <w:rPr>
      <w:color w:val="808080"/>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lUifEMoeYTyapiEmwffzWbgGw==">AMUW2mVA5DcdBvI/Y820lRqLJtYCKqyXsOnJ6Y56GkhpXTpDQlJ68/mzaei7a8jQn9FPDIi7PVmcasjFV8mlp6lnhdGMtPRFtHCZmCGBfiGnMcw7E34EhCI=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17</cp:revision>
  <dcterms:created xsi:type="dcterms:W3CDTF">2021-10-04T08:07:00Z</dcterms:created>
  <dcterms:modified xsi:type="dcterms:W3CDTF">2022-10-11T13:16:00Z</dcterms:modified>
</cp:coreProperties>
</file>