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19CC406D"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17D4CE84" w14:textId="77777777" w:rsidR="003B11F8" w:rsidRDefault="003B11F8">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C966C9" w14:paraId="17544A34" w14:textId="77777777" w:rsidTr="000F6702">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5020"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1370"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464535" w14:paraId="353C71F7" w14:textId="77777777" w:rsidTr="000F6702">
        <w:trPr>
          <w:trHeight w:val="1261"/>
        </w:trPr>
        <w:tc>
          <w:tcPr>
            <w:tcW w:w="1782" w:type="dxa"/>
          </w:tcPr>
          <w:p w14:paraId="74F01119" w14:textId="32043C19" w:rsidR="00464535" w:rsidRPr="00123AAF" w:rsidRDefault="00464535" w:rsidP="00464535">
            <w:pPr>
              <w:jc w:val="center"/>
              <w:rPr>
                <w:rFonts w:ascii="Times" w:eastAsia="Times" w:hAnsi="Times" w:cs="Times"/>
                <w:bCs/>
              </w:rPr>
            </w:pPr>
            <w:r>
              <w:rPr>
                <w:rFonts w:ascii="Times" w:eastAsia="Times" w:hAnsi="Times" w:cs="Times"/>
                <w:bCs/>
              </w:rPr>
              <w:t>Strings</w:t>
            </w:r>
          </w:p>
        </w:tc>
        <w:tc>
          <w:tcPr>
            <w:tcW w:w="913" w:type="dxa"/>
          </w:tcPr>
          <w:p w14:paraId="38CCD4FB" w14:textId="6782478C" w:rsidR="00464535" w:rsidRPr="00123AAF" w:rsidRDefault="00464535" w:rsidP="00464535">
            <w:pPr>
              <w:jc w:val="center"/>
              <w:rPr>
                <w:rFonts w:ascii="Times" w:eastAsia="Times" w:hAnsi="Times" w:cs="Times"/>
                <w:bCs/>
              </w:rPr>
            </w:pPr>
            <w:r>
              <w:rPr>
                <w:rFonts w:ascii="Times" w:eastAsia="Times" w:hAnsi="Times" w:cs="Times"/>
                <w:bCs/>
              </w:rPr>
              <w:t>10</w:t>
            </w:r>
          </w:p>
        </w:tc>
        <w:tc>
          <w:tcPr>
            <w:tcW w:w="5020" w:type="dxa"/>
          </w:tcPr>
          <w:p w14:paraId="0BFFB61B" w14:textId="77777777" w:rsidR="00464535" w:rsidRDefault="00464535" w:rsidP="00464535">
            <w:pPr>
              <w:rPr>
                <w:rFonts w:ascii="Times" w:eastAsia="Times" w:hAnsi="Times" w:cs="Times"/>
                <w:bCs/>
              </w:rPr>
            </w:pPr>
            <w:r>
              <w:rPr>
                <w:rFonts w:ascii="Times" w:eastAsia="Times" w:hAnsi="Times" w:cs="Times"/>
                <w:bCs/>
              </w:rPr>
              <w:t xml:space="preserve">Are the mf markings meant to be preceded by hairpins, or are they sub. mf? </w:t>
            </w:r>
          </w:p>
          <w:p w14:paraId="34A0E512" w14:textId="77777777" w:rsidR="00464535" w:rsidRDefault="00464535" w:rsidP="00464535">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2513866A" w14:textId="77D89BC2" w:rsidR="00DC1B2C" w:rsidRPr="00123AAF" w:rsidRDefault="00DC1B2C" w:rsidP="00464535">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w:t>
            </w:r>
            <w:r w:rsidR="00221451">
              <w:rPr>
                <w:rFonts w:ascii="Times" w:eastAsia="Times" w:hAnsi="Times" w:cs="Times"/>
                <w:bCs/>
              </w:rPr>
              <w:t>s</w:t>
            </w:r>
            <w:r>
              <w:rPr>
                <w:rFonts w:ascii="Times" w:eastAsia="Times" w:hAnsi="Times" w:cs="Times"/>
                <w:bCs/>
              </w:rPr>
              <w:t xml:space="preserve"> that w</w:t>
            </w:r>
            <w:r w:rsidR="00221451">
              <w:rPr>
                <w:rFonts w:ascii="Times" w:eastAsia="Times" w:hAnsi="Times" w:cs="Times"/>
                <w:bCs/>
              </w:rPr>
              <w:t>ere</w:t>
            </w:r>
            <w:r>
              <w:rPr>
                <w:rFonts w:ascii="Times" w:eastAsia="Times" w:hAnsi="Times" w:cs="Times"/>
                <w:bCs/>
              </w:rPr>
              <w:t xml:space="preserve"> omitted from the manuscript?</w:t>
            </w:r>
          </w:p>
        </w:tc>
        <w:tc>
          <w:tcPr>
            <w:tcW w:w="1370" w:type="dxa"/>
          </w:tcPr>
          <w:p w14:paraId="4CF81880" w14:textId="77777777" w:rsidR="00464535" w:rsidRDefault="00464535" w:rsidP="00464535">
            <w:pPr>
              <w:jc w:val="center"/>
              <w:rPr>
                <w:rFonts w:ascii="Times" w:eastAsia="Times" w:hAnsi="Times" w:cs="Times"/>
                <w:bCs/>
              </w:rPr>
            </w:pPr>
          </w:p>
          <w:p w14:paraId="64D0C00A" w14:textId="77777777" w:rsidR="00753320" w:rsidRDefault="00753320" w:rsidP="00464535">
            <w:pPr>
              <w:jc w:val="center"/>
              <w:rPr>
                <w:rFonts w:ascii="Times" w:eastAsia="Times" w:hAnsi="Times" w:cs="Times"/>
                <w:bCs/>
              </w:rPr>
            </w:pPr>
            <w:r>
              <w:rPr>
                <w:rFonts w:ascii="Times" w:eastAsia="Times" w:hAnsi="Times" w:cs="Times"/>
                <w:bCs/>
              </w:rPr>
              <w:t>Good point.</w:t>
            </w:r>
          </w:p>
          <w:p w14:paraId="52E6B1DB" w14:textId="77777777" w:rsidR="00753320" w:rsidRDefault="00753320" w:rsidP="00464535">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9185331" w14:textId="774204FC" w:rsidR="00E1133E" w:rsidRPr="00123AAF" w:rsidRDefault="00E1133E" w:rsidP="00464535">
            <w:pPr>
              <w:jc w:val="center"/>
              <w:rPr>
                <w:rFonts w:ascii="Times" w:eastAsia="Times" w:hAnsi="Times" w:cs="Times"/>
                <w:bCs/>
              </w:rPr>
            </w:pPr>
            <w:r>
              <w:rPr>
                <w:rFonts w:ascii="Times" w:eastAsia="Times" w:hAnsi="Times" w:cs="Times"/>
                <w:b/>
              </w:rPr>
              <w:t>√</w:t>
            </w:r>
          </w:p>
        </w:tc>
      </w:tr>
      <w:tr w:rsidR="00464535" w:rsidRPr="00123AAF" w14:paraId="2DCC1A5C" w14:textId="77777777" w:rsidTr="000F6702">
        <w:trPr>
          <w:trHeight w:val="698"/>
        </w:trPr>
        <w:tc>
          <w:tcPr>
            <w:tcW w:w="1782" w:type="dxa"/>
          </w:tcPr>
          <w:p w14:paraId="61F85985" w14:textId="37641BCC" w:rsidR="00464535" w:rsidRPr="00123AAF" w:rsidRDefault="00464535" w:rsidP="00464535">
            <w:pPr>
              <w:jc w:val="center"/>
              <w:rPr>
                <w:rFonts w:ascii="Times" w:eastAsia="Times" w:hAnsi="Times" w:cs="Times"/>
                <w:bCs/>
              </w:rPr>
            </w:pPr>
            <w:r>
              <w:rPr>
                <w:rFonts w:ascii="Times" w:eastAsia="Times" w:hAnsi="Times" w:cs="Times"/>
                <w:bCs/>
              </w:rPr>
              <w:t>Strings</w:t>
            </w:r>
          </w:p>
        </w:tc>
        <w:tc>
          <w:tcPr>
            <w:tcW w:w="913" w:type="dxa"/>
          </w:tcPr>
          <w:p w14:paraId="0F8F21F4" w14:textId="23557A62" w:rsidR="00464535" w:rsidRPr="00123AAF" w:rsidRDefault="00464535" w:rsidP="00464535">
            <w:pPr>
              <w:jc w:val="center"/>
              <w:rPr>
                <w:rFonts w:ascii="Times" w:eastAsia="Times" w:hAnsi="Times" w:cs="Times"/>
                <w:bCs/>
              </w:rPr>
            </w:pPr>
            <w:r>
              <w:rPr>
                <w:rFonts w:ascii="Times" w:eastAsia="Times" w:hAnsi="Times" w:cs="Times"/>
                <w:bCs/>
              </w:rPr>
              <w:t>14</w:t>
            </w:r>
          </w:p>
        </w:tc>
        <w:tc>
          <w:tcPr>
            <w:tcW w:w="5020" w:type="dxa"/>
          </w:tcPr>
          <w:p w14:paraId="011650EE" w14:textId="2144C7BD" w:rsidR="00464535" w:rsidRPr="00123AAF" w:rsidRDefault="00464535" w:rsidP="00464535">
            <w:pPr>
              <w:rPr>
                <w:rFonts w:ascii="Times" w:eastAsia="Times" w:hAnsi="Times" w:cs="Times"/>
                <w:bCs/>
              </w:rPr>
            </w:pPr>
            <w:r>
              <w:rPr>
                <w:rFonts w:ascii="Times" w:eastAsia="Times" w:hAnsi="Times" w:cs="Times"/>
                <w:bCs/>
              </w:rPr>
              <w:t>What is the dynamic for sustained dotted minims?</w:t>
            </w:r>
          </w:p>
        </w:tc>
        <w:tc>
          <w:tcPr>
            <w:tcW w:w="1370" w:type="dxa"/>
          </w:tcPr>
          <w:p w14:paraId="36F3E56F" w14:textId="77777777" w:rsidR="00464535" w:rsidRDefault="009D612D" w:rsidP="00464535">
            <w:pPr>
              <w:jc w:val="center"/>
              <w:rPr>
                <w:rFonts w:ascii="Times" w:eastAsia="Times" w:hAnsi="Times" w:cs="Times"/>
                <w:bCs/>
              </w:rPr>
            </w:pPr>
            <w:r>
              <w:rPr>
                <w:rFonts w:ascii="Times" w:eastAsia="Times" w:hAnsi="Times" w:cs="Times"/>
                <w:bCs/>
              </w:rPr>
              <w:t>Mf.</w:t>
            </w:r>
          </w:p>
          <w:p w14:paraId="5D5360BD" w14:textId="77777777" w:rsidR="009D612D" w:rsidRDefault="009D612D" w:rsidP="00464535">
            <w:pPr>
              <w:jc w:val="center"/>
              <w:rPr>
                <w:rFonts w:ascii="Times" w:eastAsia="Times" w:hAnsi="Times" w:cs="Times"/>
                <w:bCs/>
              </w:rPr>
            </w:pPr>
            <w:r>
              <w:rPr>
                <w:rFonts w:ascii="Times" w:eastAsia="Times" w:hAnsi="Times" w:cs="Times"/>
                <w:bCs/>
              </w:rPr>
              <w:t>Please make Vl1B and Vl2B mf and the rest (mf).</w:t>
            </w:r>
          </w:p>
          <w:p w14:paraId="502B7248" w14:textId="62B32766" w:rsidR="00E1133E" w:rsidRPr="00123AAF" w:rsidRDefault="00E1133E" w:rsidP="00464535">
            <w:pPr>
              <w:jc w:val="center"/>
              <w:rPr>
                <w:rFonts w:ascii="Times" w:eastAsia="Times" w:hAnsi="Times" w:cs="Times"/>
                <w:bCs/>
              </w:rPr>
            </w:pPr>
            <w:r>
              <w:rPr>
                <w:rFonts w:ascii="Times" w:eastAsia="Times" w:hAnsi="Times" w:cs="Times"/>
                <w:b/>
              </w:rPr>
              <w:t>√</w:t>
            </w:r>
          </w:p>
        </w:tc>
      </w:tr>
      <w:tr w:rsidR="00464535" w:rsidRPr="00123AAF" w14:paraId="1B4F52B9" w14:textId="77777777" w:rsidTr="000F6702">
        <w:trPr>
          <w:trHeight w:val="552"/>
        </w:trPr>
        <w:tc>
          <w:tcPr>
            <w:tcW w:w="1782" w:type="dxa"/>
          </w:tcPr>
          <w:p w14:paraId="451A98B1" w14:textId="00FF4E2A" w:rsidR="00464535" w:rsidRDefault="00464535" w:rsidP="00464535">
            <w:pPr>
              <w:jc w:val="center"/>
              <w:rPr>
                <w:rFonts w:ascii="Times" w:eastAsia="Times" w:hAnsi="Times" w:cs="Times"/>
                <w:bCs/>
              </w:rPr>
            </w:pPr>
            <w:r>
              <w:rPr>
                <w:rFonts w:ascii="Times" w:eastAsia="Times" w:hAnsi="Times" w:cs="Times"/>
                <w:bCs/>
              </w:rPr>
              <w:t>Violin I and II</w:t>
            </w:r>
          </w:p>
        </w:tc>
        <w:tc>
          <w:tcPr>
            <w:tcW w:w="913" w:type="dxa"/>
          </w:tcPr>
          <w:p w14:paraId="2860A361" w14:textId="5D66557B" w:rsidR="00464535" w:rsidRDefault="00464535" w:rsidP="00464535">
            <w:pPr>
              <w:jc w:val="center"/>
              <w:rPr>
                <w:rFonts w:ascii="Times" w:eastAsia="Times" w:hAnsi="Times" w:cs="Times"/>
                <w:bCs/>
              </w:rPr>
            </w:pPr>
            <w:r>
              <w:rPr>
                <w:rFonts w:ascii="Times" w:eastAsia="Times" w:hAnsi="Times" w:cs="Times"/>
                <w:bCs/>
              </w:rPr>
              <w:t>14-15</w:t>
            </w:r>
          </w:p>
        </w:tc>
        <w:tc>
          <w:tcPr>
            <w:tcW w:w="5020" w:type="dxa"/>
          </w:tcPr>
          <w:p w14:paraId="1E689B5A" w14:textId="39EA40AD" w:rsidR="00464535" w:rsidRDefault="00464535" w:rsidP="00464535">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7CE25C1E" w14:textId="77777777" w:rsidR="009D612D" w:rsidRDefault="009D612D" w:rsidP="009D612D">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2E1CA0BE" w14:textId="12F4F2E5" w:rsidR="00E1133E" w:rsidRPr="00123AAF" w:rsidRDefault="00E1133E" w:rsidP="009D612D">
            <w:pPr>
              <w:jc w:val="center"/>
              <w:rPr>
                <w:rFonts w:ascii="Times" w:eastAsia="Times" w:hAnsi="Times" w:cs="Times"/>
                <w:bCs/>
              </w:rPr>
            </w:pPr>
            <w:r>
              <w:rPr>
                <w:rFonts w:ascii="Times" w:eastAsia="Times" w:hAnsi="Times" w:cs="Times"/>
                <w:b/>
              </w:rPr>
              <w:t>√</w:t>
            </w:r>
          </w:p>
        </w:tc>
      </w:tr>
      <w:tr w:rsidR="00464535" w:rsidRPr="00123AAF" w14:paraId="05B8ABD4" w14:textId="77777777" w:rsidTr="000F6702">
        <w:trPr>
          <w:trHeight w:val="552"/>
        </w:trPr>
        <w:tc>
          <w:tcPr>
            <w:tcW w:w="1782" w:type="dxa"/>
          </w:tcPr>
          <w:p w14:paraId="782DF7A8" w14:textId="07A3438D" w:rsidR="00464535" w:rsidRDefault="00464535" w:rsidP="00464535">
            <w:pPr>
              <w:jc w:val="center"/>
              <w:rPr>
                <w:rFonts w:ascii="Times" w:eastAsia="Times" w:hAnsi="Times" w:cs="Times"/>
                <w:bCs/>
              </w:rPr>
            </w:pPr>
            <w:r>
              <w:rPr>
                <w:rFonts w:ascii="Times" w:eastAsia="Times" w:hAnsi="Times" w:cs="Times"/>
                <w:bCs/>
              </w:rPr>
              <w:lastRenderedPageBreak/>
              <w:t>Woodwinds</w:t>
            </w:r>
          </w:p>
        </w:tc>
        <w:tc>
          <w:tcPr>
            <w:tcW w:w="913" w:type="dxa"/>
          </w:tcPr>
          <w:p w14:paraId="1682E730" w14:textId="3B8E0D06" w:rsidR="00464535" w:rsidRDefault="00464535" w:rsidP="00464535">
            <w:pPr>
              <w:jc w:val="center"/>
              <w:rPr>
                <w:rFonts w:ascii="Times" w:eastAsia="Times" w:hAnsi="Times" w:cs="Times"/>
                <w:bCs/>
              </w:rPr>
            </w:pPr>
            <w:r>
              <w:rPr>
                <w:rFonts w:ascii="Times" w:eastAsia="Times" w:hAnsi="Times" w:cs="Times"/>
                <w:bCs/>
              </w:rPr>
              <w:t>22</w:t>
            </w:r>
          </w:p>
        </w:tc>
        <w:tc>
          <w:tcPr>
            <w:tcW w:w="5020" w:type="dxa"/>
          </w:tcPr>
          <w:p w14:paraId="36EBD95B" w14:textId="38ACDE08" w:rsidR="00464535" w:rsidRDefault="00464535" w:rsidP="00464535">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75E8EAD" w14:textId="1194684E" w:rsidR="00464535" w:rsidRDefault="003E6300" w:rsidP="00464535">
            <w:pPr>
              <w:jc w:val="center"/>
              <w:rPr>
                <w:rFonts w:ascii="Times" w:eastAsia="Times" w:hAnsi="Times" w:cs="Times"/>
                <w:bCs/>
              </w:rPr>
            </w:pPr>
            <w:r>
              <w:rPr>
                <w:rFonts w:ascii="Times" w:eastAsia="Times" w:hAnsi="Times" w:cs="Times"/>
                <w:bCs/>
              </w:rPr>
              <w:t>Yes please</w:t>
            </w:r>
          </w:p>
          <w:p w14:paraId="10FE4563" w14:textId="5A1708BE" w:rsidR="003E6300" w:rsidRPr="00123AAF" w:rsidRDefault="00E1133E" w:rsidP="003E6300">
            <w:pPr>
              <w:rPr>
                <w:rFonts w:ascii="Times" w:eastAsia="Times" w:hAnsi="Times" w:cs="Times"/>
                <w:bCs/>
              </w:rPr>
            </w:pPr>
            <w:r>
              <w:rPr>
                <w:rFonts w:ascii="Times" w:eastAsia="Times" w:hAnsi="Times" w:cs="Times"/>
                <w:b/>
              </w:rPr>
              <w:t>√</w:t>
            </w:r>
          </w:p>
        </w:tc>
      </w:tr>
      <w:tr w:rsidR="00464535" w:rsidRPr="00123AAF" w14:paraId="0CD04798" w14:textId="77777777" w:rsidTr="000F6702">
        <w:trPr>
          <w:trHeight w:val="552"/>
        </w:trPr>
        <w:tc>
          <w:tcPr>
            <w:tcW w:w="1782" w:type="dxa"/>
          </w:tcPr>
          <w:p w14:paraId="560D9854" w14:textId="4FE144D9" w:rsidR="00464535" w:rsidRDefault="001F6065" w:rsidP="00464535">
            <w:pPr>
              <w:jc w:val="center"/>
              <w:rPr>
                <w:rFonts w:ascii="Times" w:eastAsia="Times" w:hAnsi="Times" w:cs="Times"/>
                <w:bCs/>
              </w:rPr>
            </w:pPr>
            <w:r>
              <w:rPr>
                <w:rFonts w:ascii="Times" w:eastAsia="Times" w:hAnsi="Times" w:cs="Times"/>
                <w:bCs/>
              </w:rPr>
              <w:t>Clarinets</w:t>
            </w:r>
          </w:p>
        </w:tc>
        <w:tc>
          <w:tcPr>
            <w:tcW w:w="913" w:type="dxa"/>
          </w:tcPr>
          <w:p w14:paraId="6299C3C7" w14:textId="77D0B75D" w:rsidR="00464535" w:rsidRDefault="001F6065" w:rsidP="00464535">
            <w:pPr>
              <w:jc w:val="center"/>
              <w:rPr>
                <w:rFonts w:ascii="Times" w:eastAsia="Times" w:hAnsi="Times" w:cs="Times"/>
                <w:bCs/>
              </w:rPr>
            </w:pPr>
            <w:r>
              <w:rPr>
                <w:rFonts w:ascii="Times" w:eastAsia="Times" w:hAnsi="Times" w:cs="Times"/>
                <w:bCs/>
              </w:rPr>
              <w:t>31</w:t>
            </w:r>
          </w:p>
        </w:tc>
        <w:tc>
          <w:tcPr>
            <w:tcW w:w="5020" w:type="dxa"/>
          </w:tcPr>
          <w:p w14:paraId="3FF88D66" w14:textId="34FEFDAE" w:rsidR="00464535" w:rsidRDefault="001F6065" w:rsidP="00464535">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1D518671" w14:textId="77777777" w:rsidR="00464535" w:rsidRDefault="00464535" w:rsidP="00464535">
            <w:pPr>
              <w:jc w:val="center"/>
              <w:rPr>
                <w:rFonts w:ascii="Times" w:eastAsia="Times" w:hAnsi="Times" w:cs="Times"/>
                <w:bCs/>
              </w:rPr>
            </w:pPr>
          </w:p>
          <w:p w14:paraId="50572216" w14:textId="77777777" w:rsidR="00C01D20" w:rsidRDefault="00C01D20" w:rsidP="00464535">
            <w:pPr>
              <w:jc w:val="center"/>
              <w:rPr>
                <w:rFonts w:ascii="Times" w:eastAsia="Times" w:hAnsi="Times" w:cs="Times"/>
                <w:bCs/>
              </w:rPr>
            </w:pPr>
            <w:r>
              <w:rPr>
                <w:rFonts w:ascii="Times" w:eastAsia="Times" w:hAnsi="Times" w:cs="Times"/>
                <w:bCs/>
              </w:rPr>
              <w:t>unison for both bars</w:t>
            </w:r>
          </w:p>
          <w:p w14:paraId="3D554F4E" w14:textId="39C38381" w:rsidR="00E1133E" w:rsidRPr="00123AAF" w:rsidRDefault="00E1133E" w:rsidP="00464535">
            <w:pPr>
              <w:jc w:val="center"/>
              <w:rPr>
                <w:rFonts w:ascii="Times" w:eastAsia="Times" w:hAnsi="Times" w:cs="Times"/>
                <w:bCs/>
              </w:rPr>
            </w:pPr>
            <w:r>
              <w:rPr>
                <w:rFonts w:ascii="Times" w:eastAsia="Times" w:hAnsi="Times" w:cs="Times"/>
                <w:b/>
              </w:rPr>
              <w:t>√</w:t>
            </w:r>
          </w:p>
        </w:tc>
      </w:tr>
      <w:tr w:rsidR="00980E99" w:rsidRPr="00123AAF" w14:paraId="209C93CD" w14:textId="77777777" w:rsidTr="000F6702">
        <w:trPr>
          <w:trHeight w:val="552"/>
        </w:trPr>
        <w:tc>
          <w:tcPr>
            <w:tcW w:w="1782" w:type="dxa"/>
          </w:tcPr>
          <w:p w14:paraId="3B8B16CE" w14:textId="1DF169FB" w:rsidR="00980E99" w:rsidRDefault="00980E99" w:rsidP="00464535">
            <w:pPr>
              <w:jc w:val="center"/>
              <w:rPr>
                <w:rFonts w:ascii="Times" w:eastAsia="Times" w:hAnsi="Times" w:cs="Times"/>
                <w:bCs/>
              </w:rPr>
            </w:pPr>
            <w:r>
              <w:rPr>
                <w:rFonts w:ascii="Times" w:eastAsia="Times" w:hAnsi="Times" w:cs="Times"/>
                <w:bCs/>
              </w:rPr>
              <w:t>Contrabassoon</w:t>
            </w:r>
          </w:p>
        </w:tc>
        <w:tc>
          <w:tcPr>
            <w:tcW w:w="913" w:type="dxa"/>
          </w:tcPr>
          <w:p w14:paraId="61F6C210" w14:textId="08E79FDD" w:rsidR="00980E99" w:rsidRDefault="00980E99" w:rsidP="00464535">
            <w:pPr>
              <w:jc w:val="center"/>
              <w:rPr>
                <w:rFonts w:ascii="Times" w:eastAsia="Times" w:hAnsi="Times" w:cs="Times"/>
                <w:bCs/>
              </w:rPr>
            </w:pPr>
            <w:r>
              <w:rPr>
                <w:rFonts w:ascii="Times" w:eastAsia="Times" w:hAnsi="Times" w:cs="Times"/>
                <w:bCs/>
              </w:rPr>
              <w:t>35</w:t>
            </w:r>
          </w:p>
        </w:tc>
        <w:tc>
          <w:tcPr>
            <w:tcW w:w="5020" w:type="dxa"/>
          </w:tcPr>
          <w:p w14:paraId="527FC8DC" w14:textId="4FFE2F32" w:rsidR="00980E99" w:rsidRDefault="00980E99" w:rsidP="00464535">
            <w:pPr>
              <w:rPr>
                <w:rFonts w:ascii="Times" w:eastAsia="Times" w:hAnsi="Times" w:cs="Times"/>
                <w:bCs/>
              </w:rPr>
            </w:pPr>
            <w:r>
              <w:rPr>
                <w:rFonts w:ascii="Times" w:eastAsia="Times" w:hAnsi="Times" w:cs="Times"/>
                <w:bCs/>
              </w:rPr>
              <w:t xml:space="preserve">To clarify: </w:t>
            </w:r>
            <w:r w:rsidR="00A7476A">
              <w:rPr>
                <w:rFonts w:ascii="Times" w:eastAsia="Times" w:hAnsi="Times" w:cs="Times"/>
                <w:bCs/>
              </w:rPr>
              <w:t>does the contra continue holding the D from the previous bar and stop playing on bar 36?</w:t>
            </w:r>
          </w:p>
        </w:tc>
        <w:tc>
          <w:tcPr>
            <w:tcW w:w="1370" w:type="dxa"/>
          </w:tcPr>
          <w:p w14:paraId="160C203E" w14:textId="77777777" w:rsidR="00980E99" w:rsidRDefault="00980E99" w:rsidP="00464535">
            <w:pPr>
              <w:jc w:val="center"/>
              <w:rPr>
                <w:rFonts w:ascii="Times" w:eastAsia="Times" w:hAnsi="Times" w:cs="Times"/>
                <w:bCs/>
              </w:rPr>
            </w:pPr>
          </w:p>
          <w:p w14:paraId="2A1970C2" w14:textId="77777777" w:rsidR="00BA6E52" w:rsidRDefault="00BA6E52" w:rsidP="00464535">
            <w:pPr>
              <w:jc w:val="center"/>
              <w:rPr>
                <w:rFonts w:ascii="Times" w:eastAsia="Times" w:hAnsi="Times" w:cs="Times"/>
                <w:bCs/>
              </w:rPr>
            </w:pPr>
            <w:r>
              <w:rPr>
                <w:rFonts w:ascii="Times" w:eastAsia="Times" w:hAnsi="Times" w:cs="Times"/>
                <w:bCs/>
              </w:rPr>
              <w:t>Yes, it should continue, crescendo to f as bassoons, then drop before 36</w:t>
            </w:r>
          </w:p>
          <w:p w14:paraId="0B499317" w14:textId="2D077CB3" w:rsidR="00E1133E" w:rsidRPr="00123AAF" w:rsidRDefault="00E1133E" w:rsidP="00464535">
            <w:pPr>
              <w:jc w:val="center"/>
              <w:rPr>
                <w:rFonts w:ascii="Times" w:eastAsia="Times" w:hAnsi="Times" w:cs="Times"/>
                <w:bCs/>
              </w:rPr>
            </w:pPr>
            <w:r>
              <w:rPr>
                <w:rFonts w:ascii="Times" w:eastAsia="Times" w:hAnsi="Times" w:cs="Times"/>
                <w:b/>
              </w:rPr>
              <w:t>√</w:t>
            </w:r>
          </w:p>
        </w:tc>
      </w:tr>
      <w:tr w:rsidR="00E85A84" w:rsidRPr="00123AAF" w14:paraId="3134E9AC" w14:textId="77777777" w:rsidTr="000F6702">
        <w:trPr>
          <w:trHeight w:val="552"/>
        </w:trPr>
        <w:tc>
          <w:tcPr>
            <w:tcW w:w="1782" w:type="dxa"/>
          </w:tcPr>
          <w:p w14:paraId="3B86130B" w14:textId="134DFA6D" w:rsidR="00E85A84" w:rsidRDefault="00E77B29" w:rsidP="00464535">
            <w:pPr>
              <w:jc w:val="center"/>
              <w:rPr>
                <w:rFonts w:ascii="Times" w:eastAsia="Times" w:hAnsi="Times" w:cs="Times"/>
                <w:bCs/>
              </w:rPr>
            </w:pPr>
            <w:r>
              <w:rPr>
                <w:rFonts w:ascii="Times" w:eastAsia="Times" w:hAnsi="Times" w:cs="Times"/>
                <w:bCs/>
              </w:rPr>
              <w:t>Percussion 2</w:t>
            </w:r>
          </w:p>
        </w:tc>
        <w:tc>
          <w:tcPr>
            <w:tcW w:w="913" w:type="dxa"/>
          </w:tcPr>
          <w:p w14:paraId="21955395" w14:textId="03F996DD" w:rsidR="00E85A84" w:rsidRDefault="00E77B29" w:rsidP="00464535">
            <w:pPr>
              <w:jc w:val="center"/>
              <w:rPr>
                <w:rFonts w:ascii="Times" w:eastAsia="Times" w:hAnsi="Times" w:cs="Times"/>
                <w:bCs/>
              </w:rPr>
            </w:pPr>
            <w:r>
              <w:rPr>
                <w:rFonts w:ascii="Times" w:eastAsia="Times" w:hAnsi="Times" w:cs="Times"/>
                <w:bCs/>
              </w:rPr>
              <w:t>36</w:t>
            </w:r>
          </w:p>
        </w:tc>
        <w:tc>
          <w:tcPr>
            <w:tcW w:w="5020" w:type="dxa"/>
          </w:tcPr>
          <w:p w14:paraId="78B432A6" w14:textId="524A6BB9" w:rsidR="00E85A84" w:rsidRDefault="00E77B29" w:rsidP="00464535">
            <w:pPr>
              <w:rPr>
                <w:rFonts w:ascii="Times" w:eastAsia="Times" w:hAnsi="Times" w:cs="Times"/>
                <w:bCs/>
              </w:rPr>
            </w:pPr>
            <w:r>
              <w:rPr>
                <w:rFonts w:ascii="Times" w:eastAsia="Times" w:hAnsi="Times" w:cs="Times"/>
                <w:bCs/>
              </w:rPr>
              <w:t>To clarify: is the final note in this bar C or D?</w:t>
            </w:r>
          </w:p>
        </w:tc>
        <w:tc>
          <w:tcPr>
            <w:tcW w:w="1370" w:type="dxa"/>
          </w:tcPr>
          <w:p w14:paraId="3407FAFF" w14:textId="3C92879D" w:rsidR="001F12D8" w:rsidRPr="00123AAF" w:rsidRDefault="001F12D8" w:rsidP="00E1133E">
            <w:pPr>
              <w:rPr>
                <w:rFonts w:ascii="Times" w:eastAsia="Times" w:hAnsi="Times" w:cs="Times"/>
                <w:bCs/>
              </w:rPr>
            </w:pPr>
            <w:r>
              <w:rPr>
                <w:rFonts w:ascii="Times" w:eastAsia="Times" w:hAnsi="Times" w:cs="Times"/>
                <w:bCs/>
              </w:rPr>
              <w:t>C</w:t>
            </w:r>
            <w:r w:rsidR="00E1133E">
              <w:rPr>
                <w:rFonts w:ascii="Times" w:eastAsia="Times" w:hAnsi="Times" w:cs="Times"/>
                <w:bCs/>
              </w:rPr>
              <w:t xml:space="preserve"> </w:t>
            </w:r>
            <w:r w:rsidR="00E1133E">
              <w:rPr>
                <w:rFonts w:ascii="Times" w:eastAsia="Times" w:hAnsi="Times" w:cs="Times"/>
                <w:b/>
              </w:rPr>
              <w:t>√</w:t>
            </w:r>
          </w:p>
        </w:tc>
      </w:tr>
      <w:tr w:rsidR="00980E99" w:rsidRPr="00123AAF" w14:paraId="2EEDD8E5" w14:textId="77777777" w:rsidTr="000F6702">
        <w:trPr>
          <w:trHeight w:val="552"/>
        </w:trPr>
        <w:tc>
          <w:tcPr>
            <w:tcW w:w="1782" w:type="dxa"/>
          </w:tcPr>
          <w:p w14:paraId="20A3107F" w14:textId="18478EA8" w:rsidR="00980E99" w:rsidRDefault="00A7476A" w:rsidP="00464535">
            <w:pPr>
              <w:jc w:val="center"/>
              <w:rPr>
                <w:rFonts w:ascii="Times" w:eastAsia="Times" w:hAnsi="Times" w:cs="Times"/>
                <w:bCs/>
              </w:rPr>
            </w:pPr>
            <w:r>
              <w:rPr>
                <w:rFonts w:ascii="Times" w:eastAsia="Times" w:hAnsi="Times" w:cs="Times"/>
                <w:bCs/>
              </w:rPr>
              <w:t>Trumpets</w:t>
            </w:r>
          </w:p>
        </w:tc>
        <w:tc>
          <w:tcPr>
            <w:tcW w:w="913" w:type="dxa"/>
          </w:tcPr>
          <w:p w14:paraId="2ABCA76A" w14:textId="6D18CB8B" w:rsidR="00980E99" w:rsidRDefault="00A7476A" w:rsidP="00464535">
            <w:pPr>
              <w:jc w:val="center"/>
              <w:rPr>
                <w:rFonts w:ascii="Times" w:eastAsia="Times" w:hAnsi="Times" w:cs="Times"/>
                <w:bCs/>
              </w:rPr>
            </w:pPr>
            <w:r>
              <w:rPr>
                <w:rFonts w:ascii="Times" w:eastAsia="Times" w:hAnsi="Times" w:cs="Times"/>
                <w:bCs/>
              </w:rPr>
              <w:t>37</w:t>
            </w:r>
          </w:p>
        </w:tc>
        <w:tc>
          <w:tcPr>
            <w:tcW w:w="5020" w:type="dxa"/>
          </w:tcPr>
          <w:p w14:paraId="226F47BB" w14:textId="60652134" w:rsidR="00980E99" w:rsidRDefault="00A7476A" w:rsidP="00464535">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4ECD0A57" w14:textId="77777777" w:rsidR="00980E99" w:rsidRDefault="00980E99" w:rsidP="00464535">
            <w:pPr>
              <w:jc w:val="center"/>
              <w:rPr>
                <w:rFonts w:ascii="Times" w:eastAsia="Times" w:hAnsi="Times" w:cs="Times"/>
                <w:bCs/>
              </w:rPr>
            </w:pPr>
          </w:p>
          <w:p w14:paraId="2B1295A1" w14:textId="03031C28" w:rsidR="0078358B" w:rsidRDefault="0078358B" w:rsidP="00464535">
            <w:pPr>
              <w:jc w:val="center"/>
              <w:rPr>
                <w:rFonts w:ascii="Times" w:eastAsia="Times" w:hAnsi="Times" w:cs="Times"/>
                <w:bCs/>
              </w:rPr>
            </w:pPr>
            <w:r>
              <w:rPr>
                <w:rFonts w:ascii="Times" w:eastAsia="Times" w:hAnsi="Times" w:cs="Times"/>
                <w:bCs/>
              </w:rPr>
              <w:t>No</w:t>
            </w:r>
          </w:p>
          <w:p w14:paraId="221F8995" w14:textId="5C695B9D" w:rsidR="0078358B" w:rsidRPr="00123AAF" w:rsidRDefault="00E1133E" w:rsidP="00464535">
            <w:pPr>
              <w:jc w:val="center"/>
              <w:rPr>
                <w:rFonts w:ascii="Times" w:eastAsia="Times" w:hAnsi="Times" w:cs="Times"/>
                <w:bCs/>
              </w:rPr>
            </w:pPr>
            <w:r>
              <w:rPr>
                <w:rFonts w:ascii="Times" w:eastAsia="Times" w:hAnsi="Times" w:cs="Times"/>
                <w:b/>
              </w:rPr>
              <w:t>√</w:t>
            </w:r>
          </w:p>
        </w:tc>
      </w:tr>
      <w:tr w:rsidR="006A4C12" w:rsidRPr="00123AAF" w14:paraId="20D89B6B" w14:textId="77777777" w:rsidTr="000F6702">
        <w:trPr>
          <w:trHeight w:val="552"/>
        </w:trPr>
        <w:tc>
          <w:tcPr>
            <w:tcW w:w="1782" w:type="dxa"/>
          </w:tcPr>
          <w:p w14:paraId="34670EEE" w14:textId="433E37CD" w:rsidR="006A4C12" w:rsidRDefault="006A4C12" w:rsidP="00464535">
            <w:pPr>
              <w:jc w:val="center"/>
              <w:rPr>
                <w:rFonts w:ascii="Times" w:eastAsia="Times" w:hAnsi="Times" w:cs="Times"/>
                <w:bCs/>
              </w:rPr>
            </w:pPr>
            <w:r>
              <w:rPr>
                <w:rFonts w:ascii="Times" w:eastAsia="Times" w:hAnsi="Times" w:cs="Times"/>
                <w:bCs/>
              </w:rPr>
              <w:t>Perc. 2</w:t>
            </w:r>
          </w:p>
        </w:tc>
        <w:tc>
          <w:tcPr>
            <w:tcW w:w="913" w:type="dxa"/>
          </w:tcPr>
          <w:p w14:paraId="70B47E6D" w14:textId="1534C181" w:rsidR="006A4C12" w:rsidRDefault="006A4C12" w:rsidP="00464535">
            <w:pPr>
              <w:jc w:val="center"/>
              <w:rPr>
                <w:rFonts w:ascii="Times" w:eastAsia="Times" w:hAnsi="Times" w:cs="Times"/>
                <w:bCs/>
              </w:rPr>
            </w:pPr>
            <w:r>
              <w:rPr>
                <w:rFonts w:ascii="Times" w:eastAsia="Times" w:hAnsi="Times" w:cs="Times"/>
                <w:bCs/>
              </w:rPr>
              <w:t>40</w:t>
            </w:r>
          </w:p>
        </w:tc>
        <w:tc>
          <w:tcPr>
            <w:tcW w:w="5020" w:type="dxa"/>
          </w:tcPr>
          <w:p w14:paraId="5762FDC1" w14:textId="29147548" w:rsidR="006A4C12" w:rsidRDefault="006A4C12" w:rsidP="00464535">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0C0C4F66" w14:textId="77777777" w:rsidR="001916B7" w:rsidRDefault="001916B7" w:rsidP="00464535">
            <w:pPr>
              <w:jc w:val="center"/>
              <w:rPr>
                <w:rFonts w:ascii="Times" w:eastAsia="Times" w:hAnsi="Times" w:cs="Times"/>
                <w:bCs/>
              </w:rPr>
            </w:pPr>
          </w:p>
          <w:p w14:paraId="1D58ECC6" w14:textId="50EC7E1C" w:rsidR="006A4C12" w:rsidRDefault="001916B7" w:rsidP="00464535">
            <w:pPr>
              <w:jc w:val="center"/>
              <w:rPr>
                <w:rFonts w:ascii="Times" w:eastAsia="Times" w:hAnsi="Times" w:cs="Times"/>
                <w:bCs/>
              </w:rPr>
            </w:pPr>
            <w:r>
              <w:rPr>
                <w:rFonts w:ascii="Times" w:eastAsia="Times" w:hAnsi="Times" w:cs="Times"/>
                <w:bCs/>
              </w:rPr>
              <w:t>No, please delete pedal. Also delete pedal in 51. Vibraphone comes in on m135.</w:t>
            </w:r>
          </w:p>
          <w:p w14:paraId="0BADAD28" w14:textId="4A75F180" w:rsidR="001916B7" w:rsidRPr="00123AAF" w:rsidRDefault="00E1133E" w:rsidP="00E1133E">
            <w:pPr>
              <w:jc w:val="center"/>
              <w:rPr>
                <w:rFonts w:ascii="Times" w:eastAsia="Times" w:hAnsi="Times" w:cs="Times"/>
                <w:bCs/>
              </w:rPr>
            </w:pPr>
            <w:r>
              <w:rPr>
                <w:rFonts w:ascii="Times" w:eastAsia="Times" w:hAnsi="Times" w:cs="Times"/>
                <w:b/>
              </w:rPr>
              <w:t>√</w:t>
            </w:r>
          </w:p>
        </w:tc>
      </w:tr>
      <w:tr w:rsidR="00BF5D42" w:rsidRPr="00123AAF" w14:paraId="078F1387" w14:textId="77777777" w:rsidTr="000F6702">
        <w:trPr>
          <w:trHeight w:val="552"/>
        </w:trPr>
        <w:tc>
          <w:tcPr>
            <w:tcW w:w="1782" w:type="dxa"/>
          </w:tcPr>
          <w:p w14:paraId="4B9B4A9B" w14:textId="77803208" w:rsidR="00BF5D42" w:rsidRDefault="00BF5D42" w:rsidP="00BF5D42">
            <w:pPr>
              <w:jc w:val="center"/>
              <w:rPr>
                <w:rFonts w:ascii="Times" w:eastAsia="Times" w:hAnsi="Times" w:cs="Times"/>
                <w:bCs/>
              </w:rPr>
            </w:pPr>
            <w:r>
              <w:rPr>
                <w:rFonts w:ascii="Times" w:eastAsia="Times" w:hAnsi="Times" w:cs="Times"/>
                <w:bCs/>
              </w:rPr>
              <w:t>Oboes</w:t>
            </w:r>
          </w:p>
        </w:tc>
        <w:tc>
          <w:tcPr>
            <w:tcW w:w="913" w:type="dxa"/>
          </w:tcPr>
          <w:p w14:paraId="1F8A0B48" w14:textId="4BC7914A" w:rsidR="00BF5D42" w:rsidRDefault="00BF5D42" w:rsidP="00464535">
            <w:pPr>
              <w:jc w:val="center"/>
              <w:rPr>
                <w:rFonts w:ascii="Times" w:eastAsia="Times" w:hAnsi="Times" w:cs="Times"/>
                <w:bCs/>
              </w:rPr>
            </w:pPr>
            <w:r>
              <w:rPr>
                <w:rFonts w:ascii="Times" w:eastAsia="Times" w:hAnsi="Times" w:cs="Times"/>
                <w:bCs/>
              </w:rPr>
              <w:t>44</w:t>
            </w:r>
            <w:r w:rsidR="00AD19F3">
              <w:rPr>
                <w:rFonts w:ascii="Times" w:eastAsia="Times" w:hAnsi="Times" w:cs="Times"/>
                <w:bCs/>
              </w:rPr>
              <w:t>, 45</w:t>
            </w:r>
          </w:p>
        </w:tc>
        <w:tc>
          <w:tcPr>
            <w:tcW w:w="5020" w:type="dxa"/>
          </w:tcPr>
          <w:p w14:paraId="0DDF7D03" w14:textId="1954C400" w:rsidR="00BF5D42" w:rsidRDefault="00BF5D42" w:rsidP="00464535">
            <w:pPr>
              <w:rPr>
                <w:rFonts w:ascii="Times" w:eastAsia="Times" w:hAnsi="Times" w:cs="Times"/>
                <w:bCs/>
              </w:rPr>
            </w:pPr>
            <w:r>
              <w:rPr>
                <w:rFonts w:ascii="Times" w:eastAsia="Times" w:hAnsi="Times" w:cs="Times"/>
                <w:bCs/>
              </w:rPr>
              <w:t>Is there a third oboe in addition to the Cor Anglais</w:t>
            </w:r>
            <w:r w:rsidR="00C573A8">
              <w:rPr>
                <w:rFonts w:ascii="Times" w:eastAsia="Times" w:hAnsi="Times" w:cs="Times"/>
                <w:bCs/>
              </w:rPr>
              <w:t>?</w:t>
            </w:r>
          </w:p>
        </w:tc>
        <w:tc>
          <w:tcPr>
            <w:tcW w:w="1370" w:type="dxa"/>
          </w:tcPr>
          <w:p w14:paraId="3D1CE40C" w14:textId="77777777" w:rsidR="00BF5D42" w:rsidRDefault="00BF5D42" w:rsidP="00464535">
            <w:pPr>
              <w:jc w:val="center"/>
              <w:rPr>
                <w:rFonts w:ascii="Times" w:eastAsia="Times" w:hAnsi="Times" w:cs="Times"/>
                <w:bCs/>
              </w:rPr>
            </w:pPr>
          </w:p>
          <w:p w14:paraId="186583B8" w14:textId="0B7D2C97" w:rsidR="00AE0468" w:rsidRDefault="00C863B3" w:rsidP="00464535">
            <w:pPr>
              <w:jc w:val="center"/>
              <w:rPr>
                <w:rFonts w:ascii="Times" w:eastAsia="Times" w:hAnsi="Times" w:cs="Times"/>
                <w:bCs/>
              </w:rPr>
            </w:pPr>
            <w:r>
              <w:rPr>
                <w:rFonts w:ascii="Times" w:eastAsia="Times" w:hAnsi="Times" w:cs="Times"/>
                <w:bCs/>
              </w:rPr>
              <w:t>No, make it I and II. Later EH changes to ob3</w:t>
            </w:r>
          </w:p>
          <w:p w14:paraId="51CB83E0" w14:textId="29BE9CAF" w:rsidR="00AE0468" w:rsidRPr="00123AAF" w:rsidRDefault="00E1133E" w:rsidP="00464535">
            <w:pPr>
              <w:jc w:val="center"/>
              <w:rPr>
                <w:rFonts w:ascii="Times" w:eastAsia="Times" w:hAnsi="Times" w:cs="Times"/>
                <w:bCs/>
              </w:rPr>
            </w:pPr>
            <w:r>
              <w:rPr>
                <w:rFonts w:ascii="Times" w:eastAsia="Times" w:hAnsi="Times" w:cs="Times"/>
                <w:b/>
              </w:rPr>
              <w:t>√</w:t>
            </w:r>
          </w:p>
        </w:tc>
      </w:tr>
      <w:tr w:rsidR="00F0780B" w:rsidRPr="00123AAF" w14:paraId="5B847F0B" w14:textId="77777777" w:rsidTr="000F6702">
        <w:trPr>
          <w:trHeight w:val="552"/>
        </w:trPr>
        <w:tc>
          <w:tcPr>
            <w:tcW w:w="1782" w:type="dxa"/>
          </w:tcPr>
          <w:p w14:paraId="5E252E09" w14:textId="2241D302" w:rsidR="00F0780B" w:rsidRDefault="00F0780B" w:rsidP="00BF5D42">
            <w:pPr>
              <w:jc w:val="center"/>
              <w:rPr>
                <w:rFonts w:ascii="Times" w:eastAsia="Times" w:hAnsi="Times" w:cs="Times"/>
                <w:bCs/>
              </w:rPr>
            </w:pPr>
            <w:r>
              <w:rPr>
                <w:rFonts w:ascii="Times" w:eastAsia="Times" w:hAnsi="Times" w:cs="Times"/>
                <w:bCs/>
              </w:rPr>
              <w:t>Percussion 2</w:t>
            </w:r>
          </w:p>
        </w:tc>
        <w:tc>
          <w:tcPr>
            <w:tcW w:w="913" w:type="dxa"/>
          </w:tcPr>
          <w:p w14:paraId="5363F133" w14:textId="490C7E82" w:rsidR="00F0780B" w:rsidRDefault="00F0780B" w:rsidP="00464535">
            <w:pPr>
              <w:jc w:val="center"/>
              <w:rPr>
                <w:rFonts w:ascii="Times" w:eastAsia="Times" w:hAnsi="Times" w:cs="Times"/>
                <w:bCs/>
              </w:rPr>
            </w:pPr>
            <w:r>
              <w:rPr>
                <w:rFonts w:ascii="Times" w:eastAsia="Times" w:hAnsi="Times" w:cs="Times"/>
                <w:bCs/>
              </w:rPr>
              <w:t>54</w:t>
            </w:r>
          </w:p>
        </w:tc>
        <w:tc>
          <w:tcPr>
            <w:tcW w:w="5020" w:type="dxa"/>
          </w:tcPr>
          <w:p w14:paraId="3C291AE1" w14:textId="50F8FBDA" w:rsidR="00F0780B" w:rsidRDefault="00F0780B" w:rsidP="00464535">
            <w:pPr>
              <w:rPr>
                <w:rFonts w:ascii="Times" w:eastAsia="Times" w:hAnsi="Times" w:cs="Times"/>
                <w:bCs/>
              </w:rPr>
            </w:pPr>
            <w:r>
              <w:rPr>
                <w:rFonts w:ascii="Times" w:eastAsia="Times" w:hAnsi="Times" w:cs="Times"/>
                <w:bCs/>
              </w:rPr>
              <w:t>Do you want three notes in the first chord as well?</w:t>
            </w:r>
          </w:p>
        </w:tc>
        <w:tc>
          <w:tcPr>
            <w:tcW w:w="1370" w:type="dxa"/>
          </w:tcPr>
          <w:p w14:paraId="26969278" w14:textId="77777777" w:rsidR="00F0780B" w:rsidRDefault="003558E4" w:rsidP="00464535">
            <w:pPr>
              <w:jc w:val="center"/>
              <w:rPr>
                <w:rFonts w:ascii="Times" w:eastAsia="Times" w:hAnsi="Times" w:cs="Times"/>
                <w:bCs/>
              </w:rPr>
            </w:pPr>
            <w:r>
              <w:rPr>
                <w:rFonts w:ascii="Times" w:eastAsia="Times" w:hAnsi="Times" w:cs="Times"/>
                <w:bCs/>
              </w:rPr>
              <w:t>Actually, make them all 2 notes, Gb and F</w:t>
            </w:r>
          </w:p>
          <w:p w14:paraId="0FF8EC0E" w14:textId="797DD22B" w:rsidR="00E1133E" w:rsidRPr="00123AAF" w:rsidRDefault="00E1133E" w:rsidP="00464535">
            <w:pPr>
              <w:jc w:val="center"/>
              <w:rPr>
                <w:rFonts w:ascii="Times" w:eastAsia="Times" w:hAnsi="Times" w:cs="Times"/>
                <w:bCs/>
              </w:rPr>
            </w:pPr>
            <w:r>
              <w:rPr>
                <w:rFonts w:ascii="Times" w:eastAsia="Times" w:hAnsi="Times" w:cs="Times"/>
                <w:b/>
              </w:rPr>
              <w:t>√</w:t>
            </w:r>
          </w:p>
        </w:tc>
      </w:tr>
      <w:tr w:rsidR="00F0780B" w:rsidRPr="00123AAF" w14:paraId="357BBE82" w14:textId="77777777" w:rsidTr="000F6702">
        <w:trPr>
          <w:trHeight w:val="552"/>
        </w:trPr>
        <w:tc>
          <w:tcPr>
            <w:tcW w:w="1782" w:type="dxa"/>
          </w:tcPr>
          <w:p w14:paraId="128F956F" w14:textId="70663483" w:rsidR="00F0780B" w:rsidRDefault="00F0780B" w:rsidP="00BF5D42">
            <w:pPr>
              <w:jc w:val="center"/>
              <w:rPr>
                <w:rFonts w:ascii="Times" w:eastAsia="Times" w:hAnsi="Times" w:cs="Times"/>
                <w:bCs/>
              </w:rPr>
            </w:pPr>
            <w:r>
              <w:rPr>
                <w:rFonts w:ascii="Times" w:eastAsia="Times" w:hAnsi="Times" w:cs="Times"/>
                <w:bCs/>
              </w:rPr>
              <w:t>Percussion 2</w:t>
            </w:r>
          </w:p>
        </w:tc>
        <w:tc>
          <w:tcPr>
            <w:tcW w:w="913" w:type="dxa"/>
          </w:tcPr>
          <w:p w14:paraId="2964742E" w14:textId="4BFF2BFB" w:rsidR="00F0780B" w:rsidRDefault="00F0780B" w:rsidP="00464535">
            <w:pPr>
              <w:jc w:val="center"/>
              <w:rPr>
                <w:rFonts w:ascii="Times" w:eastAsia="Times" w:hAnsi="Times" w:cs="Times"/>
                <w:bCs/>
              </w:rPr>
            </w:pPr>
            <w:r>
              <w:rPr>
                <w:rFonts w:ascii="Times" w:eastAsia="Times" w:hAnsi="Times" w:cs="Times"/>
                <w:bCs/>
              </w:rPr>
              <w:t>61</w:t>
            </w:r>
          </w:p>
        </w:tc>
        <w:tc>
          <w:tcPr>
            <w:tcW w:w="5020" w:type="dxa"/>
          </w:tcPr>
          <w:p w14:paraId="0DC9CCAD" w14:textId="6417DE22" w:rsidR="00F0780B" w:rsidRDefault="00F0780B" w:rsidP="00464535">
            <w:pPr>
              <w:rPr>
                <w:rFonts w:ascii="Times" w:eastAsia="Times" w:hAnsi="Times" w:cs="Times"/>
                <w:bCs/>
              </w:rPr>
            </w:pPr>
            <w:r>
              <w:rPr>
                <w:rFonts w:ascii="Times" w:eastAsia="Times" w:hAnsi="Times" w:cs="Times"/>
                <w:bCs/>
              </w:rPr>
              <w:t>Is this C supposed to have a #?</w:t>
            </w:r>
          </w:p>
        </w:tc>
        <w:tc>
          <w:tcPr>
            <w:tcW w:w="1370" w:type="dxa"/>
          </w:tcPr>
          <w:p w14:paraId="0A20FA7E" w14:textId="77777777" w:rsidR="00F0780B" w:rsidRDefault="00F0780B" w:rsidP="00464535">
            <w:pPr>
              <w:jc w:val="center"/>
              <w:rPr>
                <w:rFonts w:ascii="Times" w:eastAsia="Times" w:hAnsi="Times" w:cs="Times"/>
                <w:bCs/>
              </w:rPr>
            </w:pPr>
          </w:p>
          <w:p w14:paraId="2E36629B" w14:textId="27185BCB" w:rsidR="0048270B" w:rsidRDefault="0048270B" w:rsidP="00464535">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11BDB2A9" w14:textId="6AF4ADE2" w:rsidR="0048270B" w:rsidRPr="00123AAF" w:rsidRDefault="00E1133E" w:rsidP="00464535">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3E3396FC" w14:textId="77777777" w:rsidR="009435C3" w:rsidRDefault="009435C3">
      <w:pPr>
        <w:jc w:val="center"/>
        <w:rPr>
          <w:rFonts w:ascii="Times" w:eastAsia="Times" w:hAnsi="Times" w:cs="Times"/>
          <w:b/>
        </w:rPr>
      </w:pPr>
    </w:p>
    <w:p w14:paraId="4926CEE9" w14:textId="77777777" w:rsidR="00077356" w:rsidRDefault="00077356">
      <w:pPr>
        <w:jc w:val="center"/>
        <w:rPr>
          <w:rFonts w:ascii="Times" w:eastAsia="Times" w:hAnsi="Times" w:cs="Times"/>
          <w:b/>
        </w:rPr>
      </w:pPr>
    </w:p>
    <w:p w14:paraId="70DC9D2E" w14:textId="77777777" w:rsidR="00077356" w:rsidRDefault="00077356">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077356" w:rsidRDefault="00077356" w:rsidP="00077356">
      <w:pPr>
        <w:pStyle w:val="ListParagraph"/>
        <w:numPr>
          <w:ilvl w:val="0"/>
          <w:numId w:val="3"/>
        </w:numPr>
        <w:rPr>
          <w:rFonts w:ascii="Times" w:eastAsia="Times" w:hAnsi="Times" w:cs="Times"/>
          <w:b/>
        </w:rPr>
      </w:pPr>
      <w:r>
        <w:rPr>
          <w:rFonts w:ascii="Times" w:eastAsia="Times" w:hAnsi="Times" w:cs="Times"/>
          <w:b/>
        </w:rPr>
        <w:t xml:space="preserve">M2 </w:t>
      </w:r>
      <w:r w:rsidR="00F1099A">
        <w:rPr>
          <w:rFonts w:ascii="Times" w:eastAsia="Times" w:hAnsi="Times" w:cs="Times"/>
          <w:b/>
        </w:rPr>
        <w:t xml:space="preserve">– percussion </w:t>
      </w:r>
      <w:proofErr w:type="spellStart"/>
      <w:r w:rsidR="00F1099A">
        <w:rPr>
          <w:rFonts w:ascii="Times" w:eastAsia="Times" w:hAnsi="Times" w:cs="Times"/>
          <w:b/>
        </w:rPr>
        <w:t>tuplets</w:t>
      </w:r>
      <w:proofErr w:type="spellEnd"/>
      <w:r w:rsidR="00F1099A">
        <w:rPr>
          <w:rFonts w:ascii="Times" w:eastAsia="Times" w:hAnsi="Times" w:cs="Times"/>
          <w:b/>
        </w:rPr>
        <w:t xml:space="preserve"> (I prefer ratios than just 5 for larger values…16</w:t>
      </w:r>
      <w:r w:rsidR="00F1099A" w:rsidRPr="00F1099A">
        <w:rPr>
          <w:rFonts w:ascii="Times" w:eastAsia="Times" w:hAnsi="Times" w:cs="Times"/>
          <w:b/>
          <w:vertAlign w:val="superscript"/>
        </w:rPr>
        <w:t>th</w:t>
      </w:r>
      <w:r w:rsidR="00F1099A">
        <w:rPr>
          <w:rFonts w:ascii="Times" w:eastAsia="Times" w:hAnsi="Times" w:cs="Times"/>
          <w:b/>
        </w:rPr>
        <w:t xml:space="preserve"> notes on m3 for example just “5” is fine. </w:t>
      </w:r>
      <w:proofErr w:type="spellStart"/>
      <w:r w:rsidR="00F1099A">
        <w:rPr>
          <w:rFonts w:ascii="Times" w:eastAsia="Times" w:hAnsi="Times" w:cs="Times"/>
          <w:b/>
        </w:rPr>
        <w:t>Lets</w:t>
      </w:r>
      <w:proofErr w:type="spellEnd"/>
      <w:r w:rsidR="00F1099A">
        <w:rPr>
          <w:rFonts w:ascii="Times" w:eastAsia="Times" w:hAnsi="Times" w:cs="Times"/>
          <w:b/>
        </w:rPr>
        <w:t xml:space="preserve"> keep </w:t>
      </w:r>
      <w:proofErr w:type="spellStart"/>
      <w:r w:rsidR="00F1099A">
        <w:rPr>
          <w:rFonts w:ascii="Times" w:eastAsia="Times" w:hAnsi="Times" w:cs="Times"/>
          <w:b/>
        </w:rPr>
        <w:t>tuplets</w:t>
      </w:r>
      <w:proofErr w:type="spellEnd"/>
      <w:r w:rsidR="00F1099A">
        <w:rPr>
          <w:rFonts w:ascii="Times" w:eastAsia="Times" w:hAnsi="Times" w:cs="Times"/>
          <w:b/>
        </w:rPr>
        <w:t xml:space="preserve"> like manuscript</w:t>
      </w:r>
      <w:r w:rsidR="00E1133E">
        <w:rPr>
          <w:rFonts w:ascii="Times" w:eastAsia="Times" w:hAnsi="Times" w:cs="Times"/>
          <w:b/>
        </w:rPr>
        <w:t xml:space="preserve"> √</w:t>
      </w:r>
      <w:r w:rsidR="002925A8">
        <w:rPr>
          <w:rFonts w:ascii="Times" w:eastAsia="Times" w:hAnsi="Times" w:cs="Times"/>
          <w:b/>
        </w:rPr>
        <w:br/>
      </w:r>
    </w:p>
    <w:p w14:paraId="0359431D" w14:textId="5981F8C5" w:rsidR="00077356" w:rsidRDefault="00F56D2D" w:rsidP="00077356">
      <w:pPr>
        <w:pStyle w:val="ListParagraph"/>
        <w:numPr>
          <w:ilvl w:val="0"/>
          <w:numId w:val="3"/>
        </w:numPr>
        <w:rPr>
          <w:rFonts w:ascii="Times" w:eastAsia="Times" w:hAnsi="Times" w:cs="Times"/>
          <w:b/>
        </w:rPr>
      </w:pPr>
      <w:r>
        <w:rPr>
          <w:rFonts w:ascii="Times" w:eastAsia="Times" w:hAnsi="Times" w:cs="Times"/>
          <w:b/>
        </w:rPr>
        <w:t>M11 – I prefer double bar before 11, not 12, as manuscript.</w:t>
      </w:r>
      <w:r w:rsidR="00E1133E">
        <w:rPr>
          <w:rFonts w:ascii="Times" w:eastAsia="Times" w:hAnsi="Times" w:cs="Times"/>
          <w:b/>
        </w:rPr>
        <w:t xml:space="preserve"> √</w:t>
      </w:r>
      <w:r>
        <w:rPr>
          <w:rFonts w:ascii="Times" w:eastAsia="Times" w:hAnsi="Times" w:cs="Times"/>
          <w:b/>
        </w:rPr>
        <w:br/>
      </w:r>
    </w:p>
    <w:p w14:paraId="5111EC19" w14:textId="093FA59E" w:rsidR="00BD663F" w:rsidRDefault="00100D91" w:rsidP="00077356">
      <w:pPr>
        <w:pStyle w:val="ListParagraph"/>
        <w:numPr>
          <w:ilvl w:val="0"/>
          <w:numId w:val="3"/>
        </w:numPr>
        <w:rPr>
          <w:rFonts w:ascii="Times" w:eastAsia="Times" w:hAnsi="Times" w:cs="Times"/>
          <w:b/>
        </w:rPr>
      </w:pPr>
      <w:r>
        <w:rPr>
          <w:rFonts w:ascii="Times" w:eastAsia="Times" w:hAnsi="Times" w:cs="Times"/>
          <w:b/>
        </w:rPr>
        <w:t>M13 – Vl2B – please delete accidental (</w:t>
      </w:r>
      <w:proofErr w:type="spellStart"/>
      <w:r>
        <w:rPr>
          <w:rFonts w:ascii="Times" w:eastAsia="Times" w:hAnsi="Times" w:cs="Times"/>
          <w:b/>
        </w:rPr>
        <w:t>nat</w:t>
      </w:r>
      <w:proofErr w:type="spellEnd"/>
      <w:r>
        <w:rPr>
          <w:rFonts w:ascii="Times" w:eastAsia="Times" w:hAnsi="Times" w:cs="Times"/>
          <w:b/>
        </w:rPr>
        <w:t>) in the second note…just repeated note without accidental will do. On Vl2A, please add natural accidental to B</w:t>
      </w:r>
      <w:r w:rsidR="00E1133E">
        <w:rPr>
          <w:rFonts w:ascii="Times" w:eastAsia="Times" w:hAnsi="Times" w:cs="Times"/>
          <w:b/>
        </w:rPr>
        <w:t xml:space="preserve"> √</w:t>
      </w:r>
      <w:r w:rsidR="00BD663F">
        <w:rPr>
          <w:rFonts w:ascii="Times" w:eastAsia="Times" w:hAnsi="Times" w:cs="Times"/>
          <w:b/>
        </w:rPr>
        <w:br/>
      </w:r>
    </w:p>
    <w:p w14:paraId="114E773E" w14:textId="389FADD9" w:rsidR="00F56D2D" w:rsidRDefault="00586D28" w:rsidP="00077356">
      <w:pPr>
        <w:pStyle w:val="ListParagraph"/>
        <w:numPr>
          <w:ilvl w:val="0"/>
          <w:numId w:val="3"/>
        </w:numPr>
        <w:rPr>
          <w:rFonts w:ascii="Times" w:eastAsia="Times" w:hAnsi="Times" w:cs="Times"/>
          <w:b/>
        </w:rPr>
      </w:pPr>
      <w:r>
        <w:rPr>
          <w:rFonts w:ascii="Times" w:eastAsia="Times" w:hAnsi="Times" w:cs="Times"/>
          <w:b/>
        </w:rPr>
        <w:t xml:space="preserve">M14 – </w:t>
      </w:r>
      <w:proofErr w:type="spellStart"/>
      <w:r>
        <w:rPr>
          <w:rFonts w:ascii="Times" w:eastAsia="Times" w:hAnsi="Times" w:cs="Times"/>
          <w:b/>
        </w:rPr>
        <w:t>vla</w:t>
      </w:r>
      <w:proofErr w:type="spellEnd"/>
      <w:r>
        <w:rPr>
          <w:rFonts w:ascii="Times" w:eastAsia="Times" w:hAnsi="Times" w:cs="Times"/>
          <w:b/>
        </w:rPr>
        <w:t xml:space="preserve"> A, clean up </w:t>
      </w:r>
      <w:proofErr w:type="spellStart"/>
      <w:r>
        <w:rPr>
          <w:rFonts w:ascii="Times" w:eastAsia="Times" w:hAnsi="Times" w:cs="Times"/>
          <w:b/>
        </w:rPr>
        <w:t>gliss</w:t>
      </w:r>
      <w:proofErr w:type="spellEnd"/>
      <w:r>
        <w:rPr>
          <w:rFonts w:ascii="Times" w:eastAsia="Times" w:hAnsi="Times" w:cs="Times"/>
          <w:b/>
        </w:rPr>
        <w:t xml:space="preserve"> arrows before downbeat</w:t>
      </w:r>
      <w:r w:rsidR="00E1133E">
        <w:rPr>
          <w:rFonts w:ascii="Times" w:eastAsia="Times" w:hAnsi="Times" w:cs="Times"/>
          <w:b/>
        </w:rPr>
        <w:t xml:space="preserve"> √</w:t>
      </w:r>
      <w:r w:rsidR="00361669">
        <w:rPr>
          <w:rFonts w:ascii="Times" w:eastAsia="Times" w:hAnsi="Times" w:cs="Times"/>
          <w:b/>
        </w:rPr>
        <w:br/>
      </w:r>
    </w:p>
    <w:p w14:paraId="032E675A" w14:textId="47FAC9BF" w:rsidR="00100D91" w:rsidRDefault="00361669" w:rsidP="00077356">
      <w:pPr>
        <w:pStyle w:val="ListParagraph"/>
        <w:numPr>
          <w:ilvl w:val="0"/>
          <w:numId w:val="3"/>
        </w:numPr>
        <w:rPr>
          <w:rFonts w:ascii="Times" w:eastAsia="Times" w:hAnsi="Times" w:cs="Times"/>
          <w:b/>
        </w:rPr>
      </w:pPr>
      <w:r>
        <w:rPr>
          <w:rFonts w:ascii="Times" w:eastAsia="Times" w:hAnsi="Times" w:cs="Times"/>
          <w:b/>
        </w:rPr>
        <w:t xml:space="preserve">M24 – Perc 3. Thanks for the bass </w:t>
      </w:r>
      <w:proofErr w:type="spellStart"/>
      <w:r>
        <w:rPr>
          <w:rFonts w:ascii="Times" w:eastAsia="Times" w:hAnsi="Times" w:cs="Times"/>
          <w:b/>
        </w:rPr>
        <w:t>cleff</w:t>
      </w:r>
      <w:proofErr w:type="spellEnd"/>
      <w:r w:rsidR="00E1133E">
        <w:rPr>
          <w:rFonts w:ascii="Times" w:eastAsia="Times" w:hAnsi="Times" w:cs="Times"/>
          <w:b/>
        </w:rPr>
        <w:t xml:space="preserve"> </w:t>
      </w:r>
      <w:r w:rsidR="00E1133E">
        <w:rPr>
          <w:rFonts w:ascii="Times" w:eastAsia="Times" w:hAnsi="Times" w:cs="Times"/>
          <w:b/>
        </w:rPr>
        <w:t>√</w:t>
      </w:r>
      <w:r>
        <w:rPr>
          <w:rFonts w:ascii="Times" w:eastAsia="Times" w:hAnsi="Times" w:cs="Times"/>
          <w:b/>
        </w:rPr>
        <w:br/>
      </w:r>
    </w:p>
    <w:p w14:paraId="409EF6C7" w14:textId="42BF84DD" w:rsidR="00FB0D88" w:rsidRDefault="00303135" w:rsidP="00077356">
      <w:pPr>
        <w:pStyle w:val="ListParagraph"/>
        <w:numPr>
          <w:ilvl w:val="0"/>
          <w:numId w:val="3"/>
        </w:numPr>
        <w:rPr>
          <w:rFonts w:ascii="Times" w:eastAsia="Times" w:hAnsi="Times" w:cs="Times"/>
          <w:b/>
        </w:rPr>
      </w:pPr>
      <w:r>
        <w:rPr>
          <w:rFonts w:ascii="Times" w:eastAsia="Times" w:hAnsi="Times" w:cs="Times"/>
          <w:b/>
        </w:rPr>
        <w:t xml:space="preserve">M28, delete </w:t>
      </w:r>
      <w:r w:rsidR="005870AC">
        <w:rPr>
          <w:rFonts w:ascii="Times" w:eastAsia="Times" w:hAnsi="Times" w:cs="Times"/>
          <w:b/>
        </w:rPr>
        <w:t xml:space="preserve">double bar. Also, please add natural sign to </w:t>
      </w:r>
      <w:proofErr w:type="spellStart"/>
      <w:r w:rsidR="005870AC">
        <w:rPr>
          <w:rFonts w:ascii="Times" w:eastAsia="Times" w:hAnsi="Times" w:cs="Times"/>
          <w:b/>
        </w:rPr>
        <w:t>Vla</w:t>
      </w:r>
      <w:proofErr w:type="spellEnd"/>
      <w:r w:rsidR="005870AC">
        <w:rPr>
          <w:rFonts w:ascii="Times" w:eastAsia="Times" w:hAnsi="Times" w:cs="Times"/>
          <w:b/>
        </w:rPr>
        <w:t xml:space="preserve"> and bass</w:t>
      </w:r>
      <w:r w:rsidR="00E1133E">
        <w:rPr>
          <w:rFonts w:ascii="Times" w:eastAsia="Times" w:hAnsi="Times" w:cs="Times"/>
          <w:b/>
        </w:rPr>
        <w:t xml:space="preserve"> </w:t>
      </w:r>
      <w:r w:rsidR="00E1133E">
        <w:rPr>
          <w:rFonts w:ascii="Times" w:eastAsia="Times" w:hAnsi="Times" w:cs="Times"/>
          <w:b/>
        </w:rPr>
        <w:t>√</w:t>
      </w:r>
      <w:r w:rsidR="00FB0D88">
        <w:rPr>
          <w:rFonts w:ascii="Times" w:eastAsia="Times" w:hAnsi="Times" w:cs="Times"/>
          <w:b/>
        </w:rPr>
        <w:br/>
      </w:r>
    </w:p>
    <w:p w14:paraId="45CB27BE" w14:textId="150E68D2" w:rsidR="00361669" w:rsidRDefault="00FB0D88" w:rsidP="00077356">
      <w:pPr>
        <w:pStyle w:val="ListParagraph"/>
        <w:numPr>
          <w:ilvl w:val="0"/>
          <w:numId w:val="3"/>
        </w:numPr>
        <w:rPr>
          <w:rFonts w:ascii="Times" w:eastAsia="Times" w:hAnsi="Times" w:cs="Times"/>
          <w:b/>
        </w:rPr>
      </w:pPr>
      <w:r>
        <w:rPr>
          <w:rFonts w:ascii="Times" w:eastAsia="Times" w:hAnsi="Times" w:cs="Times"/>
          <w:b/>
        </w:rPr>
        <w:t xml:space="preserve">M28 – </w:t>
      </w:r>
      <w:proofErr w:type="spellStart"/>
      <w:r>
        <w:rPr>
          <w:rFonts w:ascii="Times" w:eastAsia="Times" w:hAnsi="Times" w:cs="Times"/>
          <w:b/>
        </w:rPr>
        <w:t>picc</w:t>
      </w:r>
      <w:proofErr w:type="spellEnd"/>
      <w:r>
        <w:rPr>
          <w:rFonts w:ascii="Times" w:eastAsia="Times" w:hAnsi="Times" w:cs="Times"/>
          <w:b/>
        </w:rPr>
        <w:t xml:space="preserve"> and flutes, </w:t>
      </w:r>
      <w:r w:rsidR="006109C1">
        <w:rPr>
          <w:rFonts w:ascii="Times" w:eastAsia="Times" w:hAnsi="Times" w:cs="Times"/>
          <w:b/>
        </w:rPr>
        <w:t xml:space="preserve">beat 3, Ab should be tied (not only </w:t>
      </w:r>
      <w:proofErr w:type="spellStart"/>
      <w:r w:rsidR="006109C1">
        <w:rPr>
          <w:rFonts w:ascii="Times" w:eastAsia="Times" w:hAnsi="Times" w:cs="Times"/>
          <w:b/>
        </w:rPr>
        <w:t>slured</w:t>
      </w:r>
      <w:proofErr w:type="spellEnd"/>
      <w:r w:rsidR="006109C1">
        <w:rPr>
          <w:rFonts w:ascii="Times" w:eastAsia="Times" w:hAnsi="Times" w:cs="Times"/>
          <w:b/>
        </w:rPr>
        <w:t>)</w:t>
      </w:r>
      <w:r w:rsidR="00E1133E">
        <w:rPr>
          <w:rFonts w:ascii="Times" w:eastAsia="Times" w:hAnsi="Times" w:cs="Times"/>
          <w:b/>
        </w:rPr>
        <w:t xml:space="preserve"> </w:t>
      </w:r>
      <w:r w:rsidR="00E1133E">
        <w:rPr>
          <w:rFonts w:ascii="Times" w:eastAsia="Times" w:hAnsi="Times" w:cs="Times"/>
          <w:b/>
        </w:rPr>
        <w:t>√</w:t>
      </w:r>
      <w:r w:rsidR="002F04AC">
        <w:rPr>
          <w:rFonts w:ascii="Times" w:eastAsia="Times" w:hAnsi="Times" w:cs="Times"/>
          <w:b/>
        </w:rPr>
        <w:br/>
      </w:r>
    </w:p>
    <w:p w14:paraId="232C8E59" w14:textId="4AFD3FE5" w:rsidR="00850C75" w:rsidRDefault="000C6E7D" w:rsidP="00077356">
      <w:pPr>
        <w:pStyle w:val="ListParagraph"/>
        <w:numPr>
          <w:ilvl w:val="0"/>
          <w:numId w:val="3"/>
        </w:numPr>
        <w:rPr>
          <w:rFonts w:ascii="Times" w:eastAsia="Times" w:hAnsi="Times" w:cs="Times"/>
          <w:b/>
        </w:rPr>
      </w:pPr>
      <w:r>
        <w:rPr>
          <w:rFonts w:ascii="Times" w:eastAsia="Times" w:hAnsi="Times" w:cs="Times"/>
          <w:b/>
        </w:rPr>
        <w:t>M28-31…delete 8va sign on bass and move notes octave above…it was just used to make room in manuscript</w:t>
      </w:r>
      <w:r w:rsidR="00E1133E">
        <w:rPr>
          <w:rFonts w:ascii="Times" w:eastAsia="Times" w:hAnsi="Times" w:cs="Times"/>
          <w:b/>
        </w:rPr>
        <w:t xml:space="preserve"> </w:t>
      </w:r>
      <w:r w:rsidR="00E1133E">
        <w:rPr>
          <w:rFonts w:ascii="Times" w:eastAsia="Times" w:hAnsi="Times" w:cs="Times"/>
          <w:b/>
        </w:rPr>
        <w:t>√</w:t>
      </w:r>
      <w:r w:rsidR="00850C75">
        <w:rPr>
          <w:rFonts w:ascii="Times" w:eastAsia="Times" w:hAnsi="Times" w:cs="Times"/>
          <w:b/>
        </w:rPr>
        <w:br/>
      </w:r>
    </w:p>
    <w:p w14:paraId="732CBD08" w14:textId="20EDBCD4" w:rsidR="002F04AC" w:rsidRDefault="00850C75" w:rsidP="00077356">
      <w:pPr>
        <w:pStyle w:val="ListParagraph"/>
        <w:numPr>
          <w:ilvl w:val="0"/>
          <w:numId w:val="3"/>
        </w:numPr>
        <w:rPr>
          <w:rFonts w:ascii="Times" w:eastAsia="Times" w:hAnsi="Times" w:cs="Times"/>
          <w:b/>
        </w:rPr>
      </w:pPr>
      <w:r>
        <w:rPr>
          <w:rFonts w:ascii="Times" w:eastAsia="Times" w:hAnsi="Times" w:cs="Times"/>
          <w:b/>
        </w:rPr>
        <w:t>M31 – Vl1 – please add accidental on A (beat 2)</w:t>
      </w:r>
      <w:r w:rsidR="00E1133E">
        <w:rPr>
          <w:rFonts w:ascii="Times" w:eastAsia="Times" w:hAnsi="Times" w:cs="Times"/>
          <w:b/>
        </w:rPr>
        <w:t xml:space="preserve"> √</w:t>
      </w:r>
      <w:r w:rsidR="000C6E7D">
        <w:rPr>
          <w:rFonts w:ascii="Times" w:eastAsia="Times" w:hAnsi="Times" w:cs="Times"/>
          <w:b/>
        </w:rPr>
        <w:br/>
      </w:r>
    </w:p>
    <w:p w14:paraId="6952A7E6" w14:textId="3649CA6C" w:rsidR="000C6E7D" w:rsidRDefault="00F40514" w:rsidP="00077356">
      <w:pPr>
        <w:pStyle w:val="ListParagraph"/>
        <w:numPr>
          <w:ilvl w:val="0"/>
          <w:numId w:val="3"/>
        </w:numPr>
        <w:rPr>
          <w:rFonts w:ascii="Times" w:eastAsia="Times" w:hAnsi="Times" w:cs="Times"/>
          <w:b/>
        </w:rPr>
      </w:pPr>
      <w:r>
        <w:rPr>
          <w:rFonts w:ascii="Times" w:eastAsia="Times" w:hAnsi="Times" w:cs="Times"/>
          <w:b/>
        </w:rPr>
        <w:t xml:space="preserve">M37 – brass and </w:t>
      </w:r>
      <w:proofErr w:type="spellStart"/>
      <w:r>
        <w:rPr>
          <w:rFonts w:ascii="Times" w:eastAsia="Times" w:hAnsi="Times" w:cs="Times"/>
          <w:b/>
        </w:rPr>
        <w:t>wwinds</w:t>
      </w:r>
      <w:proofErr w:type="spellEnd"/>
      <w:r>
        <w:rPr>
          <w:rFonts w:ascii="Times" w:eastAsia="Times" w:hAnsi="Times" w:cs="Times"/>
          <w:b/>
        </w:rPr>
        <w:t>, add slur to all on beat 2</w:t>
      </w:r>
      <w:r w:rsidR="00E1133E">
        <w:rPr>
          <w:rFonts w:ascii="Times" w:eastAsia="Times" w:hAnsi="Times" w:cs="Times"/>
          <w:b/>
        </w:rPr>
        <w:t xml:space="preserve"> √</w:t>
      </w:r>
      <w:r w:rsidR="0004146A">
        <w:rPr>
          <w:rFonts w:ascii="Times" w:eastAsia="Times" w:hAnsi="Times" w:cs="Times"/>
          <w:b/>
        </w:rPr>
        <w:br/>
      </w:r>
    </w:p>
    <w:p w14:paraId="5A5DEA1D" w14:textId="10E74D67" w:rsidR="0004146A" w:rsidRDefault="0004146A" w:rsidP="00077356">
      <w:pPr>
        <w:pStyle w:val="ListParagraph"/>
        <w:numPr>
          <w:ilvl w:val="0"/>
          <w:numId w:val="3"/>
        </w:numPr>
        <w:rPr>
          <w:rFonts w:ascii="Times" w:eastAsia="Times" w:hAnsi="Times" w:cs="Times"/>
          <w:b/>
        </w:rPr>
      </w:pPr>
      <w:r>
        <w:rPr>
          <w:rFonts w:ascii="Times" w:eastAsia="Times" w:hAnsi="Times" w:cs="Times"/>
          <w:b/>
        </w:rPr>
        <w:t xml:space="preserve">M37 – Percussion – please use ratios in the </w:t>
      </w:r>
      <w:proofErr w:type="spellStart"/>
      <w:r>
        <w:rPr>
          <w:rFonts w:ascii="Times" w:eastAsia="Times" w:hAnsi="Times" w:cs="Times"/>
          <w:b/>
        </w:rPr>
        <w:t>tuplets</w:t>
      </w:r>
      <w:proofErr w:type="spellEnd"/>
      <w:r w:rsidR="00E1133E">
        <w:rPr>
          <w:rFonts w:ascii="Times" w:eastAsia="Times" w:hAnsi="Times" w:cs="Times"/>
          <w:b/>
        </w:rPr>
        <w:t xml:space="preserve"> √</w:t>
      </w:r>
    </w:p>
    <w:p w14:paraId="73F5E903" w14:textId="77777777" w:rsidR="00F40514" w:rsidRDefault="00F40514" w:rsidP="00F40514">
      <w:pPr>
        <w:pStyle w:val="ListParagraph"/>
        <w:rPr>
          <w:rFonts w:ascii="Times" w:eastAsia="Times" w:hAnsi="Times" w:cs="Times"/>
          <w:b/>
        </w:rPr>
      </w:pPr>
    </w:p>
    <w:p w14:paraId="4BC0B3ED" w14:textId="1C6F62CF" w:rsidR="00F40514" w:rsidRDefault="0069263A" w:rsidP="00077356">
      <w:pPr>
        <w:pStyle w:val="ListParagraph"/>
        <w:numPr>
          <w:ilvl w:val="0"/>
          <w:numId w:val="3"/>
        </w:numPr>
        <w:rPr>
          <w:rFonts w:ascii="Times" w:eastAsia="Times" w:hAnsi="Times" w:cs="Times"/>
          <w:b/>
        </w:rPr>
      </w:pPr>
      <w:r>
        <w:rPr>
          <w:rFonts w:ascii="Times" w:eastAsia="Times" w:hAnsi="Times" w:cs="Times"/>
          <w:b/>
        </w:rPr>
        <w:t>M38 – bass, second note D, please add natural accidental</w:t>
      </w:r>
      <w:r w:rsidR="00E1133E">
        <w:rPr>
          <w:rFonts w:ascii="Times" w:eastAsia="Times" w:hAnsi="Times" w:cs="Times"/>
          <w:b/>
        </w:rPr>
        <w:t xml:space="preserve"> √</w:t>
      </w:r>
    </w:p>
    <w:p w14:paraId="3FEB173E" w14:textId="77777777" w:rsidR="0005484F" w:rsidRPr="0005484F" w:rsidRDefault="0005484F" w:rsidP="0005484F">
      <w:pPr>
        <w:rPr>
          <w:rFonts w:ascii="Times" w:eastAsia="Times" w:hAnsi="Times" w:cs="Times"/>
          <w:b/>
        </w:rPr>
      </w:pPr>
    </w:p>
    <w:p w14:paraId="507F54F5" w14:textId="782E54FF" w:rsidR="0005484F" w:rsidRPr="00077356" w:rsidRDefault="0005484F" w:rsidP="00077356">
      <w:pPr>
        <w:pStyle w:val="ListParagraph"/>
        <w:numPr>
          <w:ilvl w:val="0"/>
          <w:numId w:val="3"/>
        </w:numPr>
        <w:rPr>
          <w:rFonts w:ascii="Times" w:eastAsia="Times" w:hAnsi="Times" w:cs="Times"/>
          <w:b/>
        </w:rPr>
      </w:pPr>
      <w:r>
        <w:rPr>
          <w:rFonts w:ascii="Times" w:eastAsia="Times" w:hAnsi="Times" w:cs="Times"/>
          <w:b/>
        </w:rPr>
        <w:t>M</w:t>
      </w:r>
      <w:r w:rsidR="00F6368C">
        <w:rPr>
          <w:rFonts w:ascii="Times" w:eastAsia="Times" w:hAnsi="Times" w:cs="Times"/>
          <w:b/>
        </w:rPr>
        <w:t xml:space="preserve">54 – </w:t>
      </w:r>
      <w:proofErr w:type="spellStart"/>
      <w:r w:rsidR="00F6368C">
        <w:rPr>
          <w:rFonts w:ascii="Times" w:eastAsia="Times" w:hAnsi="Times" w:cs="Times"/>
          <w:b/>
        </w:rPr>
        <w:t>vla</w:t>
      </w:r>
      <w:proofErr w:type="spellEnd"/>
      <w:r w:rsidR="00F6368C">
        <w:rPr>
          <w:rFonts w:ascii="Times" w:eastAsia="Times" w:hAnsi="Times" w:cs="Times"/>
          <w:b/>
        </w:rPr>
        <w:t xml:space="preserve">, add accidentals to </w:t>
      </w:r>
      <w:r w:rsidR="00E1133E">
        <w:rPr>
          <w:rFonts w:ascii="Times" w:eastAsia="Times" w:hAnsi="Times" w:cs="Times"/>
          <w:b/>
        </w:rPr>
        <w:t>√</w:t>
      </w:r>
    </w:p>
    <w:sectPr w:rsidR="0005484F" w:rsidRPr="000773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202520">
    <w:abstractNumId w:val="0"/>
  </w:num>
  <w:num w:numId="2" w16cid:durableId="544606274">
    <w:abstractNumId w:val="1"/>
  </w:num>
  <w:num w:numId="3" w16cid:durableId="172767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7356"/>
    <w:rsid w:val="000779AF"/>
    <w:rsid w:val="00095742"/>
    <w:rsid w:val="000A1A08"/>
    <w:rsid w:val="000B3FE6"/>
    <w:rsid w:val="000B6621"/>
    <w:rsid w:val="000C314B"/>
    <w:rsid w:val="000C6E7D"/>
    <w:rsid w:val="000D2DA6"/>
    <w:rsid w:val="000F0666"/>
    <w:rsid w:val="000F6702"/>
    <w:rsid w:val="00100D91"/>
    <w:rsid w:val="00100FAE"/>
    <w:rsid w:val="00117E9F"/>
    <w:rsid w:val="00123AAF"/>
    <w:rsid w:val="0017138F"/>
    <w:rsid w:val="00186AC2"/>
    <w:rsid w:val="001916B7"/>
    <w:rsid w:val="00193EB0"/>
    <w:rsid w:val="001C161A"/>
    <w:rsid w:val="001E085F"/>
    <w:rsid w:val="001F12D8"/>
    <w:rsid w:val="001F41F6"/>
    <w:rsid w:val="001F6065"/>
    <w:rsid w:val="002007E5"/>
    <w:rsid w:val="00211BDC"/>
    <w:rsid w:val="00216333"/>
    <w:rsid w:val="002175A6"/>
    <w:rsid w:val="00221451"/>
    <w:rsid w:val="002909F2"/>
    <w:rsid w:val="002925A8"/>
    <w:rsid w:val="002973A9"/>
    <w:rsid w:val="002C0720"/>
    <w:rsid w:val="002E01EE"/>
    <w:rsid w:val="002E55CB"/>
    <w:rsid w:val="002F04AC"/>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9E1"/>
    <w:rsid w:val="00613C28"/>
    <w:rsid w:val="006700D4"/>
    <w:rsid w:val="00683BB3"/>
    <w:rsid w:val="0069263A"/>
    <w:rsid w:val="0069676F"/>
    <w:rsid w:val="006A4C12"/>
    <w:rsid w:val="006B5306"/>
    <w:rsid w:val="006B5F3D"/>
    <w:rsid w:val="006C76B5"/>
    <w:rsid w:val="006D03F7"/>
    <w:rsid w:val="006D72DB"/>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81237"/>
    <w:rsid w:val="008870DB"/>
    <w:rsid w:val="008A3D1C"/>
    <w:rsid w:val="008A4FBA"/>
    <w:rsid w:val="008B156D"/>
    <w:rsid w:val="008B7ACE"/>
    <w:rsid w:val="008D424B"/>
    <w:rsid w:val="008D6823"/>
    <w:rsid w:val="008E24DA"/>
    <w:rsid w:val="008E47DE"/>
    <w:rsid w:val="008E569E"/>
    <w:rsid w:val="0090292E"/>
    <w:rsid w:val="00922036"/>
    <w:rsid w:val="009435C3"/>
    <w:rsid w:val="00957264"/>
    <w:rsid w:val="00964C9A"/>
    <w:rsid w:val="009746CF"/>
    <w:rsid w:val="00977A4E"/>
    <w:rsid w:val="00980E99"/>
    <w:rsid w:val="00985856"/>
    <w:rsid w:val="009A29F3"/>
    <w:rsid w:val="009B1645"/>
    <w:rsid w:val="009B508F"/>
    <w:rsid w:val="009D1A91"/>
    <w:rsid w:val="009D612D"/>
    <w:rsid w:val="00A02A28"/>
    <w:rsid w:val="00A122B5"/>
    <w:rsid w:val="00A20C9B"/>
    <w:rsid w:val="00A534F5"/>
    <w:rsid w:val="00A7476A"/>
    <w:rsid w:val="00A87697"/>
    <w:rsid w:val="00A90872"/>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573A8"/>
    <w:rsid w:val="00C7260F"/>
    <w:rsid w:val="00C72F59"/>
    <w:rsid w:val="00C74EBF"/>
    <w:rsid w:val="00C863B3"/>
    <w:rsid w:val="00C87911"/>
    <w:rsid w:val="00C90ECA"/>
    <w:rsid w:val="00C966C9"/>
    <w:rsid w:val="00C97400"/>
    <w:rsid w:val="00CA17C9"/>
    <w:rsid w:val="00CA404B"/>
    <w:rsid w:val="00CA4EBE"/>
    <w:rsid w:val="00CB0598"/>
    <w:rsid w:val="00CC4814"/>
    <w:rsid w:val="00CF0B19"/>
    <w:rsid w:val="00D165D9"/>
    <w:rsid w:val="00D34132"/>
    <w:rsid w:val="00D73FD8"/>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36FEA"/>
    <w:rsid w:val="00F40514"/>
    <w:rsid w:val="00F502DD"/>
    <w:rsid w:val="00F56D2D"/>
    <w:rsid w:val="00F6368C"/>
    <w:rsid w:val="00FA36A2"/>
    <w:rsid w:val="00FB0D88"/>
    <w:rsid w:val="00FC2FD1"/>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130</cp:revision>
  <dcterms:created xsi:type="dcterms:W3CDTF">2021-10-04T13:07:00Z</dcterms:created>
  <dcterms:modified xsi:type="dcterms:W3CDTF">2023-09-11T10:22:00Z</dcterms:modified>
</cp:coreProperties>
</file>