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Symphony Orchestra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Chinese Orchestra version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Di doubling on Xun/Dadi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(III=picc).2.2.3 (III=cbsn)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Dizi 1/2/3/4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02122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4.3.3.1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Gaoyin Sheng (occasionally div.)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Zhongyin Sheng (occasionally div.)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Diyin Sheng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Gaoyin Suona (one doubling on Gaoyin Guan);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Zhongyin Suona (one doubling on Zhongyin Guan);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Cizhongyin Suona doubling on Beidiyin Guan;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Diyin Suona doubling on Diyin Guan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Plucked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Yangqin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Percussion doubling on a variety of instruments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Instruments are listed for every movement in the table below. I am intending to score it for timpani + 3 percussionists. I have not yet assigned the exact instrument to each part and plan to do so in a practical way once more movements are complete.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Erhu doubling on Gaohu and Zhonghu (with Dahu strings)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12.10.8.6.6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6.12.6.8.4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967.909516380656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4230"/>
        <w:gridCol w:w="2505"/>
        <w:gridCol w:w="1931.4547581903275"/>
        <w:gridCol w:w="1931.4547581903275"/>
        <w:gridCol w:w="2505"/>
        <w:gridCol w:w="2265"/>
        <w:tblGridChange w:id="0">
          <w:tblGrid>
            <w:gridCol w:w="600"/>
            <w:gridCol w:w="4230"/>
            <w:gridCol w:w="2505"/>
            <w:gridCol w:w="1931.4547581903275"/>
            <w:gridCol w:w="1931.4547581903275"/>
            <w:gridCol w:w="2505"/>
            <w:gridCol w:w="22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Mussorgsky’s Pictures (Concerto Grosso for Chinese Instruments and Orchestra)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Symphony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Promenade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I. Gnomus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Promenade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二胡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琵琶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Strings con sord except basses.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of diyin guan only for the suona/guan section.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Timpani;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Glockenspiel;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 drum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kindly use data for the soloists from the SCO version. The Symphony version is outdated.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II. Il Vecchio Castello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Promenade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C#大笛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二胡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扬琴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琵琶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Viola in treble clef; 1st/2nd/violas arco, vc/cb pizz.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vc/cb pizz.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tacet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kindly use data for the soloists from the SCO version. The Symphony version is outdated.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Parts for soloists + piano to be extracted for recording session on 20 Jun.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III. Tuileries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IV. Bydlo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Promenade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1st/2nd violin divisi in 1st 2 bars.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Timpani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kindly use data for the soloists from the SCO version. The Symphony version is outdated.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 Ballet des poussins dans leurs coques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VI. Samuel Goldenberg und </w:t>
            </w:r>
            <w:r w:rsidDel="00000000" w:rsidR="00000000" w:rsidRPr="00000000">
              <w:rPr>
                <w:highlight w:val="white"/>
                <w:rtl w:val="0"/>
              </w:rPr>
              <w:t xml:space="preserve">Schmuÿle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Promenade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VII. Limoges - le </w:t>
            </w:r>
            <w:r w:rsidDel="00000000" w:rsidR="00000000" w:rsidRPr="00000000">
              <w:rPr>
                <w:highlight w:val="white"/>
                <w:rtl w:val="0"/>
              </w:rPr>
              <w:t xml:space="preserve">marché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VIII. </w:t>
            </w:r>
            <w:r w:rsidDel="00000000" w:rsidR="00000000" w:rsidRPr="00000000">
              <w:rPr>
                <w:highlight w:val="white"/>
                <w:rtl w:val="0"/>
              </w:rPr>
              <w:t xml:space="preserve">Catacombæ (Sepulcrum romanum)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二胡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琵琶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大堂鼓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of guan instead of suona for the whole instrumental section, for the entire movement.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 Drum;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 Tam;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Tubular Bells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use data for the soloists from the SCO version. The Symphony version is outdated.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Parts for soloists + piano to be extracted for recording session on 20 Jun.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Fermatas are not yet coordinated properly.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mortuis in lingua mortua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二胡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琵琶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16.363636363636363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大堂鼓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of guan instead of suona for the whole instrumental section, for the entire movement.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Timpani with Bowed crotale in F#;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Bowed Vibraphone in F#;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Bowed Glockenspiel in F#;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Bowed Tam-Tam;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 Drum with Superball mallet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kindly use data for the soloists and percussion from the SCO version. The Symphony version is outdated.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Parts for soloists + piano to be extracted for recording session on 20 Jun.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add circles for the first measure (1,2,3,4) to indicate the senza misura entries. Also, would it be possible for the first measure not to have any time signature?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Finally, could you use the graphics for the percussion and gaohu/erhu in the first measure, for the percussion and 1st/2nd violins in the symphony version? Many thanks!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IX. Baba Yaga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 Great 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