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Default="005A1688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420F44">
        <w:rPr>
          <w:rFonts w:ascii="Times" w:eastAsia="Times" w:hAnsi="Times" w:cs="Times"/>
          <w:b/>
          <w:bCs/>
          <w:sz w:val="40"/>
          <w:szCs w:val="40"/>
        </w:rPr>
        <w:t>TAN CHAN BOON</w:t>
      </w: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</w:p>
    <w:p w14:paraId="628335BA" w14:textId="6D616DC3" w:rsidR="005A1688" w:rsidRPr="00FA09EA" w:rsidRDefault="00420F44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>
        <w:rPr>
          <w:rFonts w:ascii="Times" w:eastAsia="Times" w:hAnsi="Times" w:cs="Times"/>
          <w:b/>
          <w:bCs/>
          <w:sz w:val="40"/>
          <w:szCs w:val="40"/>
        </w:rPr>
        <w:t>Movement for Violin and Orchestra</w:t>
      </w:r>
    </w:p>
    <w:p w14:paraId="5EB10C3E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492F8109" w14:textId="492BB71D" w:rsidR="005A1688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895556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2A1917B5" w14:textId="77777777" w:rsidR="00AA0113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60CD5C6F" w14:textId="53B4BBAD" w:rsidR="00AA0113" w:rsidRPr="00AB50FB" w:rsidRDefault="00AB50FB" w:rsidP="00AA0113">
      <w:pPr>
        <w:rPr>
          <w:rFonts w:ascii="Times" w:eastAsia="Times" w:hAnsi="Times" w:cs="Times"/>
          <w:b/>
          <w:bCs/>
        </w:rPr>
      </w:pPr>
      <w:r>
        <w:rPr>
          <w:rFonts w:ascii="Times" w:eastAsia="Times" w:hAnsi="Times" w:cs="Times"/>
          <w:b/>
          <w:bCs/>
        </w:rPr>
        <w:t>Notes</w:t>
      </w:r>
    </w:p>
    <w:p w14:paraId="4160022A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All issues are marked in the score in </w:t>
      </w:r>
      <w:r w:rsidRPr="00AB50FB">
        <w:rPr>
          <w:rFonts w:ascii="Times" w:eastAsia="Times" w:hAnsi="Times" w:cs="Times"/>
          <w:color w:val="FF40FF"/>
          <w:sz w:val="20"/>
          <w:szCs w:val="20"/>
        </w:rPr>
        <w:t>pink</w:t>
      </w:r>
      <w:r w:rsidRPr="00AB50FB">
        <w:rPr>
          <w:rFonts w:ascii="Times" w:eastAsia="Times" w:hAnsi="Times" w:cs="Times"/>
          <w:sz w:val="20"/>
          <w:szCs w:val="20"/>
        </w:rPr>
        <w:t>.</w:t>
      </w:r>
    </w:p>
    <w:p w14:paraId="1B3FD80E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Minor issues where I have gone ahead and resolved based on context are marked in the score in </w:t>
      </w:r>
      <w:r w:rsidRPr="00AB50FB">
        <w:rPr>
          <w:rFonts w:ascii="Times" w:eastAsia="Times" w:hAnsi="Times" w:cs="Times"/>
          <w:color w:val="E97132" w:themeColor="accent2"/>
          <w:sz w:val="20"/>
          <w:szCs w:val="20"/>
        </w:rPr>
        <w:t>orange</w:t>
      </w:r>
      <w:r w:rsidRPr="00AB50FB">
        <w:rPr>
          <w:rFonts w:ascii="Times" w:eastAsia="Times" w:hAnsi="Times" w:cs="Times"/>
          <w:sz w:val="20"/>
          <w:szCs w:val="20"/>
        </w:rPr>
        <w:t xml:space="preserve">. </w:t>
      </w:r>
    </w:p>
    <w:p w14:paraId="6C607E54" w14:textId="6D4F867F" w:rsidR="00AB50FB" w:rsidRDefault="00420F44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color w:val="074F6A" w:themeColor="accent4" w:themeShade="80"/>
          <w:sz w:val="20"/>
          <w:szCs w:val="20"/>
        </w:rPr>
        <w:t>Teal</w:t>
      </w:r>
      <w:r w:rsidR="00AA0113" w:rsidRPr="00AB50FB">
        <w:rPr>
          <w:rFonts w:ascii="Times" w:eastAsia="Times" w:hAnsi="Times" w:cs="Times"/>
          <w:color w:val="4EA72E" w:themeColor="accent6"/>
          <w:sz w:val="20"/>
          <w:szCs w:val="20"/>
        </w:rPr>
        <w:t xml:space="preserve"> </w:t>
      </w:r>
      <w:r w:rsidR="00AA0113" w:rsidRPr="00AB50FB">
        <w:rPr>
          <w:rFonts w:ascii="Times" w:eastAsia="Times" w:hAnsi="Times" w:cs="Times"/>
          <w:sz w:val="20"/>
          <w:szCs w:val="20"/>
        </w:rPr>
        <w:t>markings can be ignored – they are only for engraver reference.</w:t>
      </w:r>
    </w:p>
    <w:p w14:paraId="685D65D2" w14:textId="2E52F7A7" w:rsidR="00AB50FB" w:rsidRPr="00AB50FB" w:rsidRDefault="00AB50FB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t xml:space="preserve">Score fonts are still TBD - this is just an early draft for review. </w:t>
      </w:r>
    </w:p>
    <w:p w14:paraId="24513347" w14:textId="77777777" w:rsidR="00895556" w:rsidRDefault="00895556" w:rsidP="00AA0113">
      <w:pPr>
        <w:jc w:val="center"/>
        <w:rPr>
          <w:rFonts w:ascii="Times" w:eastAsia="Times" w:hAnsi="Times" w:cs="Times"/>
          <w:b/>
          <w:bCs/>
        </w:rPr>
      </w:pPr>
    </w:p>
    <w:p w14:paraId="6F453352" w14:textId="77777777" w:rsidR="00895556" w:rsidRDefault="00895556" w:rsidP="00AA0113">
      <w:pPr>
        <w:jc w:val="center"/>
        <w:rPr>
          <w:rFonts w:ascii="Times" w:eastAsia="Times" w:hAnsi="Times" w:cs="Times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FA09EA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FA09EA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FA09EA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FA09EA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FA09EA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Answer</w:t>
            </w:r>
          </w:p>
        </w:tc>
      </w:tr>
      <w:tr w:rsidR="00895556" w:rsidRPr="00FA09EA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242DD4CC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0771649F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2505" w14:textId="2EB240EC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382641AC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  <w:tr w:rsidR="00895556" w:rsidRPr="00FA09EA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77777777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51FE3A5A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508D262C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0D494FF5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  <w:tr w:rsidR="00895556" w:rsidRPr="00FA09EA" w14:paraId="18176D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8F1A9" w14:textId="77777777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BB9B5" w14:textId="202773EC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0425F" w14:textId="36EC3E86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F2CD2" w14:textId="21117CC4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  <w:tr w:rsidR="00895556" w:rsidRPr="00FA09EA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77777777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7536E893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4BDCEB2D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496E506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  <w:tr w:rsidR="00895556" w:rsidRPr="00FA09EA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77777777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ACF57DF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4FA868F5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56853754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  <w:tr w:rsidR="00895556" w:rsidRPr="00FA09EA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77777777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38CAA52F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4ECD65E3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4F6AC9D2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  <w:tr w:rsidR="00895556" w:rsidRPr="00FA09EA" w14:paraId="47FF106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76834" w14:textId="77777777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56BAE" w14:textId="3A6C7355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0D56B" w14:textId="322E6F31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8303A" w14:textId="512FCF3E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  <w:tr w:rsidR="00895556" w:rsidRPr="00FA09EA" w14:paraId="22B33CB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58934" w14:textId="77777777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D496F" w14:textId="4B3B93F7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71458" w14:textId="7BC838E5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458E6" w14:textId="6D91571F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  <w:tr w:rsidR="00895556" w:rsidRPr="00FA09EA" w14:paraId="6360E85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DAF38" w14:textId="77777777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7D6A7" w14:textId="03F2427A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2A04F" w14:textId="1C6FB151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CAFCC" w14:textId="47A83E6D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  <w:tr w:rsidR="00895556" w:rsidRPr="00FA09EA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77777777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42F939EA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40060BA3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ECF1D2" w:rsidR="00895556" w:rsidRPr="00895556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</w:tbl>
    <w:p w14:paraId="048B172E" w14:textId="77777777" w:rsidR="00895556" w:rsidRDefault="00895556"/>
    <w:p w14:paraId="0C2901B1" w14:textId="77777777" w:rsidR="00895556" w:rsidRDefault="00895556">
      <w:pPr>
        <w:rPr>
          <w:b/>
          <w:bCs/>
        </w:rPr>
      </w:pPr>
    </w:p>
    <w:p w14:paraId="5A1755C0" w14:textId="77777777" w:rsidR="00895556" w:rsidRDefault="00895556">
      <w:pPr>
        <w:rPr>
          <w:b/>
          <w:bCs/>
        </w:rPr>
      </w:pPr>
    </w:p>
    <w:p w14:paraId="0A5EB678" w14:textId="77777777" w:rsidR="00895556" w:rsidRDefault="00895556">
      <w:pPr>
        <w:rPr>
          <w:b/>
          <w:bCs/>
        </w:rPr>
      </w:pPr>
    </w:p>
    <w:p w14:paraId="5C0FB28C" w14:textId="77777777" w:rsidR="00895556" w:rsidRDefault="00895556">
      <w:pPr>
        <w:rPr>
          <w:b/>
          <w:bCs/>
        </w:rPr>
      </w:pPr>
    </w:p>
    <w:p w14:paraId="2CC27B5E" w14:textId="77777777" w:rsidR="00895556" w:rsidRDefault="00895556">
      <w:pPr>
        <w:rPr>
          <w:b/>
          <w:bCs/>
        </w:rPr>
      </w:pPr>
    </w:p>
    <w:p w14:paraId="7014374E" w14:textId="77777777" w:rsidR="00895556" w:rsidRDefault="00895556">
      <w:pPr>
        <w:rPr>
          <w:b/>
          <w:bCs/>
        </w:rPr>
      </w:pPr>
    </w:p>
    <w:p w14:paraId="12E75C8E" w14:textId="77777777" w:rsidR="00895556" w:rsidRDefault="00895556">
      <w:pPr>
        <w:rPr>
          <w:b/>
          <w:bCs/>
        </w:rPr>
      </w:pPr>
    </w:p>
    <w:p w14:paraId="4D9872D6" w14:textId="77777777" w:rsidR="00895556" w:rsidRDefault="00895556">
      <w:pPr>
        <w:rPr>
          <w:b/>
          <w:bCs/>
        </w:rPr>
      </w:pPr>
    </w:p>
    <w:p w14:paraId="2C23A773" w14:textId="77777777" w:rsidR="00895556" w:rsidRDefault="00895556">
      <w:pPr>
        <w:rPr>
          <w:b/>
          <w:bCs/>
        </w:rPr>
      </w:pPr>
    </w:p>
    <w:p w14:paraId="7CC19E5D" w14:textId="77777777" w:rsidR="00895556" w:rsidRDefault="00895556">
      <w:pPr>
        <w:rPr>
          <w:b/>
          <w:bCs/>
        </w:rPr>
      </w:pPr>
    </w:p>
    <w:p w14:paraId="3B099DB1" w14:textId="77777777" w:rsidR="00895556" w:rsidRDefault="00895556">
      <w:pPr>
        <w:rPr>
          <w:b/>
          <w:bCs/>
        </w:rPr>
      </w:pPr>
    </w:p>
    <w:p w14:paraId="674079CF" w14:textId="77777777" w:rsidR="00895556" w:rsidRDefault="00895556">
      <w:pPr>
        <w:rPr>
          <w:b/>
          <w:bCs/>
        </w:rPr>
      </w:pPr>
    </w:p>
    <w:p w14:paraId="7139FC36" w14:textId="77777777" w:rsidR="00895556" w:rsidRDefault="00895556">
      <w:pPr>
        <w:rPr>
          <w:b/>
          <w:bCs/>
        </w:rPr>
      </w:pPr>
    </w:p>
    <w:p w14:paraId="4DACF735" w14:textId="77777777" w:rsidR="00895556" w:rsidRDefault="00895556">
      <w:pPr>
        <w:rPr>
          <w:b/>
          <w:bCs/>
        </w:rPr>
      </w:pPr>
    </w:p>
    <w:p w14:paraId="7FF1B800" w14:textId="77777777" w:rsidR="00895556" w:rsidRDefault="00895556">
      <w:pPr>
        <w:rPr>
          <w:b/>
          <w:bCs/>
        </w:rPr>
      </w:pPr>
    </w:p>
    <w:p w14:paraId="0C866AA0" w14:textId="77777777" w:rsidR="00895556" w:rsidRDefault="00895556">
      <w:pPr>
        <w:rPr>
          <w:b/>
          <w:bCs/>
        </w:rPr>
      </w:pPr>
    </w:p>
    <w:p w14:paraId="04DFC099" w14:textId="136E1BE9" w:rsidR="00895556" w:rsidRDefault="00895556">
      <w:r>
        <w:rPr>
          <w:b/>
          <w:bCs/>
        </w:rPr>
        <w:lastRenderedPageBreak/>
        <w:t xml:space="preserve">Prevous Errata (version 0 - solo </w:t>
      </w:r>
      <w:proofErr w:type="spellStart"/>
      <w:r>
        <w:rPr>
          <w:b/>
          <w:bCs/>
        </w:rPr>
        <w:t>vn</w:t>
      </w:r>
      <w:proofErr w:type="spellEnd"/>
      <w:r>
        <w:rPr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AA0113" w:rsidRPr="00FA09EA" w14:paraId="506869ED" w14:textId="77777777" w:rsidTr="00400514">
        <w:trPr>
          <w:trHeight w:val="350"/>
        </w:trPr>
        <w:tc>
          <w:tcPr>
            <w:tcW w:w="756" w:type="pct"/>
            <w:vAlign w:val="center"/>
          </w:tcPr>
          <w:p w14:paraId="1C4DAC1B" w14:textId="72E6372D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vAlign w:val="center"/>
          </w:tcPr>
          <w:p w14:paraId="6AD04C4A" w14:textId="3305C91A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vAlign w:val="center"/>
          </w:tcPr>
          <w:p w14:paraId="540BB3D5" w14:textId="3627E194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vAlign w:val="center"/>
          </w:tcPr>
          <w:p w14:paraId="5FFEE372" w14:textId="41AECAB3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  <w:tr w:rsidR="000C7F10" w:rsidRPr="00FA09EA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Default="00D923F2" w:rsidP="000C7F10">
            <w:pPr>
              <w:rPr>
                <w:rFonts w:ascii="Times" w:eastAsia="Times" w:hAnsi="Times" w:cs="Times"/>
              </w:rPr>
            </w:pPr>
          </w:p>
          <w:p w14:paraId="5FBE432A" w14:textId="30CC406F" w:rsidR="000C7F10" w:rsidRDefault="000C7F10" w:rsidP="000C7F10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Solo </w:t>
            </w:r>
            <w:proofErr w:type="spellStart"/>
            <w:r>
              <w:rPr>
                <w:rFonts w:ascii="Times" w:eastAsia="Times" w:hAnsi="Times" w:cs="Times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Wondering if the 'ten.' marki</w:t>
            </w:r>
            <w:r w:rsidR="00C82CE2">
              <w:rPr>
                <w:rFonts w:ascii="Times" w:eastAsia="Times" w:hAnsi="Times" w:cs="Times"/>
              </w:rPr>
              <w:t>ng</w:t>
            </w:r>
            <w:r>
              <w:rPr>
                <w:rFonts w:ascii="Times" w:eastAsia="Times" w:hAnsi="Times" w:cs="Times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Leave as is</w:t>
            </w:r>
            <w:r>
              <w:rPr>
                <w:rFonts w:ascii="Times" w:eastAsia="Times" w:hAnsi="Times" w:cs="Times"/>
              </w:rPr>
              <w:t xml:space="preserve"> 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FA09EA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Technically does the </w:t>
            </w:r>
            <w:proofErr w:type="spellStart"/>
            <w:r>
              <w:rPr>
                <w:rFonts w:ascii="Times" w:eastAsia="Times" w:hAnsi="Times" w:cs="Times"/>
              </w:rPr>
              <w:t>sul</w:t>
            </w:r>
            <w:proofErr w:type="spellEnd"/>
            <w:r>
              <w:rPr>
                <w:rFonts w:ascii="Times" w:eastAsia="Times" w:hAnsi="Times" w:cs="Times"/>
              </w:rPr>
              <w:t xml:space="preserve">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40051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diminuendos back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a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. Should it dim. to a different dynamic, with a sub.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74266E" w:rsidRDefault="00155B4A" w:rsidP="00AD6517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07265F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74266E" w:rsidRDefault="00114C51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Works!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Does </w:t>
            </w:r>
            <w:proofErr w:type="spellStart"/>
            <w:r>
              <w:rPr>
                <w:rFonts w:ascii="Times" w:eastAsia="Times" w:hAnsi="Times" w:cs="Times"/>
              </w:rPr>
              <w:t>meno</w:t>
            </w:r>
            <w:proofErr w:type="spellEnd"/>
            <w:r>
              <w:rPr>
                <w:rFonts w:ascii="Times" w:eastAsia="Times" w:hAnsi="Times" w:cs="Times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74266E" w:rsidRDefault="00114C51" w:rsidP="00114C51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Beat 1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B04ECA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crescendos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74266E" w:rsidRDefault="00BB7B8B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Add slur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74266E" w:rsidRDefault="00C720B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Change to grace note!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74266E" w:rsidRDefault="00AD6D27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212 is no 8va, slide up.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</w:tbl>
    <w:p w14:paraId="24475D27" w14:textId="77777777" w:rsidR="00AA0113" w:rsidRPr="00FA09EA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38BDB1F" w14:textId="77777777" w:rsidR="00F45872" w:rsidRPr="005A1688" w:rsidRDefault="00F45872">
      <w:pPr>
        <w:rPr>
          <w:b/>
          <w:bCs/>
        </w:rPr>
      </w:pPr>
    </w:p>
    <w:sectPr w:rsidR="00F45872" w:rsidRPr="005A1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2253F"/>
    <w:rsid w:val="0003003B"/>
    <w:rsid w:val="00031F45"/>
    <w:rsid w:val="00070C90"/>
    <w:rsid w:val="0007265F"/>
    <w:rsid w:val="00080A3A"/>
    <w:rsid w:val="000A20ED"/>
    <w:rsid w:val="000C7F10"/>
    <w:rsid w:val="000D0444"/>
    <w:rsid w:val="000E1194"/>
    <w:rsid w:val="000E3C9F"/>
    <w:rsid w:val="000E70B3"/>
    <w:rsid w:val="0011327B"/>
    <w:rsid w:val="00114C51"/>
    <w:rsid w:val="0012077A"/>
    <w:rsid w:val="001364F6"/>
    <w:rsid w:val="001426E6"/>
    <w:rsid w:val="0014532E"/>
    <w:rsid w:val="00155B4A"/>
    <w:rsid w:val="00162383"/>
    <w:rsid w:val="0016456C"/>
    <w:rsid w:val="001B18A0"/>
    <w:rsid w:val="001B18F1"/>
    <w:rsid w:val="001C1A62"/>
    <w:rsid w:val="001D127F"/>
    <w:rsid w:val="001E53B5"/>
    <w:rsid w:val="001E7D68"/>
    <w:rsid w:val="001F421B"/>
    <w:rsid w:val="00287FCF"/>
    <w:rsid w:val="002A7F10"/>
    <w:rsid w:val="002C30E2"/>
    <w:rsid w:val="002C5F33"/>
    <w:rsid w:val="002F7338"/>
    <w:rsid w:val="00311A98"/>
    <w:rsid w:val="00383DB1"/>
    <w:rsid w:val="00390ACB"/>
    <w:rsid w:val="003B0823"/>
    <w:rsid w:val="003F1BBD"/>
    <w:rsid w:val="00400514"/>
    <w:rsid w:val="00420F44"/>
    <w:rsid w:val="00430268"/>
    <w:rsid w:val="00445A84"/>
    <w:rsid w:val="00491125"/>
    <w:rsid w:val="004C231F"/>
    <w:rsid w:val="004F44BF"/>
    <w:rsid w:val="00553A0A"/>
    <w:rsid w:val="00580733"/>
    <w:rsid w:val="0058569A"/>
    <w:rsid w:val="00590B5B"/>
    <w:rsid w:val="00595904"/>
    <w:rsid w:val="005A1688"/>
    <w:rsid w:val="005C1721"/>
    <w:rsid w:val="005C2C1A"/>
    <w:rsid w:val="005D2A0D"/>
    <w:rsid w:val="0063667F"/>
    <w:rsid w:val="006F5ED9"/>
    <w:rsid w:val="007071D3"/>
    <w:rsid w:val="00707E0D"/>
    <w:rsid w:val="0074266E"/>
    <w:rsid w:val="00757C90"/>
    <w:rsid w:val="00770246"/>
    <w:rsid w:val="00784984"/>
    <w:rsid w:val="007C3414"/>
    <w:rsid w:val="00802600"/>
    <w:rsid w:val="008042EC"/>
    <w:rsid w:val="00821979"/>
    <w:rsid w:val="008306E8"/>
    <w:rsid w:val="008420D3"/>
    <w:rsid w:val="0088067E"/>
    <w:rsid w:val="00894D46"/>
    <w:rsid w:val="00895556"/>
    <w:rsid w:val="008D29E8"/>
    <w:rsid w:val="008F3258"/>
    <w:rsid w:val="008F6116"/>
    <w:rsid w:val="00933120"/>
    <w:rsid w:val="00944D42"/>
    <w:rsid w:val="00951A99"/>
    <w:rsid w:val="00952772"/>
    <w:rsid w:val="0096684A"/>
    <w:rsid w:val="00981673"/>
    <w:rsid w:val="0098475E"/>
    <w:rsid w:val="00996151"/>
    <w:rsid w:val="009B166A"/>
    <w:rsid w:val="009B50E5"/>
    <w:rsid w:val="009E01C3"/>
    <w:rsid w:val="00A44312"/>
    <w:rsid w:val="00A87406"/>
    <w:rsid w:val="00A96E86"/>
    <w:rsid w:val="00AA0113"/>
    <w:rsid w:val="00AB50FB"/>
    <w:rsid w:val="00AC2E66"/>
    <w:rsid w:val="00AD6517"/>
    <w:rsid w:val="00AD6D27"/>
    <w:rsid w:val="00AE7ADA"/>
    <w:rsid w:val="00AF40C5"/>
    <w:rsid w:val="00B043F3"/>
    <w:rsid w:val="00B04ECA"/>
    <w:rsid w:val="00B11CD6"/>
    <w:rsid w:val="00B16FD1"/>
    <w:rsid w:val="00B17E77"/>
    <w:rsid w:val="00B24A66"/>
    <w:rsid w:val="00B310A5"/>
    <w:rsid w:val="00B4339C"/>
    <w:rsid w:val="00B5362C"/>
    <w:rsid w:val="00B75105"/>
    <w:rsid w:val="00B91E9A"/>
    <w:rsid w:val="00BB7B8B"/>
    <w:rsid w:val="00BC7C62"/>
    <w:rsid w:val="00BF0F09"/>
    <w:rsid w:val="00C27C43"/>
    <w:rsid w:val="00C3399A"/>
    <w:rsid w:val="00C700F3"/>
    <w:rsid w:val="00C720BE"/>
    <w:rsid w:val="00C74708"/>
    <w:rsid w:val="00C75DAB"/>
    <w:rsid w:val="00C773D4"/>
    <w:rsid w:val="00C82CE2"/>
    <w:rsid w:val="00CB49F3"/>
    <w:rsid w:val="00CD09C0"/>
    <w:rsid w:val="00CE47D1"/>
    <w:rsid w:val="00CF1E29"/>
    <w:rsid w:val="00D13C7D"/>
    <w:rsid w:val="00D245F1"/>
    <w:rsid w:val="00D30A9D"/>
    <w:rsid w:val="00D81420"/>
    <w:rsid w:val="00D923F2"/>
    <w:rsid w:val="00D92893"/>
    <w:rsid w:val="00DD2CE9"/>
    <w:rsid w:val="00E251E2"/>
    <w:rsid w:val="00E43F04"/>
    <w:rsid w:val="00E458E7"/>
    <w:rsid w:val="00E704C7"/>
    <w:rsid w:val="00EB2635"/>
    <w:rsid w:val="00EC726F"/>
    <w:rsid w:val="00ED50F6"/>
    <w:rsid w:val="00EF5622"/>
    <w:rsid w:val="00F111A0"/>
    <w:rsid w:val="00F12A2F"/>
    <w:rsid w:val="00F25296"/>
    <w:rsid w:val="00F27D79"/>
    <w:rsid w:val="00F34892"/>
    <w:rsid w:val="00F45872"/>
    <w:rsid w:val="00F55D55"/>
    <w:rsid w:val="00F570EA"/>
    <w:rsid w:val="00F74524"/>
    <w:rsid w:val="00F955C4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2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122</cp:revision>
  <dcterms:created xsi:type="dcterms:W3CDTF">2024-10-29T20:17:00Z</dcterms:created>
  <dcterms:modified xsi:type="dcterms:W3CDTF">2025-04-10T16:29:00Z</dcterms:modified>
</cp:coreProperties>
</file>