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9905E" w14:textId="5CE703F2" w:rsidR="00491C02" w:rsidRPr="00500A0E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  <w:r w:rsidRPr="00500A0E">
        <w:rPr>
          <w:rFonts w:ascii="Arial" w:hAnsi="Arial"/>
          <w:spacing w:val="-2"/>
        </w:rPr>
        <w:t>Composer:</w:t>
      </w:r>
      <w:r w:rsidRPr="00500A0E">
        <w:rPr>
          <w:rFonts w:ascii="Arial" w:hAnsi="Arial"/>
        </w:rPr>
        <w:t xml:space="preserve"> </w:t>
      </w:r>
      <w:r w:rsidR="009F05CA">
        <w:rPr>
          <w:rFonts w:ascii="Arial" w:hAnsi="Arial"/>
        </w:rPr>
        <w:t>Chew Jun An</w:t>
      </w:r>
      <w:r w:rsidR="004C138D" w:rsidRPr="00500A0E">
        <w:rPr>
          <w:rFonts w:ascii="Arial" w:hAnsi="Arial"/>
        </w:rPr>
        <w:tab/>
      </w:r>
      <w:r w:rsidRPr="00500A0E">
        <w:rPr>
          <w:rFonts w:ascii="Arial" w:hAnsi="Arial"/>
          <w:spacing w:val="-2"/>
        </w:rPr>
        <w:t>Call Number: ___________</w:t>
      </w:r>
    </w:p>
    <w:p w14:paraId="3E54636E" w14:textId="77777777" w:rsidR="00491C02" w:rsidRPr="00500A0E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</w:p>
    <w:p w14:paraId="46774169" w14:textId="1C5DD111" w:rsidR="00D424DF" w:rsidRPr="00500A0E" w:rsidRDefault="004C138D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i/>
        </w:rPr>
      </w:pPr>
      <w:r w:rsidRPr="00500A0E">
        <w:rPr>
          <w:rFonts w:ascii="Arial" w:hAnsi="Arial"/>
          <w:spacing w:val="-2"/>
        </w:rPr>
        <w:t>Title:</w:t>
      </w:r>
      <w:r w:rsidR="00491C02" w:rsidRPr="00500A0E">
        <w:rPr>
          <w:rFonts w:ascii="Arial" w:hAnsi="Arial"/>
          <w:spacing w:val="-2"/>
        </w:rPr>
        <w:t xml:space="preserve"> </w:t>
      </w:r>
      <w:r w:rsidR="00EE2097">
        <w:rPr>
          <w:rFonts w:ascii="Arial" w:hAnsi="Arial"/>
          <w:spacing w:val="-2"/>
        </w:rPr>
        <w:t xml:space="preserve">Bale </w:t>
      </w:r>
      <w:proofErr w:type="spellStart"/>
      <w:r w:rsidR="00EE2097">
        <w:rPr>
          <w:rFonts w:ascii="Arial" w:hAnsi="Arial"/>
          <w:spacing w:val="-2"/>
        </w:rPr>
        <w:t>Bengong</w:t>
      </w:r>
      <w:proofErr w:type="spellEnd"/>
    </w:p>
    <w:tbl>
      <w:tblPr>
        <w:tblW w:w="11161" w:type="dxa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"/>
        <w:gridCol w:w="1383"/>
        <w:gridCol w:w="737"/>
        <w:gridCol w:w="852"/>
        <w:gridCol w:w="852"/>
        <w:gridCol w:w="737"/>
        <w:gridCol w:w="5804"/>
      </w:tblGrid>
      <w:tr w:rsidR="00D424DF" w:rsidRPr="00500A0E" w14:paraId="538B4BBB" w14:textId="77777777" w:rsidTr="001D1EE0">
        <w:trPr>
          <w:trHeight w:val="654"/>
        </w:trPr>
        <w:tc>
          <w:tcPr>
            <w:tcW w:w="796" w:type="dxa"/>
            <w:tcBorders>
              <w:right w:val="single" w:sz="4" w:space="0" w:color="000000"/>
            </w:tcBorders>
          </w:tcPr>
          <w:p w14:paraId="681539CD" w14:textId="77777777" w:rsidR="00D424DF" w:rsidRPr="00500A0E" w:rsidRDefault="004C138D">
            <w:pPr>
              <w:pStyle w:val="TableParagraph"/>
              <w:ind w:left="119" w:right="118"/>
            </w:pPr>
            <w:r w:rsidRPr="00500A0E">
              <w:rPr>
                <w:spacing w:val="-2"/>
              </w:rPr>
              <w:t xml:space="preserve">Status </w:t>
            </w:r>
            <w:r w:rsidRPr="00500A0E">
              <w:rPr>
                <w:spacing w:val="-4"/>
              </w:rPr>
              <w:t>Code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1575374" w14:textId="77777777" w:rsidR="00D424DF" w:rsidRPr="00500A0E" w:rsidRDefault="004C138D">
            <w:pPr>
              <w:pStyle w:val="TableParagraph"/>
              <w:ind w:left="119"/>
            </w:pPr>
            <w:r w:rsidRPr="00500A0E">
              <w:rPr>
                <w:spacing w:val="-2"/>
              </w:rPr>
              <w:t>Instrument</w:t>
            </w:r>
          </w:p>
        </w:tc>
        <w:tc>
          <w:tcPr>
            <w:tcW w:w="737" w:type="dxa"/>
          </w:tcPr>
          <w:p w14:paraId="5E2944C8" w14:textId="77777777" w:rsidR="00D424DF" w:rsidRPr="00500A0E" w:rsidRDefault="004C138D">
            <w:pPr>
              <w:pStyle w:val="TableParagraph"/>
              <w:ind w:left="108" w:right="168"/>
              <w:jc w:val="center"/>
            </w:pPr>
            <w:proofErr w:type="spellStart"/>
            <w:r w:rsidRPr="00500A0E">
              <w:rPr>
                <w:spacing w:val="-4"/>
              </w:rPr>
              <w:t>Mvt</w:t>
            </w:r>
            <w:proofErr w:type="spellEnd"/>
            <w:r w:rsidRPr="00500A0E">
              <w:rPr>
                <w:spacing w:val="-4"/>
              </w:rPr>
              <w:t>.</w:t>
            </w:r>
          </w:p>
        </w:tc>
        <w:tc>
          <w:tcPr>
            <w:tcW w:w="852" w:type="dxa"/>
          </w:tcPr>
          <w:p w14:paraId="70409CF9" w14:textId="77777777" w:rsidR="00D424DF" w:rsidRPr="00500A0E" w:rsidRDefault="004C138D">
            <w:pPr>
              <w:pStyle w:val="TableParagraph"/>
              <w:ind w:left="118" w:right="131" w:hanging="1"/>
            </w:pPr>
            <w:r w:rsidRPr="00500A0E">
              <w:rPr>
                <w:spacing w:val="-2"/>
              </w:rPr>
              <w:t>Reh</w:t>
            </w:r>
            <w:r w:rsidR="007B524E" w:rsidRPr="00500A0E">
              <w:rPr>
                <w:spacing w:val="-2"/>
              </w:rPr>
              <w:t>.</w:t>
            </w:r>
            <w:r w:rsidRPr="00500A0E">
              <w:rPr>
                <w:spacing w:val="-2"/>
              </w:rPr>
              <w:t xml:space="preserve"> </w:t>
            </w:r>
            <w:r w:rsidR="007B524E" w:rsidRPr="00500A0E">
              <w:rPr>
                <w:spacing w:val="-2"/>
              </w:rPr>
              <w:t>Mark</w:t>
            </w:r>
          </w:p>
        </w:tc>
        <w:tc>
          <w:tcPr>
            <w:tcW w:w="852" w:type="dxa"/>
          </w:tcPr>
          <w:p w14:paraId="79D2E102" w14:textId="77777777" w:rsidR="00D424DF" w:rsidRPr="00500A0E" w:rsidRDefault="007B524E">
            <w:pPr>
              <w:pStyle w:val="TableParagraph"/>
              <w:ind w:left="118" w:right="177"/>
            </w:pPr>
            <w:r w:rsidRPr="00500A0E">
              <w:rPr>
                <w:spacing w:val="-2"/>
              </w:rPr>
              <w:t>Bar No.</w:t>
            </w:r>
          </w:p>
        </w:tc>
        <w:tc>
          <w:tcPr>
            <w:tcW w:w="737" w:type="dxa"/>
          </w:tcPr>
          <w:p w14:paraId="2A0F00F0" w14:textId="77777777" w:rsidR="00D424DF" w:rsidRPr="00500A0E" w:rsidRDefault="004C138D">
            <w:pPr>
              <w:pStyle w:val="TableParagraph"/>
              <w:ind w:left="118"/>
            </w:pPr>
            <w:r w:rsidRPr="00500A0E">
              <w:rPr>
                <w:spacing w:val="-4"/>
              </w:rPr>
              <w:t>Beat</w:t>
            </w:r>
          </w:p>
        </w:tc>
        <w:tc>
          <w:tcPr>
            <w:tcW w:w="5804" w:type="dxa"/>
          </w:tcPr>
          <w:p w14:paraId="1CA3D0BB" w14:textId="77777777" w:rsidR="00D424DF" w:rsidRPr="00500A0E" w:rsidRDefault="004C138D">
            <w:pPr>
              <w:pStyle w:val="TableParagraph"/>
              <w:ind w:left="119"/>
            </w:pPr>
            <w:r w:rsidRPr="00500A0E">
              <w:rPr>
                <w:spacing w:val="-2"/>
              </w:rPr>
              <w:t>Correction</w:t>
            </w:r>
          </w:p>
        </w:tc>
      </w:tr>
      <w:tr w:rsidR="00D424DF" w:rsidRPr="00500A0E" w14:paraId="34F63290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1E52ECF" w14:textId="06DBA892" w:rsidR="00D424DF" w:rsidRPr="00500A0E" w:rsidRDefault="00317955" w:rsidP="008037CB">
            <w:pPr>
              <w:pStyle w:val="TableParagraph"/>
              <w:ind w:left="119"/>
            </w:pPr>
            <w:r w:rsidRPr="0031795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04187EC" w14:textId="26EC1366" w:rsidR="00D424DF" w:rsidRPr="00500A0E" w:rsidRDefault="006E1E5A" w:rsidP="008037CB">
            <w:pPr>
              <w:pStyle w:val="TableParagraph"/>
              <w:ind w:left="119"/>
            </w:pPr>
            <w:r>
              <w:t>Hp</w:t>
            </w:r>
          </w:p>
        </w:tc>
        <w:tc>
          <w:tcPr>
            <w:tcW w:w="737" w:type="dxa"/>
          </w:tcPr>
          <w:p w14:paraId="1D0868F0" w14:textId="77777777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6AE90EF" w14:textId="77777777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1FB012E" w14:textId="463AF32B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2569322E" w14:textId="2ECE951B" w:rsidR="00D424DF" w:rsidRPr="00500A0E" w:rsidRDefault="00D424DF" w:rsidP="008037CB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7D32A6B8" w14:textId="26E5C9F0" w:rsidR="00EE450A" w:rsidRDefault="006E1E5A" w:rsidP="00EE450A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Refrain from hiding staves that are not in use, keep the grand staff</w:t>
            </w:r>
            <w:r w:rsidR="00EE450A">
              <w:rPr>
                <w:rFonts w:eastAsiaTheme="minorEastAsia"/>
                <w:lang w:eastAsia="zh-CN"/>
              </w:rPr>
              <w:t xml:space="preserve">. </w:t>
            </w:r>
            <w:r w:rsidR="00EE450A" w:rsidRPr="00EE450A">
              <w:rPr>
                <w:rFonts w:eastAsiaTheme="minorEastAsia"/>
                <w:color w:val="FF66FF"/>
                <w:lang w:eastAsia="zh-CN"/>
              </w:rPr>
              <w:t>Resolved.</w:t>
            </w:r>
          </w:p>
          <w:p w14:paraId="533695A0" w14:textId="77777777" w:rsidR="00532673" w:rsidRDefault="00532673" w:rsidP="008037CB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I assume hiding of harp from bar 66 is intentional</w:t>
            </w:r>
            <w:r w:rsidR="00EE450A">
              <w:rPr>
                <w:rFonts w:eastAsiaTheme="minorEastAsia"/>
                <w:lang w:eastAsia="zh-CN"/>
              </w:rPr>
              <w:t>.</w:t>
            </w:r>
          </w:p>
          <w:p w14:paraId="4FB6DAD6" w14:textId="711D386E" w:rsidR="00EE450A" w:rsidRPr="00EE450A" w:rsidRDefault="00EE450A" w:rsidP="008037CB">
            <w:pPr>
              <w:pStyle w:val="TableParagraph"/>
              <w:ind w:left="119"/>
              <w:rPr>
                <w:rFonts w:eastAsiaTheme="minorEastAsia"/>
                <w:color w:val="FF66FF"/>
                <w:lang w:eastAsia="zh-CN"/>
              </w:rPr>
            </w:pPr>
            <w:r w:rsidRPr="00EE450A">
              <w:rPr>
                <w:rFonts w:eastAsiaTheme="minorEastAsia"/>
                <w:color w:val="FF66FF"/>
                <w:lang w:eastAsia="zh-CN"/>
              </w:rPr>
              <w:t>Yes</w:t>
            </w:r>
            <w:r>
              <w:rPr>
                <w:rFonts w:eastAsiaTheme="minorEastAsia"/>
                <w:color w:val="FF66FF"/>
                <w:lang w:eastAsia="zh-CN"/>
              </w:rPr>
              <w:t xml:space="preserve">, hiding of harp part from bar 66 onwards is intentional. </w:t>
            </w:r>
          </w:p>
        </w:tc>
      </w:tr>
      <w:tr w:rsidR="006E1E5A" w:rsidRPr="00500A0E" w14:paraId="5F316E86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3FE8A96" w14:textId="27B02B72" w:rsidR="006E1E5A" w:rsidRPr="00500A0E" w:rsidRDefault="00317955" w:rsidP="006E1E5A">
            <w:pPr>
              <w:pStyle w:val="TableParagraph"/>
              <w:ind w:left="119"/>
            </w:pPr>
            <w:r w:rsidRPr="0031795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37179940" w14:textId="55497820" w:rsidR="006E1E5A" w:rsidRPr="00500A0E" w:rsidRDefault="006E1E5A" w:rsidP="006E1E5A">
            <w:pPr>
              <w:pStyle w:val="TableParagraph"/>
              <w:ind w:left="119"/>
            </w:pPr>
            <w:r>
              <w:t>BD</w:t>
            </w:r>
          </w:p>
        </w:tc>
        <w:tc>
          <w:tcPr>
            <w:tcW w:w="737" w:type="dxa"/>
          </w:tcPr>
          <w:p w14:paraId="1F5EF04A" w14:textId="77777777" w:rsidR="006E1E5A" w:rsidRPr="00500A0E" w:rsidRDefault="006E1E5A" w:rsidP="006E1E5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834F7AA" w14:textId="199DD241" w:rsidR="006E1E5A" w:rsidRPr="00500A0E" w:rsidRDefault="006E1E5A" w:rsidP="006E1E5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30DF1C0" w14:textId="7E923CD3" w:rsidR="006E1E5A" w:rsidRPr="00500A0E" w:rsidRDefault="006E1E5A" w:rsidP="006E1E5A">
            <w:pPr>
              <w:pStyle w:val="TableParagraph"/>
              <w:ind w:left="119"/>
            </w:pPr>
            <w:r>
              <w:t>9</w:t>
            </w:r>
          </w:p>
        </w:tc>
        <w:tc>
          <w:tcPr>
            <w:tcW w:w="737" w:type="dxa"/>
          </w:tcPr>
          <w:p w14:paraId="0900270C" w14:textId="4B34610A" w:rsidR="006E1E5A" w:rsidRPr="00500A0E" w:rsidRDefault="006E1E5A" w:rsidP="006E1E5A">
            <w:pPr>
              <w:pStyle w:val="TableParagraph"/>
              <w:ind w:left="119"/>
            </w:pPr>
            <w:r>
              <w:t>1</w:t>
            </w:r>
          </w:p>
        </w:tc>
        <w:tc>
          <w:tcPr>
            <w:tcW w:w="5804" w:type="dxa"/>
          </w:tcPr>
          <w:p w14:paraId="65E6B818" w14:textId="11A7F765" w:rsidR="006E1E5A" w:rsidRPr="002529FC" w:rsidRDefault="006E1E5A" w:rsidP="006E1E5A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If following style of other pieces, the line should end just after the note</w:t>
            </w:r>
            <w:r w:rsidR="0006531C">
              <w:rPr>
                <w:rFonts w:eastAsiaTheme="minorEastAsia"/>
                <w:lang w:eastAsia="zh-CN"/>
              </w:rPr>
              <w:t>?</w:t>
            </w:r>
          </w:p>
        </w:tc>
      </w:tr>
      <w:tr w:rsidR="006E1E5A" w:rsidRPr="00500A0E" w14:paraId="28967C4D" w14:textId="77777777" w:rsidTr="001D1EE0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4FDF4E67" w14:textId="4CD842E2" w:rsidR="006E1E5A" w:rsidRPr="00500A0E" w:rsidRDefault="00317955" w:rsidP="006E1E5A">
            <w:pPr>
              <w:pStyle w:val="TableParagraph"/>
              <w:ind w:left="119"/>
            </w:pPr>
            <w:r w:rsidRPr="0031795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4CFB1EA" w14:textId="273CF226" w:rsidR="006E1E5A" w:rsidRDefault="006E1E5A" w:rsidP="006E1E5A">
            <w:pPr>
              <w:pStyle w:val="TableParagraph"/>
              <w:ind w:left="119"/>
            </w:pPr>
            <w:r>
              <w:t>ZR</w:t>
            </w:r>
          </w:p>
        </w:tc>
        <w:tc>
          <w:tcPr>
            <w:tcW w:w="737" w:type="dxa"/>
          </w:tcPr>
          <w:p w14:paraId="6EE93872" w14:textId="77777777" w:rsidR="006E1E5A" w:rsidRPr="00500A0E" w:rsidRDefault="006E1E5A" w:rsidP="006E1E5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4275079" w14:textId="656136B9" w:rsidR="006E1E5A" w:rsidRDefault="006E1E5A" w:rsidP="006E1E5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7346EA86" w14:textId="68225F50" w:rsidR="006E1E5A" w:rsidRDefault="006E1E5A" w:rsidP="006E1E5A">
            <w:pPr>
              <w:pStyle w:val="TableParagraph"/>
              <w:ind w:left="119"/>
            </w:pPr>
            <w:r>
              <w:t>16</w:t>
            </w:r>
          </w:p>
        </w:tc>
        <w:tc>
          <w:tcPr>
            <w:tcW w:w="737" w:type="dxa"/>
          </w:tcPr>
          <w:p w14:paraId="02A01C35" w14:textId="77777777" w:rsidR="006E1E5A" w:rsidRDefault="006E1E5A" w:rsidP="006E1E5A">
            <w:pPr>
              <w:pStyle w:val="TableParagraph"/>
              <w:ind w:left="119"/>
            </w:pPr>
          </w:p>
        </w:tc>
        <w:tc>
          <w:tcPr>
            <w:tcW w:w="5804" w:type="dxa"/>
          </w:tcPr>
          <w:p w14:paraId="41DDE503" w14:textId="77777777" w:rsidR="006E1E5A" w:rsidRDefault="006E1E5A" w:rsidP="006E1E5A">
            <w:pPr>
              <w:pStyle w:val="TableParagraph"/>
              <w:ind w:left="119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Sul G is repeated and text is also in the staff</w:t>
            </w:r>
          </w:p>
          <w:p w14:paraId="5366C4BE" w14:textId="5BBFC52F" w:rsidR="00317955" w:rsidRDefault="00317955" w:rsidP="006E1E5A">
            <w:pPr>
              <w:pStyle w:val="TableParagraph"/>
              <w:ind w:left="119"/>
            </w:pPr>
            <w:r w:rsidRPr="00EE450A">
              <w:rPr>
                <w:rFonts w:eastAsiaTheme="minorEastAsia"/>
                <w:color w:val="FF66FF"/>
                <w:lang w:eastAsia="zh-CN"/>
              </w:rPr>
              <w:t>Resolved.</w:t>
            </w:r>
            <w:r>
              <w:rPr>
                <w:rFonts w:eastAsiaTheme="minorEastAsia"/>
                <w:color w:val="FF66FF"/>
                <w:lang w:eastAsia="zh-CN"/>
              </w:rPr>
              <w:t xml:space="preserve"> </w:t>
            </w:r>
          </w:p>
        </w:tc>
      </w:tr>
    </w:tbl>
    <w:p w14:paraId="4CD594A2" w14:textId="77777777" w:rsidR="00491C02" w:rsidRDefault="00491C02" w:rsidP="00782DE4">
      <w:pPr>
        <w:tabs>
          <w:tab w:val="left" w:pos="1560"/>
          <w:tab w:val="left" w:pos="5931"/>
          <w:tab w:val="left" w:pos="6601"/>
        </w:tabs>
        <w:spacing w:before="129"/>
        <w:rPr>
          <w:rFonts w:ascii="Palatino Linotype"/>
          <w:i/>
          <w:sz w:val="20"/>
        </w:rPr>
      </w:pPr>
    </w:p>
    <w:sectPr w:rsidR="00491C02" w:rsidSect="008037CB">
      <w:headerReference w:type="default" r:id="rId6"/>
      <w:footerReference w:type="default" r:id="rId7"/>
      <w:type w:val="continuous"/>
      <w:pgSz w:w="12240" w:h="15840" w:code="1"/>
      <w:pgMar w:top="658" w:right="249" w:bottom="278" w:left="6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9BD4B" w14:textId="77777777" w:rsidR="00AF0CF2" w:rsidRPr="00500A0E" w:rsidRDefault="00AF0CF2" w:rsidP="00782DE4">
      <w:r w:rsidRPr="00500A0E">
        <w:separator/>
      </w:r>
    </w:p>
  </w:endnote>
  <w:endnote w:type="continuationSeparator" w:id="0">
    <w:p w14:paraId="5E9B21F2" w14:textId="77777777" w:rsidR="00AF0CF2" w:rsidRPr="00500A0E" w:rsidRDefault="00AF0CF2" w:rsidP="00782DE4">
      <w:r w:rsidRPr="00500A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94B25" w14:textId="49A71CB9" w:rsidR="00782DE4" w:rsidRPr="00500A0E" w:rsidRDefault="00782DE4" w:rsidP="00782DE4">
    <w:pPr>
      <w:tabs>
        <w:tab w:val="left" w:pos="1560"/>
        <w:tab w:val="left" w:pos="5931"/>
        <w:tab w:val="left" w:pos="6601"/>
      </w:tabs>
      <w:spacing w:before="129"/>
      <w:ind w:left="120"/>
      <w:rPr>
        <w:rFonts w:ascii="Palatino Linotype"/>
        <w:i/>
        <w:sz w:val="20"/>
      </w:rPr>
    </w:pPr>
    <w:r w:rsidRPr="00500A0E">
      <w:rPr>
        <w:rFonts w:ascii="Palatino Linotype"/>
        <w:i/>
        <w:sz w:val="20"/>
      </w:rPr>
      <w:t xml:space="preserve">Prepared </w:t>
    </w:r>
    <w:r w:rsidRPr="00500A0E">
      <w:rPr>
        <w:rFonts w:ascii="Palatino Linotype"/>
        <w:i/>
        <w:spacing w:val="-5"/>
        <w:sz w:val="20"/>
      </w:rPr>
      <w:t>by:</w:t>
    </w:r>
    <w:r w:rsidRPr="00500A0E">
      <w:rPr>
        <w:rFonts w:ascii="Palatino Linotype"/>
        <w:i/>
        <w:sz w:val="20"/>
      </w:rPr>
      <w:t xml:space="preserve"> </w:t>
    </w:r>
    <w:r w:rsidR="00BE072F" w:rsidRPr="00500A0E">
      <w:rPr>
        <w:rFonts w:ascii="Palatino Linotype"/>
        <w:i/>
        <w:sz w:val="20"/>
      </w:rPr>
      <w:t>Sherman Lee</w:t>
    </w:r>
    <w:r w:rsidRPr="00500A0E">
      <w:rPr>
        <w:rFonts w:ascii="Palatino Linotype"/>
        <w:i/>
        <w:sz w:val="20"/>
      </w:rPr>
      <w:tab/>
    </w:r>
    <w:r w:rsidRPr="00500A0E">
      <w:rPr>
        <w:rFonts w:ascii="Palatino Linotype"/>
        <w:i/>
        <w:spacing w:val="-2"/>
        <w:sz w:val="20"/>
      </w:rPr>
      <w:t xml:space="preserve">Date: </w:t>
    </w:r>
    <w:r w:rsidR="006702F7">
      <w:rPr>
        <w:rFonts w:ascii="Palatino Linotype"/>
        <w:i/>
        <w:sz w:val="20"/>
      </w:rPr>
      <w:t>2</w:t>
    </w:r>
    <w:r w:rsidR="001F2206" w:rsidRPr="00500A0E">
      <w:rPr>
        <w:rFonts w:ascii="Palatino Linotype"/>
        <w:i/>
        <w:sz w:val="20"/>
      </w:rPr>
      <w:t xml:space="preserve"> </w:t>
    </w:r>
    <w:r w:rsidR="00FB122D" w:rsidRPr="00500A0E">
      <w:rPr>
        <w:rFonts w:ascii="Palatino Linotype"/>
        <w:i/>
        <w:sz w:val="20"/>
      </w:rPr>
      <w:t>Dec</w:t>
    </w:r>
    <w:r w:rsidR="001F2206" w:rsidRPr="00500A0E">
      <w:rPr>
        <w:rFonts w:ascii="Palatino Linotype"/>
        <w:i/>
        <w:sz w:val="20"/>
      </w:rPr>
      <w:t xml:space="preserve"> 2024</w:t>
    </w:r>
  </w:p>
  <w:p w14:paraId="3204C88C" w14:textId="77777777" w:rsidR="00782DE4" w:rsidRPr="00500A0E" w:rsidRDefault="00782DE4" w:rsidP="00782DE4">
    <w:pPr>
      <w:pStyle w:val="BodyText"/>
      <w:tabs>
        <w:tab w:val="left" w:pos="1559"/>
        <w:tab w:val="left" w:pos="7319"/>
      </w:tabs>
      <w:spacing w:before="200" w:line="244" w:lineRule="auto"/>
      <w:ind w:left="1559" w:right="131" w:hanging="1350"/>
    </w:pPr>
    <w:r w:rsidRPr="00500A0E">
      <w:rPr>
        <w:b/>
      </w:rPr>
      <w:t>Status codes:</w:t>
    </w:r>
    <w:r w:rsidRPr="00500A0E">
      <w:rPr>
        <w:b/>
      </w:rPr>
      <w:tab/>
    </w:r>
    <w:r w:rsidRPr="00500A0E">
      <w:t>* - is critical; would stop rehearsal</w:t>
    </w:r>
    <w:r w:rsidRPr="00500A0E">
      <w:tab/>
      <w:t>?</w:t>
    </w:r>
    <w:r w:rsidRPr="00500A0E">
      <w:rPr>
        <w:spacing w:val="-1"/>
      </w:rPr>
      <w:t xml:space="preserve"> </w:t>
    </w:r>
    <w:r w:rsidRPr="00500A0E">
      <w:t>–</w:t>
    </w:r>
    <w:r w:rsidRPr="00500A0E">
      <w:rPr>
        <w:spacing w:val="-4"/>
      </w:rPr>
      <w:t xml:space="preserve"> </w:t>
    </w:r>
    <w:r w:rsidRPr="00500A0E">
      <w:t>questionable</w:t>
    </w:r>
    <w:r w:rsidRPr="00500A0E">
      <w:rPr>
        <w:spacing w:val="-4"/>
      </w:rPr>
      <w:t xml:space="preserve"> </w:t>
    </w:r>
    <w:r w:rsidRPr="00500A0E">
      <w:t>correction;</w:t>
    </w:r>
    <w:r w:rsidRPr="00500A0E">
      <w:rPr>
        <w:spacing w:val="-5"/>
      </w:rPr>
      <w:t xml:space="preserve"> </w:t>
    </w:r>
    <w:r w:rsidRPr="00500A0E">
      <w:t>conductor’s</w:t>
    </w:r>
    <w:r w:rsidRPr="00500A0E">
      <w:rPr>
        <w:spacing w:val="-4"/>
      </w:rPr>
      <w:t xml:space="preserve"> </w:t>
    </w:r>
    <w:r w:rsidRPr="00500A0E">
      <w:t>decision X - is necessary; should be done prior to performing the piece</w:t>
    </w:r>
    <w:r w:rsidRPr="00500A0E">
      <w:tab/>
    </w:r>
    <w:r w:rsidRPr="00500A0E">
      <w:rPr>
        <w:spacing w:val="-49"/>
      </w:rPr>
      <w:t xml:space="preserve"> </w:t>
    </w:r>
    <w:r w:rsidRPr="00500A0E">
      <w:t>s/r = should read</w:t>
    </w:r>
  </w:p>
  <w:p w14:paraId="7C8E714E" w14:textId="77777777" w:rsidR="00782DE4" w:rsidRPr="00500A0E" w:rsidRDefault="00782DE4" w:rsidP="00782DE4">
    <w:pPr>
      <w:pStyle w:val="BodyText"/>
      <w:spacing w:line="229" w:lineRule="exact"/>
      <w:ind w:left="1559"/>
    </w:pPr>
    <w:r w:rsidRPr="00500A0E">
      <w:t>A blank cell indicates that in the best of</w:t>
    </w:r>
    <w:r w:rsidRPr="00500A0E">
      <w:rPr>
        <w:spacing w:val="-2"/>
      </w:rPr>
      <w:t xml:space="preserve"> </w:t>
    </w:r>
    <w:r w:rsidRPr="00500A0E">
      <w:t xml:space="preserve">all worlds, this correction would be in </w:t>
    </w:r>
    <w:r w:rsidRPr="00500A0E">
      <w:rPr>
        <w:spacing w:val="-2"/>
      </w:rPr>
      <w:t>place.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728A33" w14:textId="77777777" w:rsidR="00AF0CF2" w:rsidRPr="00500A0E" w:rsidRDefault="00AF0CF2" w:rsidP="00782DE4">
      <w:r w:rsidRPr="00500A0E">
        <w:separator/>
      </w:r>
    </w:p>
  </w:footnote>
  <w:footnote w:type="continuationSeparator" w:id="0">
    <w:p w14:paraId="63B7694C" w14:textId="77777777" w:rsidR="00AF0CF2" w:rsidRPr="00500A0E" w:rsidRDefault="00AF0CF2" w:rsidP="00782DE4">
      <w:r w:rsidRPr="00500A0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C63FAC" w14:textId="77777777" w:rsidR="00782DE4" w:rsidRPr="00500A0E" w:rsidRDefault="00782DE4" w:rsidP="00782DE4">
    <w:pPr>
      <w:pStyle w:val="Title"/>
      <w:rPr>
        <w:spacing w:val="-4"/>
      </w:rPr>
    </w:pPr>
    <w:r w:rsidRPr="00500A0E">
      <w:t>SCO</w:t>
    </w:r>
    <w:r w:rsidRPr="00500A0E">
      <w:rPr>
        <w:spacing w:val="-9"/>
      </w:rPr>
      <w:t xml:space="preserve"> </w:t>
    </w:r>
    <w:r w:rsidRPr="00500A0E">
      <w:t>ERRATA</w:t>
    </w:r>
    <w:r w:rsidRPr="00500A0E">
      <w:rPr>
        <w:spacing w:val="-9"/>
      </w:rPr>
      <w:t xml:space="preserve"> </w:t>
    </w:r>
    <w:r w:rsidRPr="00500A0E">
      <w:rPr>
        <w:spacing w:val="-4"/>
      </w:rPr>
      <w:t>LIST</w:t>
    </w:r>
  </w:p>
  <w:p w14:paraId="0C85A4BF" w14:textId="77777777" w:rsidR="00782DE4" w:rsidRPr="00500A0E" w:rsidRDefault="00782DE4" w:rsidP="00782DE4">
    <w:pPr>
      <w:pStyle w:val="Tit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FD"/>
    <w:rsid w:val="000146D0"/>
    <w:rsid w:val="00015229"/>
    <w:rsid w:val="00036181"/>
    <w:rsid w:val="0006531C"/>
    <w:rsid w:val="000845E3"/>
    <w:rsid w:val="00086DB4"/>
    <w:rsid w:val="000A2C08"/>
    <w:rsid w:val="000B735A"/>
    <w:rsid w:val="000C235D"/>
    <w:rsid w:val="000D3311"/>
    <w:rsid w:val="000E119B"/>
    <w:rsid w:val="000F5166"/>
    <w:rsid w:val="00100471"/>
    <w:rsid w:val="001128C9"/>
    <w:rsid w:val="001259EE"/>
    <w:rsid w:val="001307BD"/>
    <w:rsid w:val="00136E2D"/>
    <w:rsid w:val="001411E4"/>
    <w:rsid w:val="0015783C"/>
    <w:rsid w:val="00170AF9"/>
    <w:rsid w:val="00190191"/>
    <w:rsid w:val="001B4926"/>
    <w:rsid w:val="001C2766"/>
    <w:rsid w:val="001D0EFB"/>
    <w:rsid w:val="001D1EE0"/>
    <w:rsid w:val="001F2206"/>
    <w:rsid w:val="001F33DC"/>
    <w:rsid w:val="00236EBF"/>
    <w:rsid w:val="002529FC"/>
    <w:rsid w:val="00260C81"/>
    <w:rsid w:val="00270FFD"/>
    <w:rsid w:val="00274FE7"/>
    <w:rsid w:val="00286564"/>
    <w:rsid w:val="002A0ED0"/>
    <w:rsid w:val="002A72CF"/>
    <w:rsid w:val="002B187A"/>
    <w:rsid w:val="002B3F96"/>
    <w:rsid w:val="002B4116"/>
    <w:rsid w:val="002D27DF"/>
    <w:rsid w:val="002E62F9"/>
    <w:rsid w:val="00303F3D"/>
    <w:rsid w:val="00312BB1"/>
    <w:rsid w:val="00314AA3"/>
    <w:rsid w:val="00317955"/>
    <w:rsid w:val="0033218A"/>
    <w:rsid w:val="003502E0"/>
    <w:rsid w:val="00356D4A"/>
    <w:rsid w:val="00357139"/>
    <w:rsid w:val="003825F6"/>
    <w:rsid w:val="0039184B"/>
    <w:rsid w:val="003B4B47"/>
    <w:rsid w:val="003F592C"/>
    <w:rsid w:val="00414127"/>
    <w:rsid w:val="004161F8"/>
    <w:rsid w:val="004238AC"/>
    <w:rsid w:val="00443134"/>
    <w:rsid w:val="00456730"/>
    <w:rsid w:val="004718B5"/>
    <w:rsid w:val="00475881"/>
    <w:rsid w:val="004836A0"/>
    <w:rsid w:val="00485F74"/>
    <w:rsid w:val="00491C02"/>
    <w:rsid w:val="004B076F"/>
    <w:rsid w:val="004B51C4"/>
    <w:rsid w:val="004C138D"/>
    <w:rsid w:val="004C5856"/>
    <w:rsid w:val="004C706D"/>
    <w:rsid w:val="004D0A74"/>
    <w:rsid w:val="004D6095"/>
    <w:rsid w:val="00500208"/>
    <w:rsid w:val="00500666"/>
    <w:rsid w:val="00500A0E"/>
    <w:rsid w:val="0051230C"/>
    <w:rsid w:val="005123F7"/>
    <w:rsid w:val="00532673"/>
    <w:rsid w:val="00556B8A"/>
    <w:rsid w:val="005835CA"/>
    <w:rsid w:val="0058362B"/>
    <w:rsid w:val="005D1450"/>
    <w:rsid w:val="005D26B0"/>
    <w:rsid w:val="005E010F"/>
    <w:rsid w:val="005F399A"/>
    <w:rsid w:val="005F6B72"/>
    <w:rsid w:val="00614AB4"/>
    <w:rsid w:val="00660F0E"/>
    <w:rsid w:val="00666523"/>
    <w:rsid w:val="006702F7"/>
    <w:rsid w:val="00683776"/>
    <w:rsid w:val="006A49B2"/>
    <w:rsid w:val="006B6B02"/>
    <w:rsid w:val="006C49DC"/>
    <w:rsid w:val="006D0214"/>
    <w:rsid w:val="006E1E5A"/>
    <w:rsid w:val="00730CEA"/>
    <w:rsid w:val="007310FC"/>
    <w:rsid w:val="00766749"/>
    <w:rsid w:val="00780DDE"/>
    <w:rsid w:val="00782DE4"/>
    <w:rsid w:val="007841C4"/>
    <w:rsid w:val="00795487"/>
    <w:rsid w:val="007B524E"/>
    <w:rsid w:val="007D7763"/>
    <w:rsid w:val="007E3391"/>
    <w:rsid w:val="007F588D"/>
    <w:rsid w:val="008037CB"/>
    <w:rsid w:val="008073D6"/>
    <w:rsid w:val="00810A58"/>
    <w:rsid w:val="008346FE"/>
    <w:rsid w:val="0085640F"/>
    <w:rsid w:val="008708AA"/>
    <w:rsid w:val="00870E4E"/>
    <w:rsid w:val="0087646A"/>
    <w:rsid w:val="0089149F"/>
    <w:rsid w:val="00891BA6"/>
    <w:rsid w:val="008B12AF"/>
    <w:rsid w:val="008D3CE3"/>
    <w:rsid w:val="0090200C"/>
    <w:rsid w:val="00902269"/>
    <w:rsid w:val="00902A0E"/>
    <w:rsid w:val="00920F85"/>
    <w:rsid w:val="009321F3"/>
    <w:rsid w:val="00937611"/>
    <w:rsid w:val="00970C7F"/>
    <w:rsid w:val="009832EE"/>
    <w:rsid w:val="00990C6E"/>
    <w:rsid w:val="00991EA7"/>
    <w:rsid w:val="009D7E39"/>
    <w:rsid w:val="009E3362"/>
    <w:rsid w:val="009F05CA"/>
    <w:rsid w:val="009F4C1C"/>
    <w:rsid w:val="00A0797B"/>
    <w:rsid w:val="00A1446C"/>
    <w:rsid w:val="00A160DD"/>
    <w:rsid w:val="00A20CAE"/>
    <w:rsid w:val="00A34229"/>
    <w:rsid w:val="00A50CD9"/>
    <w:rsid w:val="00A6028B"/>
    <w:rsid w:val="00A65CC6"/>
    <w:rsid w:val="00A675F7"/>
    <w:rsid w:val="00A97C03"/>
    <w:rsid w:val="00AB2473"/>
    <w:rsid w:val="00AC0C74"/>
    <w:rsid w:val="00AC298D"/>
    <w:rsid w:val="00AC4108"/>
    <w:rsid w:val="00AC6005"/>
    <w:rsid w:val="00AD04BD"/>
    <w:rsid w:val="00AD0B91"/>
    <w:rsid w:val="00AD5BCC"/>
    <w:rsid w:val="00AE239B"/>
    <w:rsid w:val="00AF0CF2"/>
    <w:rsid w:val="00AF6C36"/>
    <w:rsid w:val="00B30FE2"/>
    <w:rsid w:val="00B3134C"/>
    <w:rsid w:val="00B34246"/>
    <w:rsid w:val="00B3551E"/>
    <w:rsid w:val="00B43E30"/>
    <w:rsid w:val="00B44C1E"/>
    <w:rsid w:val="00B6576F"/>
    <w:rsid w:val="00B719F7"/>
    <w:rsid w:val="00B82EB0"/>
    <w:rsid w:val="00BA54F0"/>
    <w:rsid w:val="00BB0EA7"/>
    <w:rsid w:val="00BC18F2"/>
    <w:rsid w:val="00BE072F"/>
    <w:rsid w:val="00BE2728"/>
    <w:rsid w:val="00BE3AE0"/>
    <w:rsid w:val="00BE555F"/>
    <w:rsid w:val="00BF219D"/>
    <w:rsid w:val="00C05704"/>
    <w:rsid w:val="00C11FAC"/>
    <w:rsid w:val="00C15465"/>
    <w:rsid w:val="00C51026"/>
    <w:rsid w:val="00C51C90"/>
    <w:rsid w:val="00C554B4"/>
    <w:rsid w:val="00C86046"/>
    <w:rsid w:val="00CB272D"/>
    <w:rsid w:val="00CD340F"/>
    <w:rsid w:val="00CD590C"/>
    <w:rsid w:val="00CE5540"/>
    <w:rsid w:val="00CF05C5"/>
    <w:rsid w:val="00D424DF"/>
    <w:rsid w:val="00D55F37"/>
    <w:rsid w:val="00D61B7B"/>
    <w:rsid w:val="00D9482F"/>
    <w:rsid w:val="00D97A31"/>
    <w:rsid w:val="00DA119C"/>
    <w:rsid w:val="00DA2381"/>
    <w:rsid w:val="00DA6F39"/>
    <w:rsid w:val="00DC6423"/>
    <w:rsid w:val="00DD1B23"/>
    <w:rsid w:val="00DD5509"/>
    <w:rsid w:val="00DE228B"/>
    <w:rsid w:val="00E07C0D"/>
    <w:rsid w:val="00E3659D"/>
    <w:rsid w:val="00E64B5F"/>
    <w:rsid w:val="00EB0A70"/>
    <w:rsid w:val="00EB3087"/>
    <w:rsid w:val="00EE2097"/>
    <w:rsid w:val="00EE450A"/>
    <w:rsid w:val="00F058F8"/>
    <w:rsid w:val="00F05EF6"/>
    <w:rsid w:val="00F16477"/>
    <w:rsid w:val="00F35B33"/>
    <w:rsid w:val="00F55056"/>
    <w:rsid w:val="00F569D9"/>
    <w:rsid w:val="00F57A0B"/>
    <w:rsid w:val="00F610AD"/>
    <w:rsid w:val="00F6752E"/>
    <w:rsid w:val="00F67566"/>
    <w:rsid w:val="00F71140"/>
    <w:rsid w:val="00F77C5D"/>
    <w:rsid w:val="00F943CD"/>
    <w:rsid w:val="00FB122D"/>
    <w:rsid w:val="00FB4D6D"/>
    <w:rsid w:val="00FB6B5F"/>
    <w:rsid w:val="00FC3CA7"/>
    <w:rsid w:val="00FC65BE"/>
    <w:rsid w:val="00FD0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F566"/>
  <w15:docId w15:val="{0D077BFC-C4BB-44B9-81CC-5E21A926E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S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4338" w:right="469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</w:pPr>
  </w:style>
  <w:style w:type="paragraph" w:styleId="Header">
    <w:name w:val="header"/>
    <w:basedOn w:val="Normal"/>
    <w:link w:val="Head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D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DE4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179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9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49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Artistic%20Administration\Score\Library\Errata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Errata Form.dotx</Template>
  <TotalTime>256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Sherman Lee Le Xuan</dc:creator>
  <cp:lastModifiedBy>Christopher Sim</cp:lastModifiedBy>
  <cp:revision>197</cp:revision>
  <dcterms:created xsi:type="dcterms:W3CDTF">2024-11-28T08:52:00Z</dcterms:created>
  <dcterms:modified xsi:type="dcterms:W3CDTF">2024-12-09T04:28:00Z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2023-02-02T00:00:00Z</vt:filetime>
  </property>
  <property fmtid="{D5CDD505-2E9C-101B-9397-08002B2CF9AE}" pid="5" name="Producer">
    <vt:lpwstr>Acrobat Distiller 10.1.12 (Windows)</vt:lpwstr>
  </property>
</Properties>
</file>