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B2FB2" w14:textId="77777777"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t>Composer:</w:t>
      </w:r>
      <w:r>
        <w:rPr>
          <w:rFonts w:ascii="Arial" w:hAnsi="Arial"/>
        </w:rPr>
        <w:t xml:space="preserve"> </w:t>
      </w:r>
      <w:r w:rsidR="00900584">
        <w:rPr>
          <w:rFonts w:ascii="Arial" w:hAnsi="Arial"/>
        </w:rPr>
        <w:t>Stephen Yip</w:t>
      </w:r>
      <w:r w:rsidR="004C138D">
        <w:rPr>
          <w:rFonts w:ascii="Arial" w:hAnsi="Arial"/>
        </w:rPr>
        <w:tab/>
      </w:r>
      <w:r>
        <w:rPr>
          <w:rFonts w:ascii="Arial" w:hAnsi="Arial"/>
          <w:spacing w:val="-2"/>
        </w:rPr>
        <w:t>Call Number: ___________</w:t>
      </w:r>
    </w:p>
    <w:p w14:paraId="2CE19C47" w14:textId="77777777"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14:paraId="663516C0" w14:textId="77777777" w:rsidR="00D424DF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>
        <w:rPr>
          <w:rFonts w:ascii="Arial" w:hAnsi="Arial"/>
          <w:spacing w:val="-2"/>
        </w:rPr>
        <w:t>Title:</w:t>
      </w:r>
      <w:r w:rsidR="00491C02">
        <w:rPr>
          <w:rFonts w:ascii="Arial" w:hAnsi="Arial"/>
          <w:spacing w:val="-2"/>
        </w:rPr>
        <w:t xml:space="preserve"> </w:t>
      </w:r>
      <w:r w:rsidR="00900584">
        <w:rPr>
          <w:rFonts w:ascii="Arial" w:hAnsi="Arial"/>
          <w:spacing w:val="-2"/>
        </w:rPr>
        <w:t>2. Nine Actors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1624"/>
        <w:gridCol w:w="710"/>
        <w:gridCol w:w="849"/>
        <w:gridCol w:w="851"/>
        <w:gridCol w:w="710"/>
        <w:gridCol w:w="1135"/>
        <w:gridCol w:w="4718"/>
      </w:tblGrid>
      <w:tr w:rsidR="00511A05" w14:paraId="5E5DDFC0" w14:textId="77777777" w:rsidTr="00511A05">
        <w:trPr>
          <w:trHeight w:val="654"/>
        </w:trPr>
        <w:tc>
          <w:tcPr>
            <w:tcW w:w="342" w:type="pct"/>
            <w:tcBorders>
              <w:right w:val="single" w:sz="4" w:space="0" w:color="000000"/>
            </w:tcBorders>
          </w:tcPr>
          <w:p w14:paraId="1DB69E1E" w14:textId="77777777" w:rsidR="00CB3A1A" w:rsidRDefault="00CB3A1A" w:rsidP="00C12852">
            <w:pPr>
              <w:pStyle w:val="TableParagraph"/>
              <w:spacing w:before="0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Code</w:t>
            </w:r>
          </w:p>
        </w:tc>
        <w:tc>
          <w:tcPr>
            <w:tcW w:w="714" w:type="pct"/>
            <w:tcBorders>
              <w:left w:val="single" w:sz="4" w:space="0" w:color="000000"/>
            </w:tcBorders>
          </w:tcPr>
          <w:p w14:paraId="01DC9AA0" w14:textId="77777777" w:rsidR="00CB3A1A" w:rsidRDefault="00CB3A1A" w:rsidP="00C12852">
            <w:pPr>
              <w:pStyle w:val="TableParagraph"/>
              <w:spacing w:before="0"/>
            </w:pPr>
            <w:r>
              <w:rPr>
                <w:spacing w:val="-2"/>
              </w:rPr>
              <w:t>Instrument</w:t>
            </w:r>
          </w:p>
        </w:tc>
        <w:tc>
          <w:tcPr>
            <w:tcW w:w="312" w:type="pct"/>
          </w:tcPr>
          <w:p w14:paraId="0724A8AC" w14:textId="77777777" w:rsidR="00CB3A1A" w:rsidRDefault="00CB3A1A" w:rsidP="00154DD2">
            <w:pPr>
              <w:pStyle w:val="TableParagraph"/>
              <w:spacing w:before="0"/>
              <w:jc w:val="center"/>
            </w:pPr>
            <w:proofErr w:type="spellStart"/>
            <w:r>
              <w:rPr>
                <w:spacing w:val="-4"/>
              </w:rPr>
              <w:t>Mvt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373" w:type="pct"/>
          </w:tcPr>
          <w:p w14:paraId="246778F9" w14:textId="77777777" w:rsidR="00CB3A1A" w:rsidRDefault="00CB3A1A" w:rsidP="00154DD2">
            <w:pPr>
              <w:pStyle w:val="TableParagraph"/>
              <w:spacing w:before="0"/>
              <w:ind w:hanging="1"/>
              <w:jc w:val="center"/>
            </w:pPr>
            <w:r>
              <w:rPr>
                <w:spacing w:val="-2"/>
              </w:rPr>
              <w:t>Reh. Mark</w:t>
            </w:r>
          </w:p>
        </w:tc>
        <w:tc>
          <w:tcPr>
            <w:tcW w:w="374" w:type="pct"/>
          </w:tcPr>
          <w:p w14:paraId="3098B28E" w14:textId="77777777" w:rsidR="00CB3A1A" w:rsidRDefault="00CB3A1A" w:rsidP="00154DD2">
            <w:pPr>
              <w:pStyle w:val="TableParagraph"/>
              <w:spacing w:before="0"/>
              <w:jc w:val="center"/>
            </w:pPr>
            <w:r>
              <w:rPr>
                <w:spacing w:val="-2"/>
              </w:rPr>
              <w:t>Bar No.</w:t>
            </w:r>
          </w:p>
        </w:tc>
        <w:tc>
          <w:tcPr>
            <w:tcW w:w="312" w:type="pct"/>
          </w:tcPr>
          <w:p w14:paraId="6D06AE76" w14:textId="77777777" w:rsidR="00CB3A1A" w:rsidRDefault="00CB3A1A" w:rsidP="00154DD2">
            <w:pPr>
              <w:pStyle w:val="TableParagraph"/>
              <w:spacing w:before="0"/>
              <w:jc w:val="center"/>
            </w:pPr>
            <w:r>
              <w:rPr>
                <w:spacing w:val="-4"/>
              </w:rPr>
              <w:t>Beat</w:t>
            </w:r>
          </w:p>
        </w:tc>
        <w:tc>
          <w:tcPr>
            <w:tcW w:w="499" w:type="pct"/>
          </w:tcPr>
          <w:p w14:paraId="7B2272EE" w14:textId="220546A2" w:rsidR="00CB3A1A" w:rsidRDefault="00CB3A1A" w:rsidP="00154DD2">
            <w:pPr>
              <w:pStyle w:val="TableParagraph"/>
              <w:spacing w:before="0"/>
              <w:jc w:val="center"/>
              <w:rPr>
                <w:spacing w:val="-2"/>
              </w:rPr>
            </w:pPr>
            <w:r>
              <w:rPr>
                <w:spacing w:val="-2"/>
              </w:rPr>
              <w:t>Resolved?</w:t>
            </w:r>
          </w:p>
        </w:tc>
        <w:tc>
          <w:tcPr>
            <w:tcW w:w="2074" w:type="pct"/>
          </w:tcPr>
          <w:p w14:paraId="345FE841" w14:textId="6D373CC0" w:rsidR="00CB3A1A" w:rsidRDefault="00CB3A1A" w:rsidP="00C12852">
            <w:pPr>
              <w:pStyle w:val="TableParagraph"/>
              <w:spacing w:before="0"/>
            </w:pPr>
            <w:r>
              <w:rPr>
                <w:spacing w:val="-2"/>
              </w:rPr>
              <w:t>Correction</w:t>
            </w:r>
          </w:p>
        </w:tc>
      </w:tr>
      <w:tr w:rsidR="00511A05" w14:paraId="1865C392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525DB64B" w14:textId="7F4209C7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0274A83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2E6279A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2E2C5E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4" w:type="pct"/>
            <w:vAlign w:val="center"/>
          </w:tcPr>
          <w:p w14:paraId="20CE0F0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2</w:t>
            </w:r>
          </w:p>
        </w:tc>
        <w:tc>
          <w:tcPr>
            <w:tcW w:w="312" w:type="pct"/>
            <w:vAlign w:val="center"/>
          </w:tcPr>
          <w:p w14:paraId="1C231B3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499" w:type="pct"/>
            <w:vAlign w:val="center"/>
          </w:tcPr>
          <w:p w14:paraId="5CE9EAA9" w14:textId="2BB73891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09D7019E" w14:textId="73A004ED" w:rsidR="00CB3A1A" w:rsidRPr="008037CB" w:rsidRDefault="00CB3A1A" w:rsidP="00C12852">
            <w:pPr>
              <w:pStyle w:val="TableParagraph"/>
              <w:spacing w:before="0"/>
            </w:pPr>
            <w:r>
              <w:t>Gliss. lines can be more accurate, nearer notehead</w:t>
            </w:r>
          </w:p>
        </w:tc>
      </w:tr>
      <w:tr w:rsidR="00511A05" w14:paraId="7CB066EE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130C8239" w14:textId="237E139A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1EC7170" w14:textId="77777777" w:rsidR="00CB3A1A" w:rsidRPr="008037CB" w:rsidRDefault="00CB3A1A" w:rsidP="00C12852">
            <w:pPr>
              <w:pStyle w:val="TableParagraph"/>
              <w:spacing w:before="0"/>
            </w:pPr>
            <w:r>
              <w:t>BD, QD, XinD</w:t>
            </w:r>
          </w:p>
        </w:tc>
        <w:tc>
          <w:tcPr>
            <w:tcW w:w="312" w:type="pct"/>
            <w:vAlign w:val="center"/>
          </w:tcPr>
          <w:p w14:paraId="46C8C06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E89629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4" w:type="pct"/>
            <w:vAlign w:val="center"/>
          </w:tcPr>
          <w:p w14:paraId="17991A4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312" w:type="pct"/>
            <w:vAlign w:val="center"/>
          </w:tcPr>
          <w:p w14:paraId="67919ED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499" w:type="pct"/>
            <w:vAlign w:val="center"/>
          </w:tcPr>
          <w:p w14:paraId="623FF219" w14:textId="2F01EEB0" w:rsidR="00CB3A1A" w:rsidRDefault="00CB3A1A" w:rsidP="00154DD2">
            <w:pPr>
              <w:pStyle w:val="TableParagraph"/>
              <w:spacing w:before="0"/>
              <w:jc w:val="center"/>
            </w:pPr>
            <w:r>
              <w:t>!</w:t>
            </w:r>
          </w:p>
        </w:tc>
        <w:tc>
          <w:tcPr>
            <w:tcW w:w="2074" w:type="pct"/>
            <w:vAlign w:val="center"/>
          </w:tcPr>
          <w:p w14:paraId="40DA5F2F" w14:textId="14DC4B42" w:rsidR="00CB3A1A" w:rsidRPr="00454A7D" w:rsidRDefault="00CB3A1A" w:rsidP="00C12852">
            <w:pPr>
              <w:pStyle w:val="TableParagraph"/>
              <w:spacing w:before="0"/>
            </w:pPr>
            <w:r>
              <w:t>There is an N above the notes, the font is wrong?</w:t>
            </w:r>
          </w:p>
          <w:p w14:paraId="588836EF" w14:textId="448F17A5" w:rsidR="00CB3A1A" w:rsidRPr="000025D5" w:rsidRDefault="00CB3A1A" w:rsidP="00C12852">
            <w:pPr>
              <w:pStyle w:val="TableParagraph"/>
              <w:spacing w:before="0"/>
              <w:rPr>
                <w:color w:val="FF66CC"/>
              </w:rPr>
            </w:pPr>
            <w:r w:rsidRPr="00454A7D">
              <w:rPr>
                <w:color w:val="FF66CC"/>
              </w:rPr>
              <w:t xml:space="preserve">N </w:t>
            </w:r>
            <w:r>
              <w:rPr>
                <w:color w:val="FF66CC"/>
              </w:rPr>
              <w:t xml:space="preserve">means </w:t>
            </w:r>
            <w:r w:rsidRPr="000025D5">
              <w:rPr>
                <w:i/>
                <w:iCs/>
                <w:color w:val="FF66CC"/>
              </w:rPr>
              <w:t xml:space="preserve">vibrato </w:t>
            </w:r>
            <w:proofErr w:type="spellStart"/>
            <w:r w:rsidRPr="000025D5">
              <w:rPr>
                <w:i/>
                <w:iCs/>
                <w:color w:val="FF66CC"/>
              </w:rPr>
              <w:t>normale</w:t>
            </w:r>
            <w:proofErr w:type="spellEnd"/>
            <w:r>
              <w:rPr>
                <w:color w:val="FF66CC"/>
              </w:rPr>
              <w:t>, it’s differentiated from “</w:t>
            </w:r>
            <w:proofErr w:type="spellStart"/>
            <w:r w:rsidRPr="00E265C9">
              <w:rPr>
                <w:rFonts w:ascii="SimSun" w:eastAsia="SimSun" w:hAnsi="SimSun" w:cs="SimSun" w:hint="eastAsia"/>
                <w:color w:val="FF66CC"/>
              </w:rPr>
              <w:t>飞指</w:t>
            </w:r>
            <w:proofErr w:type="spellEnd"/>
            <w:r>
              <w:rPr>
                <w:color w:val="FF66CC"/>
              </w:rPr>
              <w:t xml:space="preserve">” to mean </w:t>
            </w:r>
            <w:r w:rsidRPr="00E265C9">
              <w:rPr>
                <w:i/>
                <w:iCs/>
                <w:color w:val="FF66CC"/>
              </w:rPr>
              <w:t>molto vibrato</w:t>
            </w:r>
            <w:r>
              <w:rPr>
                <w:color w:val="FF66CC"/>
              </w:rPr>
              <w:t>.</w:t>
            </w:r>
          </w:p>
        </w:tc>
      </w:tr>
      <w:tr w:rsidR="00511A05" w14:paraId="6557BCB5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1669BF2F" w14:textId="36C2BB9C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1D83853" w14:textId="77777777" w:rsidR="00CB3A1A" w:rsidRPr="008037CB" w:rsidRDefault="00CB3A1A" w:rsidP="00C12852">
            <w:pPr>
              <w:pStyle w:val="TableParagraph"/>
              <w:spacing w:before="0"/>
            </w:pPr>
            <w:r>
              <w:t>SX</w:t>
            </w:r>
          </w:p>
        </w:tc>
        <w:tc>
          <w:tcPr>
            <w:tcW w:w="312" w:type="pct"/>
            <w:vAlign w:val="center"/>
          </w:tcPr>
          <w:p w14:paraId="0EF5C89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61CBC7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4" w:type="pct"/>
            <w:vAlign w:val="center"/>
          </w:tcPr>
          <w:p w14:paraId="177808B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</w:t>
            </w:r>
          </w:p>
        </w:tc>
        <w:tc>
          <w:tcPr>
            <w:tcW w:w="312" w:type="pct"/>
            <w:vAlign w:val="center"/>
          </w:tcPr>
          <w:p w14:paraId="72F401C4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5352339B" w14:textId="782EB1DF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15F4A482" w14:textId="4A37A217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5E7C4A73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71EF4F68" w14:textId="67A42025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04C638F4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438398F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2A90420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4" w:type="pct"/>
            <w:vAlign w:val="center"/>
          </w:tcPr>
          <w:p w14:paraId="7B40E704" w14:textId="1AE12C4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6</w:t>
            </w:r>
          </w:p>
        </w:tc>
        <w:tc>
          <w:tcPr>
            <w:tcW w:w="312" w:type="pct"/>
            <w:vAlign w:val="center"/>
          </w:tcPr>
          <w:p w14:paraId="03EB8FA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</w:t>
            </w:r>
          </w:p>
        </w:tc>
        <w:tc>
          <w:tcPr>
            <w:tcW w:w="499" w:type="pct"/>
            <w:vAlign w:val="center"/>
          </w:tcPr>
          <w:p w14:paraId="7C117E8F" w14:textId="326AB35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7EF37FD7" w14:textId="1392A6B1" w:rsidR="00CB3A1A" w:rsidRPr="008037CB" w:rsidRDefault="00CB3A1A" w:rsidP="00C12852">
            <w:pPr>
              <w:pStyle w:val="TableParagraph"/>
              <w:spacing w:before="0"/>
            </w:pPr>
            <w:r>
              <w:t>Gliss. lines can be more accurate, nearer notehead</w:t>
            </w:r>
          </w:p>
        </w:tc>
      </w:tr>
      <w:tr w:rsidR="00511A05" w14:paraId="3181A456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6140F49E" w14:textId="1E72086E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13F53F3F" w14:textId="77777777" w:rsidR="00CB3A1A" w:rsidRPr="008037CB" w:rsidRDefault="00CB3A1A" w:rsidP="00C12852">
            <w:pPr>
              <w:pStyle w:val="TableParagraph"/>
              <w:spacing w:before="0"/>
            </w:pPr>
            <w:r>
              <w:t>GH, EH I, EH II</w:t>
            </w:r>
          </w:p>
        </w:tc>
        <w:tc>
          <w:tcPr>
            <w:tcW w:w="312" w:type="pct"/>
            <w:vAlign w:val="center"/>
          </w:tcPr>
          <w:p w14:paraId="4288124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7932F99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A</w:t>
            </w:r>
          </w:p>
        </w:tc>
        <w:tc>
          <w:tcPr>
            <w:tcW w:w="374" w:type="pct"/>
            <w:vAlign w:val="center"/>
          </w:tcPr>
          <w:p w14:paraId="339D61E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7-9</w:t>
            </w:r>
          </w:p>
        </w:tc>
        <w:tc>
          <w:tcPr>
            <w:tcW w:w="312" w:type="pct"/>
            <w:vAlign w:val="center"/>
          </w:tcPr>
          <w:p w14:paraId="37C2C61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657A32A4" w14:textId="426F1035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636705E" w14:textId="46311EDF" w:rsidR="00CB3A1A" w:rsidRPr="008037CB" w:rsidRDefault="00CB3A1A" w:rsidP="00C12852">
            <w:pPr>
              <w:pStyle w:val="TableParagraph"/>
              <w:spacing w:before="0"/>
            </w:pPr>
            <w:r>
              <w:t>Hairpin lengths</w:t>
            </w:r>
          </w:p>
        </w:tc>
      </w:tr>
      <w:tr w:rsidR="00511A05" w14:paraId="368EEAF6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558A3715" w14:textId="17BA2766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326FF12E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0B842F4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91782A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A</w:t>
            </w:r>
          </w:p>
        </w:tc>
        <w:tc>
          <w:tcPr>
            <w:tcW w:w="374" w:type="pct"/>
            <w:vAlign w:val="center"/>
          </w:tcPr>
          <w:p w14:paraId="45FC06C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8</w:t>
            </w:r>
          </w:p>
        </w:tc>
        <w:tc>
          <w:tcPr>
            <w:tcW w:w="312" w:type="pct"/>
            <w:vAlign w:val="center"/>
          </w:tcPr>
          <w:p w14:paraId="709DC0E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3BA428AB" w14:textId="39CDA7E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6EFE8DB2" w14:textId="1BF5B16B" w:rsidR="00CB3A1A" w:rsidRPr="008037CB" w:rsidRDefault="00CB3A1A" w:rsidP="00C12852">
            <w:pPr>
              <w:pStyle w:val="TableParagraph"/>
              <w:spacing w:before="0"/>
            </w:pPr>
            <w:r>
              <w:t>Gliss. lines can be more accurate, nearer notehead</w:t>
            </w:r>
          </w:p>
        </w:tc>
      </w:tr>
      <w:tr w:rsidR="00511A05" w14:paraId="5FC75C37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3D8BE9A" w14:textId="5B8639D0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4D14EE9D" w14:textId="77777777" w:rsidR="00CB3A1A" w:rsidRPr="008037CB" w:rsidRDefault="00CB3A1A" w:rsidP="00C12852">
            <w:pPr>
              <w:pStyle w:val="TableParagraph"/>
              <w:spacing w:before="0"/>
            </w:pPr>
            <w:r>
              <w:t>BD, QD, XinD</w:t>
            </w:r>
          </w:p>
        </w:tc>
        <w:tc>
          <w:tcPr>
            <w:tcW w:w="312" w:type="pct"/>
            <w:vAlign w:val="center"/>
          </w:tcPr>
          <w:p w14:paraId="3712E09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A3FD03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A</w:t>
            </w:r>
          </w:p>
        </w:tc>
        <w:tc>
          <w:tcPr>
            <w:tcW w:w="374" w:type="pct"/>
            <w:vAlign w:val="center"/>
          </w:tcPr>
          <w:p w14:paraId="2D24688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10</w:t>
            </w:r>
          </w:p>
        </w:tc>
        <w:tc>
          <w:tcPr>
            <w:tcW w:w="312" w:type="pct"/>
            <w:vAlign w:val="center"/>
          </w:tcPr>
          <w:p w14:paraId="68CB285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</w:t>
            </w:r>
          </w:p>
        </w:tc>
        <w:tc>
          <w:tcPr>
            <w:tcW w:w="499" w:type="pct"/>
            <w:vAlign w:val="center"/>
          </w:tcPr>
          <w:p w14:paraId="09E67F0E" w14:textId="21AF4347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54D7398B" w14:textId="23B8F6F3" w:rsidR="00CB3A1A" w:rsidRPr="008037CB" w:rsidRDefault="00CB3A1A" w:rsidP="00C12852">
            <w:pPr>
              <w:pStyle w:val="TableParagraph"/>
              <w:spacing w:before="0"/>
            </w:pPr>
            <w:r>
              <w:t>Wavy line relatively longer compared to others</w:t>
            </w:r>
          </w:p>
        </w:tc>
      </w:tr>
      <w:tr w:rsidR="00511A05" w14:paraId="5F7A0C87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7E299832" w14:textId="4764BE86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1CC0BDC9" w14:textId="77777777" w:rsidR="00CB3A1A" w:rsidRPr="008037CB" w:rsidRDefault="00CB3A1A" w:rsidP="00C12852">
            <w:pPr>
              <w:pStyle w:val="TableParagraph"/>
              <w:spacing w:before="0"/>
            </w:pPr>
            <w:r>
              <w:t>BD, QD, XinD</w:t>
            </w:r>
          </w:p>
        </w:tc>
        <w:tc>
          <w:tcPr>
            <w:tcW w:w="312" w:type="pct"/>
            <w:vAlign w:val="center"/>
          </w:tcPr>
          <w:p w14:paraId="293D992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3B29D59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A</w:t>
            </w:r>
          </w:p>
        </w:tc>
        <w:tc>
          <w:tcPr>
            <w:tcW w:w="374" w:type="pct"/>
            <w:vAlign w:val="center"/>
          </w:tcPr>
          <w:p w14:paraId="4EF4134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11-14</w:t>
            </w:r>
          </w:p>
        </w:tc>
        <w:tc>
          <w:tcPr>
            <w:tcW w:w="312" w:type="pct"/>
            <w:vAlign w:val="center"/>
          </w:tcPr>
          <w:p w14:paraId="0494ED6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53426799" w14:textId="5BB4C605" w:rsidR="00CB3A1A" w:rsidRDefault="00CB3A1A" w:rsidP="00154DD2">
            <w:pPr>
              <w:pStyle w:val="TableParagraph"/>
              <w:spacing w:before="0"/>
              <w:jc w:val="center"/>
            </w:pPr>
            <w:r>
              <w:t>!</w:t>
            </w:r>
          </w:p>
        </w:tc>
        <w:tc>
          <w:tcPr>
            <w:tcW w:w="2074" w:type="pct"/>
            <w:vAlign w:val="center"/>
          </w:tcPr>
          <w:p w14:paraId="56DFBCA0" w14:textId="6AA4E718" w:rsidR="00CB3A1A" w:rsidRDefault="00CB3A1A" w:rsidP="00C12852">
            <w:pPr>
              <w:pStyle w:val="TableParagraph"/>
              <w:spacing w:before="0"/>
            </w:pPr>
            <w:r>
              <w:t>There is an N above the notes, the font is wrong?</w:t>
            </w:r>
          </w:p>
          <w:p w14:paraId="60636081" w14:textId="7BE7C853" w:rsidR="00CB3A1A" w:rsidRPr="008037CB" w:rsidRDefault="00CB3A1A" w:rsidP="00C12852">
            <w:pPr>
              <w:pStyle w:val="TableParagraph"/>
              <w:spacing w:before="0"/>
            </w:pPr>
            <w:r w:rsidRPr="00454A7D">
              <w:rPr>
                <w:color w:val="FF66CC"/>
              </w:rPr>
              <w:t xml:space="preserve">N </w:t>
            </w:r>
            <w:r>
              <w:rPr>
                <w:color w:val="FF66CC"/>
              </w:rPr>
              <w:t xml:space="preserve">means </w:t>
            </w:r>
            <w:r w:rsidRPr="000025D5">
              <w:rPr>
                <w:i/>
                <w:iCs/>
                <w:color w:val="FF66CC"/>
              </w:rPr>
              <w:t xml:space="preserve">vibrato </w:t>
            </w:r>
            <w:proofErr w:type="spellStart"/>
            <w:r w:rsidRPr="000025D5">
              <w:rPr>
                <w:i/>
                <w:iCs/>
                <w:color w:val="FF66CC"/>
              </w:rPr>
              <w:t>normale</w:t>
            </w:r>
            <w:proofErr w:type="spellEnd"/>
            <w:r>
              <w:rPr>
                <w:color w:val="FF66CC"/>
              </w:rPr>
              <w:t>, it’s differentiated from “</w:t>
            </w:r>
            <w:proofErr w:type="spellStart"/>
            <w:r w:rsidRPr="00E265C9">
              <w:rPr>
                <w:rFonts w:ascii="SimSun" w:eastAsia="SimSun" w:hAnsi="SimSun" w:cs="SimSun" w:hint="eastAsia"/>
                <w:color w:val="FF66CC"/>
              </w:rPr>
              <w:t>飞指</w:t>
            </w:r>
            <w:proofErr w:type="spellEnd"/>
            <w:r>
              <w:rPr>
                <w:color w:val="FF66CC"/>
              </w:rPr>
              <w:t xml:space="preserve">” to mean </w:t>
            </w:r>
            <w:r w:rsidRPr="00E265C9">
              <w:rPr>
                <w:i/>
                <w:iCs/>
                <w:color w:val="FF66CC"/>
              </w:rPr>
              <w:t>molto vibrato</w:t>
            </w:r>
            <w:r>
              <w:rPr>
                <w:color w:val="FF66CC"/>
              </w:rPr>
              <w:t>.</w:t>
            </w:r>
          </w:p>
        </w:tc>
      </w:tr>
      <w:tr w:rsidR="00511A05" w14:paraId="0A8A4562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683F84D0" w14:textId="7EEDEBF9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7D6FD5F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3DC30F3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7F2C55F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A</w:t>
            </w:r>
          </w:p>
        </w:tc>
        <w:tc>
          <w:tcPr>
            <w:tcW w:w="374" w:type="pct"/>
            <w:vAlign w:val="center"/>
          </w:tcPr>
          <w:p w14:paraId="62EA2D5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11-12</w:t>
            </w:r>
          </w:p>
        </w:tc>
        <w:tc>
          <w:tcPr>
            <w:tcW w:w="312" w:type="pct"/>
            <w:vAlign w:val="center"/>
          </w:tcPr>
          <w:p w14:paraId="4CDAF36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058F0281" w14:textId="411D95BE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06B93747" w14:textId="358D374B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2371573E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759488FB" w14:textId="0882B2BC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5E57F0DB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PGu</w:t>
            </w:r>
            <w:proofErr w:type="spellEnd"/>
          </w:p>
        </w:tc>
        <w:tc>
          <w:tcPr>
            <w:tcW w:w="312" w:type="pct"/>
            <w:vAlign w:val="center"/>
          </w:tcPr>
          <w:p w14:paraId="6EBFDC2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516D686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A</w:t>
            </w:r>
          </w:p>
        </w:tc>
        <w:tc>
          <w:tcPr>
            <w:tcW w:w="374" w:type="pct"/>
            <w:vAlign w:val="center"/>
          </w:tcPr>
          <w:p w14:paraId="6D4C40D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13</w:t>
            </w:r>
          </w:p>
        </w:tc>
        <w:tc>
          <w:tcPr>
            <w:tcW w:w="312" w:type="pct"/>
            <w:vAlign w:val="center"/>
          </w:tcPr>
          <w:p w14:paraId="2161569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26B7F4E4" w14:textId="27067164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2E44E0D0" w14:textId="5A5FC290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2323CA6A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4E2CAA88" w14:textId="190F92C4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22970869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GYSh</w:t>
            </w:r>
            <w:proofErr w:type="spellEnd"/>
            <w:r>
              <w:t xml:space="preserve">, </w:t>
            </w:r>
            <w:proofErr w:type="spellStart"/>
            <w:r>
              <w:t>ZYSh</w:t>
            </w:r>
            <w:proofErr w:type="spellEnd"/>
            <w:r>
              <w:t xml:space="preserve">, </w:t>
            </w:r>
            <w:proofErr w:type="spellStart"/>
            <w:r>
              <w:t>DYSh</w:t>
            </w:r>
            <w:proofErr w:type="spellEnd"/>
            <w:r>
              <w:t>, GH, EH II</w:t>
            </w:r>
          </w:p>
        </w:tc>
        <w:tc>
          <w:tcPr>
            <w:tcW w:w="312" w:type="pct"/>
            <w:vAlign w:val="center"/>
          </w:tcPr>
          <w:p w14:paraId="172A784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5355880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B</w:t>
            </w:r>
          </w:p>
        </w:tc>
        <w:tc>
          <w:tcPr>
            <w:tcW w:w="374" w:type="pct"/>
            <w:vAlign w:val="center"/>
          </w:tcPr>
          <w:p w14:paraId="1351140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17</w:t>
            </w:r>
          </w:p>
        </w:tc>
        <w:tc>
          <w:tcPr>
            <w:tcW w:w="312" w:type="pct"/>
            <w:vAlign w:val="center"/>
          </w:tcPr>
          <w:p w14:paraId="287AC21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3579EFE9" w14:textId="3D38DB3A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08759D64" w14:textId="7A3A9BDA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4441F381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F190A1E" w14:textId="057E3316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EA5F0EB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6F18674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63EC4A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B</w:t>
            </w:r>
          </w:p>
        </w:tc>
        <w:tc>
          <w:tcPr>
            <w:tcW w:w="374" w:type="pct"/>
            <w:vAlign w:val="center"/>
          </w:tcPr>
          <w:p w14:paraId="010B9EA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18</w:t>
            </w:r>
          </w:p>
        </w:tc>
        <w:tc>
          <w:tcPr>
            <w:tcW w:w="312" w:type="pct"/>
            <w:vAlign w:val="center"/>
          </w:tcPr>
          <w:p w14:paraId="35D3226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62126C23" w14:textId="493F0800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7FDC5F53" w14:textId="21F57EE9" w:rsidR="00CB3A1A" w:rsidRPr="008037CB" w:rsidRDefault="00CB3A1A" w:rsidP="00C12852">
            <w:pPr>
              <w:pStyle w:val="TableParagraph"/>
              <w:spacing w:before="0"/>
            </w:pPr>
            <w:r>
              <w:t>Gliss. line starting slightly too near the note</w:t>
            </w:r>
          </w:p>
        </w:tc>
      </w:tr>
      <w:tr w:rsidR="00511A05" w14:paraId="22DEB195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31277B8C" w14:textId="557A8A37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52BB81F9" w14:textId="77777777" w:rsidR="00CB3A1A" w:rsidRPr="008037CB" w:rsidRDefault="00CB3A1A" w:rsidP="00C12852">
            <w:pPr>
              <w:pStyle w:val="TableParagraph"/>
              <w:spacing w:before="0"/>
            </w:pPr>
            <w:r>
              <w:t>XinD</w:t>
            </w:r>
          </w:p>
        </w:tc>
        <w:tc>
          <w:tcPr>
            <w:tcW w:w="312" w:type="pct"/>
            <w:vAlign w:val="center"/>
          </w:tcPr>
          <w:p w14:paraId="7E761EA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48397E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B</w:t>
            </w:r>
          </w:p>
        </w:tc>
        <w:tc>
          <w:tcPr>
            <w:tcW w:w="374" w:type="pct"/>
            <w:vAlign w:val="center"/>
          </w:tcPr>
          <w:p w14:paraId="1768719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19</w:t>
            </w:r>
          </w:p>
        </w:tc>
        <w:tc>
          <w:tcPr>
            <w:tcW w:w="312" w:type="pct"/>
            <w:vAlign w:val="center"/>
          </w:tcPr>
          <w:p w14:paraId="1CDA3F17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4FBF4E84" w14:textId="1222D03A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7BB326A6" w14:textId="77CB5D18" w:rsidR="00CB3A1A" w:rsidRPr="008037CB" w:rsidRDefault="00CB3A1A" w:rsidP="00C12852">
            <w:pPr>
              <w:pStyle w:val="TableParagraph"/>
              <w:spacing w:before="0"/>
            </w:pPr>
            <w:r>
              <w:t>Wavy line too long</w:t>
            </w:r>
          </w:p>
        </w:tc>
      </w:tr>
      <w:tr w:rsidR="00511A05" w14:paraId="111ECE42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544F5D98" w14:textId="591534CC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03C68077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XGu</w:t>
            </w:r>
            <w:proofErr w:type="spellEnd"/>
            <w:r>
              <w:t>/</w:t>
            </w:r>
            <w:proofErr w:type="spellStart"/>
            <w:r>
              <w:t>DGu</w:t>
            </w:r>
            <w:proofErr w:type="spellEnd"/>
          </w:p>
        </w:tc>
        <w:tc>
          <w:tcPr>
            <w:tcW w:w="312" w:type="pct"/>
            <w:vAlign w:val="center"/>
          </w:tcPr>
          <w:p w14:paraId="713B0C7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15992F7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B</w:t>
            </w:r>
          </w:p>
        </w:tc>
        <w:tc>
          <w:tcPr>
            <w:tcW w:w="374" w:type="pct"/>
            <w:vAlign w:val="center"/>
          </w:tcPr>
          <w:p w14:paraId="6467B28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23-25</w:t>
            </w:r>
          </w:p>
        </w:tc>
        <w:tc>
          <w:tcPr>
            <w:tcW w:w="312" w:type="pct"/>
            <w:vAlign w:val="center"/>
          </w:tcPr>
          <w:p w14:paraId="7938794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583A897D" w14:textId="5C9B0DF2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06915963" w14:textId="7933EDE6" w:rsidR="00CB3A1A" w:rsidRPr="008037CB" w:rsidRDefault="00CB3A1A" w:rsidP="00C12852">
            <w:pPr>
              <w:pStyle w:val="TableParagraph"/>
              <w:spacing w:before="0"/>
            </w:pPr>
            <w:r>
              <w:t>Stem direction wrong</w:t>
            </w:r>
          </w:p>
        </w:tc>
      </w:tr>
      <w:tr w:rsidR="00511A05" w14:paraId="340B1D29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65DB82A8" w14:textId="1D9767A1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31304837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Cb</w:t>
            </w:r>
            <w:proofErr w:type="spellEnd"/>
            <w:r>
              <w:t>.</w:t>
            </w:r>
          </w:p>
        </w:tc>
        <w:tc>
          <w:tcPr>
            <w:tcW w:w="312" w:type="pct"/>
            <w:vAlign w:val="center"/>
          </w:tcPr>
          <w:p w14:paraId="244F300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CF1A84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C</w:t>
            </w:r>
          </w:p>
        </w:tc>
        <w:tc>
          <w:tcPr>
            <w:tcW w:w="374" w:type="pct"/>
            <w:vAlign w:val="center"/>
          </w:tcPr>
          <w:p w14:paraId="2DD06BD4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30</w:t>
            </w:r>
          </w:p>
        </w:tc>
        <w:tc>
          <w:tcPr>
            <w:tcW w:w="312" w:type="pct"/>
            <w:vAlign w:val="center"/>
          </w:tcPr>
          <w:p w14:paraId="2FC56FE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5AC50F8A" w14:textId="4372E4B1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4636449" w14:textId="58B960D7" w:rsidR="00CB3A1A" w:rsidRPr="008037CB" w:rsidRDefault="00CB3A1A" w:rsidP="00C12852">
            <w:pPr>
              <w:pStyle w:val="TableParagraph"/>
              <w:spacing w:before="0"/>
            </w:pPr>
            <w:r>
              <w:t>Wavy line too long</w:t>
            </w:r>
          </w:p>
        </w:tc>
      </w:tr>
      <w:tr w:rsidR="00511A05" w14:paraId="36D41F85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96A832A" w14:textId="546F4615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636B0DB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Vc</w:t>
            </w:r>
            <w:proofErr w:type="spellEnd"/>
            <w:r>
              <w:t xml:space="preserve">, </w:t>
            </w:r>
            <w:proofErr w:type="spellStart"/>
            <w:r>
              <w:t>Cb</w:t>
            </w:r>
            <w:proofErr w:type="spellEnd"/>
            <w:r>
              <w:t>.</w:t>
            </w:r>
          </w:p>
        </w:tc>
        <w:tc>
          <w:tcPr>
            <w:tcW w:w="312" w:type="pct"/>
            <w:vAlign w:val="center"/>
          </w:tcPr>
          <w:p w14:paraId="2B2BB02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4611A5E7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C</w:t>
            </w:r>
          </w:p>
        </w:tc>
        <w:tc>
          <w:tcPr>
            <w:tcW w:w="374" w:type="pct"/>
            <w:vAlign w:val="center"/>
          </w:tcPr>
          <w:p w14:paraId="2E1671A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30</w:t>
            </w:r>
          </w:p>
        </w:tc>
        <w:tc>
          <w:tcPr>
            <w:tcW w:w="312" w:type="pct"/>
            <w:vAlign w:val="center"/>
          </w:tcPr>
          <w:p w14:paraId="2E13BCC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654990B1" w14:textId="29BC23BB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63D402F" w14:textId="54F20F80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2CB7106E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02C9FFFF" w14:textId="4BE06F1E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1A6E827A" w14:textId="77777777" w:rsidR="00CB3A1A" w:rsidRPr="008037CB" w:rsidRDefault="00CB3A1A" w:rsidP="00C12852">
            <w:pPr>
              <w:pStyle w:val="TableParagraph"/>
              <w:spacing w:before="0"/>
            </w:pPr>
            <w:r>
              <w:t>SX, Wb</w:t>
            </w:r>
          </w:p>
        </w:tc>
        <w:tc>
          <w:tcPr>
            <w:tcW w:w="312" w:type="pct"/>
            <w:vAlign w:val="center"/>
          </w:tcPr>
          <w:p w14:paraId="1C90359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3641C2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C</w:t>
            </w:r>
          </w:p>
        </w:tc>
        <w:tc>
          <w:tcPr>
            <w:tcW w:w="374" w:type="pct"/>
            <w:vAlign w:val="center"/>
          </w:tcPr>
          <w:p w14:paraId="1299A0A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32</w:t>
            </w:r>
          </w:p>
        </w:tc>
        <w:tc>
          <w:tcPr>
            <w:tcW w:w="312" w:type="pct"/>
            <w:vAlign w:val="center"/>
          </w:tcPr>
          <w:p w14:paraId="2AB5B46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19E28206" w14:textId="31B39713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17D6F664" w14:textId="5240C56B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1AC28546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05FE04FC" w14:textId="7C13A36B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D11F3C9" w14:textId="77777777" w:rsidR="00CB3A1A" w:rsidRPr="008037CB" w:rsidRDefault="00CB3A1A" w:rsidP="00C12852">
            <w:pPr>
              <w:pStyle w:val="TableParagraph"/>
              <w:spacing w:before="0"/>
            </w:pPr>
            <w:r>
              <w:t xml:space="preserve">Timp, </w:t>
            </w:r>
            <w:proofErr w:type="spellStart"/>
            <w:r>
              <w:t>XGu</w:t>
            </w:r>
            <w:proofErr w:type="spellEnd"/>
            <w:r>
              <w:t>/</w:t>
            </w:r>
            <w:proofErr w:type="spellStart"/>
            <w:r>
              <w:t>DGu</w:t>
            </w:r>
            <w:proofErr w:type="spellEnd"/>
          </w:p>
        </w:tc>
        <w:tc>
          <w:tcPr>
            <w:tcW w:w="312" w:type="pct"/>
            <w:vAlign w:val="center"/>
          </w:tcPr>
          <w:p w14:paraId="34C267B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2111E7D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D</w:t>
            </w:r>
          </w:p>
        </w:tc>
        <w:tc>
          <w:tcPr>
            <w:tcW w:w="374" w:type="pct"/>
            <w:vAlign w:val="center"/>
          </w:tcPr>
          <w:p w14:paraId="46F90A50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33</w:t>
            </w:r>
          </w:p>
        </w:tc>
        <w:tc>
          <w:tcPr>
            <w:tcW w:w="312" w:type="pct"/>
            <w:vAlign w:val="center"/>
          </w:tcPr>
          <w:p w14:paraId="5B0D70A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0161C5E5" w14:textId="51B77B15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2DA7D5D1" w14:textId="21A2E617" w:rsidR="00CB3A1A" w:rsidRPr="008037CB" w:rsidRDefault="00CB3A1A" w:rsidP="00C12852">
            <w:pPr>
              <w:pStyle w:val="TableParagraph"/>
              <w:spacing w:before="0"/>
            </w:pPr>
            <w:r>
              <w:t xml:space="preserve">Hairpin should not cross </w:t>
            </w:r>
            <w:proofErr w:type="spellStart"/>
            <w:r>
              <w:t>barline</w:t>
            </w:r>
            <w:proofErr w:type="spellEnd"/>
          </w:p>
        </w:tc>
      </w:tr>
      <w:tr w:rsidR="00511A05" w14:paraId="1104E7E9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337F99CF" w14:textId="187131B1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413C69B3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Vc</w:t>
            </w:r>
            <w:proofErr w:type="spellEnd"/>
            <w:r>
              <w:t xml:space="preserve">, </w:t>
            </w:r>
            <w:proofErr w:type="spellStart"/>
            <w:r>
              <w:t>Cb</w:t>
            </w:r>
            <w:proofErr w:type="spellEnd"/>
          </w:p>
        </w:tc>
        <w:tc>
          <w:tcPr>
            <w:tcW w:w="312" w:type="pct"/>
            <w:vAlign w:val="center"/>
          </w:tcPr>
          <w:p w14:paraId="45AFC727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377F5D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D</w:t>
            </w:r>
          </w:p>
        </w:tc>
        <w:tc>
          <w:tcPr>
            <w:tcW w:w="374" w:type="pct"/>
            <w:vAlign w:val="center"/>
          </w:tcPr>
          <w:p w14:paraId="2C1E13D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37</w:t>
            </w:r>
          </w:p>
        </w:tc>
        <w:tc>
          <w:tcPr>
            <w:tcW w:w="312" w:type="pct"/>
            <w:vAlign w:val="center"/>
          </w:tcPr>
          <w:p w14:paraId="18EAF7F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3283AFC4" w14:textId="06F9C3E7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0936A92D" w14:textId="1EF184E3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02FC64D0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044190D8" w14:textId="498C037B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25E4E9C" w14:textId="77777777" w:rsidR="00CB3A1A" w:rsidRPr="008037CB" w:rsidRDefault="00CB3A1A" w:rsidP="00C12852">
            <w:pPr>
              <w:pStyle w:val="TableParagraph"/>
              <w:spacing w:before="0"/>
            </w:pPr>
            <w:r>
              <w:t>GYSN</w:t>
            </w:r>
          </w:p>
        </w:tc>
        <w:tc>
          <w:tcPr>
            <w:tcW w:w="312" w:type="pct"/>
            <w:vAlign w:val="center"/>
          </w:tcPr>
          <w:p w14:paraId="56FAB3F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AD66617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D</w:t>
            </w:r>
          </w:p>
        </w:tc>
        <w:tc>
          <w:tcPr>
            <w:tcW w:w="374" w:type="pct"/>
            <w:vAlign w:val="center"/>
          </w:tcPr>
          <w:p w14:paraId="3E17610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39</w:t>
            </w:r>
          </w:p>
        </w:tc>
        <w:tc>
          <w:tcPr>
            <w:tcW w:w="312" w:type="pct"/>
            <w:vAlign w:val="center"/>
          </w:tcPr>
          <w:p w14:paraId="21F1963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2CB6CEAC" w14:textId="36DD1E47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C1CABEC" w14:textId="00FAB322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057908BE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7B43E81" w14:textId="1B6E57A8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48CEA485" w14:textId="77777777" w:rsidR="00CB3A1A" w:rsidRPr="008037CB" w:rsidRDefault="00CB3A1A" w:rsidP="00C12852">
            <w:pPr>
              <w:pStyle w:val="TableParagraph"/>
              <w:spacing w:before="0"/>
            </w:pPr>
            <w:r>
              <w:t>Suona, Plucked strings</w:t>
            </w:r>
          </w:p>
        </w:tc>
        <w:tc>
          <w:tcPr>
            <w:tcW w:w="312" w:type="pct"/>
            <w:vAlign w:val="center"/>
          </w:tcPr>
          <w:p w14:paraId="3A8A6200" w14:textId="282B5A65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9DE721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E</w:t>
            </w:r>
          </w:p>
        </w:tc>
        <w:tc>
          <w:tcPr>
            <w:tcW w:w="374" w:type="pct"/>
            <w:vAlign w:val="center"/>
          </w:tcPr>
          <w:p w14:paraId="15CCB3C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41</w:t>
            </w:r>
          </w:p>
        </w:tc>
        <w:tc>
          <w:tcPr>
            <w:tcW w:w="312" w:type="pct"/>
            <w:vAlign w:val="center"/>
          </w:tcPr>
          <w:p w14:paraId="6918B83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72EEAFE5" w14:textId="5BDF6DD2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745F4222" w14:textId="7C2357DD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34B167F5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0F511434" w14:textId="732596EE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3480C4B1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4B067DD0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5315614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E</w:t>
            </w:r>
          </w:p>
        </w:tc>
        <w:tc>
          <w:tcPr>
            <w:tcW w:w="374" w:type="pct"/>
            <w:vAlign w:val="center"/>
          </w:tcPr>
          <w:p w14:paraId="76422DB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42</w:t>
            </w:r>
          </w:p>
        </w:tc>
        <w:tc>
          <w:tcPr>
            <w:tcW w:w="312" w:type="pct"/>
            <w:vAlign w:val="center"/>
          </w:tcPr>
          <w:p w14:paraId="63E0E3E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044666F7" w14:textId="2584FDF0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5930847" w14:textId="49DED2B6" w:rsidR="00CB3A1A" w:rsidRPr="008037CB" w:rsidRDefault="00CB3A1A" w:rsidP="00C12852">
            <w:pPr>
              <w:pStyle w:val="TableParagraph"/>
              <w:spacing w:before="0"/>
            </w:pPr>
            <w:r>
              <w:t>Lower gliss. line can end lower</w:t>
            </w:r>
          </w:p>
        </w:tc>
      </w:tr>
      <w:tr w:rsidR="00511A05" w14:paraId="25EE330B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14EDE584" w14:textId="041C0C92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058AC5AF" w14:textId="77777777" w:rsidR="00CB3A1A" w:rsidRPr="008037CB" w:rsidRDefault="00CB3A1A" w:rsidP="00C12852">
            <w:pPr>
              <w:pStyle w:val="TableParagraph"/>
              <w:spacing w:before="0"/>
            </w:pPr>
            <w:r>
              <w:t xml:space="preserve">GH to </w:t>
            </w:r>
            <w:proofErr w:type="spellStart"/>
            <w:r>
              <w:t>Cb</w:t>
            </w:r>
            <w:proofErr w:type="spellEnd"/>
          </w:p>
        </w:tc>
        <w:tc>
          <w:tcPr>
            <w:tcW w:w="312" w:type="pct"/>
            <w:vAlign w:val="center"/>
          </w:tcPr>
          <w:p w14:paraId="37CE7E0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7C68A6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E</w:t>
            </w:r>
          </w:p>
        </w:tc>
        <w:tc>
          <w:tcPr>
            <w:tcW w:w="374" w:type="pct"/>
            <w:vAlign w:val="center"/>
          </w:tcPr>
          <w:p w14:paraId="66B81E14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45</w:t>
            </w:r>
          </w:p>
        </w:tc>
        <w:tc>
          <w:tcPr>
            <w:tcW w:w="312" w:type="pct"/>
            <w:vAlign w:val="center"/>
          </w:tcPr>
          <w:p w14:paraId="4066D9D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4922139C" w14:textId="7A0EA232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4C07250" w14:textId="1BE8B2DA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3DD16D1B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3E28E784" w14:textId="431AE3ED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42468779" w14:textId="77777777" w:rsidR="00CB3A1A" w:rsidRPr="008037CB" w:rsidRDefault="00CB3A1A" w:rsidP="00C12852">
            <w:pPr>
              <w:pStyle w:val="TableParagraph"/>
              <w:spacing w:before="0"/>
            </w:pPr>
            <w:r>
              <w:t>GZ</w:t>
            </w:r>
          </w:p>
        </w:tc>
        <w:tc>
          <w:tcPr>
            <w:tcW w:w="312" w:type="pct"/>
            <w:vAlign w:val="center"/>
          </w:tcPr>
          <w:p w14:paraId="26C8029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218990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E</w:t>
            </w:r>
          </w:p>
        </w:tc>
        <w:tc>
          <w:tcPr>
            <w:tcW w:w="374" w:type="pct"/>
            <w:vAlign w:val="center"/>
          </w:tcPr>
          <w:p w14:paraId="64B3552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47</w:t>
            </w:r>
          </w:p>
        </w:tc>
        <w:tc>
          <w:tcPr>
            <w:tcW w:w="312" w:type="pct"/>
            <w:vAlign w:val="center"/>
          </w:tcPr>
          <w:p w14:paraId="4ED7323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1A70BBF6" w14:textId="1E71595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948E903" w14:textId="3B572D46" w:rsidR="00CB3A1A" w:rsidRDefault="00CB3A1A" w:rsidP="00C12852">
            <w:pPr>
              <w:pStyle w:val="TableParagraph"/>
              <w:spacing w:before="0"/>
            </w:pPr>
            <w:r>
              <w:t>Any reason for stemless note?</w:t>
            </w:r>
          </w:p>
          <w:p w14:paraId="30AED295" w14:textId="2D29895C" w:rsidR="00CB3A1A" w:rsidRPr="008037CB" w:rsidRDefault="00CB3A1A" w:rsidP="00C12852">
            <w:pPr>
              <w:pStyle w:val="TableParagraph"/>
              <w:spacing w:before="0"/>
            </w:pPr>
            <w:r>
              <w:rPr>
                <w:color w:val="FF66CC"/>
              </w:rPr>
              <w:t>Corrected. Now with stem.</w:t>
            </w:r>
          </w:p>
        </w:tc>
      </w:tr>
      <w:tr w:rsidR="00511A05" w14:paraId="7C9A4EB4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6536985" w14:textId="79A6DF59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903DC72" w14:textId="77777777" w:rsidR="00CB3A1A" w:rsidRPr="008037CB" w:rsidRDefault="00CB3A1A" w:rsidP="00C12852">
            <w:pPr>
              <w:pStyle w:val="TableParagraph"/>
              <w:spacing w:before="0"/>
            </w:pPr>
            <w:r>
              <w:t>ZYSN</w:t>
            </w:r>
          </w:p>
        </w:tc>
        <w:tc>
          <w:tcPr>
            <w:tcW w:w="312" w:type="pct"/>
            <w:vAlign w:val="center"/>
          </w:tcPr>
          <w:p w14:paraId="542CE60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59820BA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E</w:t>
            </w:r>
          </w:p>
        </w:tc>
        <w:tc>
          <w:tcPr>
            <w:tcW w:w="374" w:type="pct"/>
            <w:vAlign w:val="center"/>
          </w:tcPr>
          <w:p w14:paraId="6D06402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48</w:t>
            </w:r>
          </w:p>
        </w:tc>
        <w:tc>
          <w:tcPr>
            <w:tcW w:w="312" w:type="pct"/>
            <w:vAlign w:val="center"/>
          </w:tcPr>
          <w:p w14:paraId="23D8691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59D56AFE" w14:textId="7D7D3E23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0439AE6" w14:textId="71E78490" w:rsidR="00CB3A1A" w:rsidRPr="008037CB" w:rsidRDefault="00CB3A1A" w:rsidP="00C12852">
            <w:pPr>
              <w:pStyle w:val="TableParagraph"/>
              <w:spacing w:before="0"/>
            </w:pPr>
            <w:r>
              <w:t>Dynamic can move to below the note</w:t>
            </w:r>
          </w:p>
        </w:tc>
      </w:tr>
      <w:tr w:rsidR="00511A05" w14:paraId="76E9AA91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46CA57D6" w14:textId="11D35AE3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5B987DBD" w14:textId="77777777" w:rsidR="00CB3A1A" w:rsidRPr="008037CB" w:rsidRDefault="00CB3A1A" w:rsidP="00C12852">
            <w:pPr>
              <w:pStyle w:val="TableParagraph"/>
              <w:spacing w:before="0"/>
            </w:pPr>
            <w:r>
              <w:t>Percussion</w:t>
            </w:r>
          </w:p>
        </w:tc>
        <w:tc>
          <w:tcPr>
            <w:tcW w:w="312" w:type="pct"/>
            <w:vAlign w:val="center"/>
          </w:tcPr>
          <w:p w14:paraId="041CA31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59A869C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E</w:t>
            </w:r>
          </w:p>
        </w:tc>
        <w:tc>
          <w:tcPr>
            <w:tcW w:w="374" w:type="pct"/>
            <w:vAlign w:val="center"/>
          </w:tcPr>
          <w:p w14:paraId="2CEE4C9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49</w:t>
            </w:r>
          </w:p>
        </w:tc>
        <w:tc>
          <w:tcPr>
            <w:tcW w:w="312" w:type="pct"/>
            <w:vAlign w:val="center"/>
          </w:tcPr>
          <w:p w14:paraId="4CFCDBC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3A661777" w14:textId="48C5B542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1B8921FD" w14:textId="6B7674A7" w:rsidR="00CB3A1A" w:rsidRPr="008037CB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35DB7620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7D417DB3" w14:textId="74526C30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54803423" w14:textId="77777777" w:rsidR="00CB3A1A" w:rsidRPr="008037CB" w:rsidRDefault="00CB3A1A" w:rsidP="00C12852">
            <w:pPr>
              <w:pStyle w:val="TableParagraph"/>
              <w:spacing w:before="0"/>
            </w:pPr>
            <w:proofErr w:type="spellStart"/>
            <w:r>
              <w:t>XGu</w:t>
            </w:r>
            <w:proofErr w:type="spellEnd"/>
            <w:r>
              <w:t>/</w:t>
            </w:r>
            <w:proofErr w:type="spellStart"/>
            <w:r>
              <w:t>DGu</w:t>
            </w:r>
            <w:proofErr w:type="spellEnd"/>
          </w:p>
        </w:tc>
        <w:tc>
          <w:tcPr>
            <w:tcW w:w="312" w:type="pct"/>
            <w:vAlign w:val="center"/>
          </w:tcPr>
          <w:p w14:paraId="555D0326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6C4E99E0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F</w:t>
            </w:r>
          </w:p>
        </w:tc>
        <w:tc>
          <w:tcPr>
            <w:tcW w:w="374" w:type="pct"/>
            <w:vAlign w:val="center"/>
          </w:tcPr>
          <w:p w14:paraId="1E7214B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52</w:t>
            </w:r>
          </w:p>
        </w:tc>
        <w:tc>
          <w:tcPr>
            <w:tcW w:w="312" w:type="pct"/>
            <w:vAlign w:val="center"/>
          </w:tcPr>
          <w:p w14:paraId="1992AC4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63D6B748" w14:textId="63C7783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2AE888F9" w14:textId="799F002D" w:rsidR="00CB3A1A" w:rsidRPr="008037CB" w:rsidRDefault="00CB3A1A" w:rsidP="00C12852">
            <w:pPr>
              <w:pStyle w:val="TableParagraph"/>
              <w:spacing w:before="0"/>
            </w:pPr>
            <w:r>
              <w:t xml:space="preserve">Slur grace </w:t>
            </w:r>
            <w:proofErr w:type="gramStart"/>
            <w:r>
              <w:t>note?</w:t>
            </w:r>
            <w:proofErr w:type="gramEnd"/>
            <w:r>
              <w:t xml:space="preserve"> Also is it upside down?</w:t>
            </w:r>
          </w:p>
        </w:tc>
      </w:tr>
      <w:tr w:rsidR="00511A05" w14:paraId="1CA19109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3F4F6FE8" w14:textId="190D5058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584FFA8" w14:textId="77777777" w:rsidR="00CB3A1A" w:rsidRPr="008037CB" w:rsidRDefault="00CB3A1A" w:rsidP="00C12852">
            <w:pPr>
              <w:pStyle w:val="TableParagraph"/>
              <w:spacing w:before="0"/>
            </w:pPr>
            <w:r>
              <w:t>XL, bowed strings</w:t>
            </w:r>
          </w:p>
        </w:tc>
        <w:tc>
          <w:tcPr>
            <w:tcW w:w="312" w:type="pct"/>
            <w:vAlign w:val="center"/>
          </w:tcPr>
          <w:p w14:paraId="3A50AAD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43B7000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G</w:t>
            </w:r>
          </w:p>
        </w:tc>
        <w:tc>
          <w:tcPr>
            <w:tcW w:w="374" w:type="pct"/>
            <w:vAlign w:val="center"/>
          </w:tcPr>
          <w:p w14:paraId="5E87F08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54</w:t>
            </w:r>
          </w:p>
        </w:tc>
        <w:tc>
          <w:tcPr>
            <w:tcW w:w="312" w:type="pct"/>
            <w:vAlign w:val="center"/>
          </w:tcPr>
          <w:p w14:paraId="2023D79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67A8E2ED" w14:textId="765BF4FA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1A12A68E" w14:textId="3F422597" w:rsidR="00CB3A1A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  <w:p w14:paraId="588C623D" w14:textId="77777777" w:rsidR="00CB3A1A" w:rsidRPr="008037CB" w:rsidRDefault="00CB3A1A" w:rsidP="00C12852">
            <w:pPr>
              <w:pStyle w:val="TableParagraph"/>
              <w:spacing w:before="0"/>
            </w:pPr>
            <w:r>
              <w:t>I feel bowed strings hairpins can be nearer to each other</w:t>
            </w:r>
          </w:p>
        </w:tc>
      </w:tr>
      <w:tr w:rsidR="00511A05" w14:paraId="4CCCB898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7D45B5B2" w14:textId="2ED010D1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6586D0A" w14:textId="77777777" w:rsidR="00CB3A1A" w:rsidRDefault="00CB3A1A" w:rsidP="00C12852">
            <w:pPr>
              <w:pStyle w:val="TableParagraph"/>
              <w:spacing w:before="0"/>
            </w:pPr>
            <w:r>
              <w:t>BD</w:t>
            </w:r>
          </w:p>
        </w:tc>
        <w:tc>
          <w:tcPr>
            <w:tcW w:w="312" w:type="pct"/>
            <w:vAlign w:val="center"/>
          </w:tcPr>
          <w:p w14:paraId="395C10BE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BFB297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G</w:t>
            </w:r>
          </w:p>
        </w:tc>
        <w:tc>
          <w:tcPr>
            <w:tcW w:w="374" w:type="pct"/>
            <w:vAlign w:val="center"/>
          </w:tcPr>
          <w:p w14:paraId="0D723E94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67</w:t>
            </w:r>
          </w:p>
        </w:tc>
        <w:tc>
          <w:tcPr>
            <w:tcW w:w="312" w:type="pct"/>
            <w:vAlign w:val="center"/>
          </w:tcPr>
          <w:p w14:paraId="72D77BC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5D17A06C" w14:textId="40D2059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4FB423C2" w14:textId="55168C77" w:rsidR="00CB3A1A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01C1C0F4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64D2875E" w14:textId="7F21FB63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BA00D6B" w14:textId="77777777" w:rsidR="00CB3A1A" w:rsidRDefault="00CB3A1A" w:rsidP="00C12852">
            <w:pPr>
              <w:pStyle w:val="TableParagraph"/>
              <w:spacing w:before="0"/>
            </w:pPr>
            <w:r>
              <w:t>All</w:t>
            </w:r>
          </w:p>
        </w:tc>
        <w:tc>
          <w:tcPr>
            <w:tcW w:w="312" w:type="pct"/>
            <w:vAlign w:val="center"/>
          </w:tcPr>
          <w:p w14:paraId="462FADC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2E2A279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H</w:t>
            </w:r>
          </w:p>
        </w:tc>
        <w:tc>
          <w:tcPr>
            <w:tcW w:w="374" w:type="pct"/>
            <w:vAlign w:val="center"/>
          </w:tcPr>
          <w:p w14:paraId="223EDC6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69-75</w:t>
            </w:r>
          </w:p>
        </w:tc>
        <w:tc>
          <w:tcPr>
            <w:tcW w:w="312" w:type="pct"/>
            <w:vAlign w:val="center"/>
          </w:tcPr>
          <w:p w14:paraId="609AF70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2FCEEAD9" w14:textId="542D6BEA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34036836" w14:textId="6E723E5A" w:rsidR="00CB3A1A" w:rsidRDefault="00CB3A1A" w:rsidP="00C12852">
            <w:pPr>
              <w:pStyle w:val="TableParagraph"/>
              <w:spacing w:before="0"/>
            </w:pPr>
            <w:r>
              <w:t>Hairpin length</w:t>
            </w:r>
          </w:p>
        </w:tc>
      </w:tr>
      <w:tr w:rsidR="00511A05" w14:paraId="799BC5E7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0114023F" w14:textId="55B60085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7A6E7CD" w14:textId="77777777" w:rsidR="00CB3A1A" w:rsidRDefault="00CB3A1A" w:rsidP="00C12852">
            <w:pPr>
              <w:pStyle w:val="TableParagraph"/>
              <w:spacing w:before="0"/>
            </w:pPr>
            <w:r>
              <w:t>BD, QD, XinD, EH I, EH II</w:t>
            </w:r>
          </w:p>
        </w:tc>
        <w:tc>
          <w:tcPr>
            <w:tcW w:w="312" w:type="pct"/>
            <w:vAlign w:val="center"/>
          </w:tcPr>
          <w:p w14:paraId="5917AE2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7C8129F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L</w:t>
            </w:r>
          </w:p>
        </w:tc>
        <w:tc>
          <w:tcPr>
            <w:tcW w:w="374" w:type="pct"/>
            <w:vAlign w:val="center"/>
          </w:tcPr>
          <w:p w14:paraId="0232F49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102</w:t>
            </w:r>
          </w:p>
        </w:tc>
        <w:tc>
          <w:tcPr>
            <w:tcW w:w="312" w:type="pct"/>
            <w:vAlign w:val="center"/>
          </w:tcPr>
          <w:p w14:paraId="77DE3060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15D69A4D" w14:textId="6D91C5B9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21F2C5D2" w14:textId="30144CE4" w:rsidR="00CB3A1A" w:rsidRDefault="00CB3A1A" w:rsidP="00C12852">
            <w:pPr>
              <w:pStyle w:val="TableParagraph"/>
              <w:spacing w:before="0"/>
            </w:pPr>
            <w:r>
              <w:t>Should the trills have wavy lines?</w:t>
            </w:r>
          </w:p>
        </w:tc>
      </w:tr>
      <w:tr w:rsidR="00511A05" w14:paraId="3D2F8D47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68042D18" w14:textId="423EDC63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0342ED6E" w14:textId="77777777" w:rsidR="00CB3A1A" w:rsidRDefault="00CB3A1A" w:rsidP="00C12852">
            <w:pPr>
              <w:pStyle w:val="TableParagraph"/>
              <w:spacing w:before="0"/>
            </w:pPr>
            <w:r>
              <w:t>XinD</w:t>
            </w:r>
          </w:p>
        </w:tc>
        <w:tc>
          <w:tcPr>
            <w:tcW w:w="312" w:type="pct"/>
            <w:vAlign w:val="center"/>
          </w:tcPr>
          <w:p w14:paraId="399B442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492E9B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L</w:t>
            </w:r>
          </w:p>
        </w:tc>
        <w:tc>
          <w:tcPr>
            <w:tcW w:w="374" w:type="pct"/>
            <w:vAlign w:val="center"/>
          </w:tcPr>
          <w:p w14:paraId="631DA00B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106</w:t>
            </w:r>
          </w:p>
        </w:tc>
        <w:tc>
          <w:tcPr>
            <w:tcW w:w="312" w:type="pct"/>
            <w:vAlign w:val="center"/>
          </w:tcPr>
          <w:p w14:paraId="0291C28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092AC96F" w14:textId="0C5B429F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2CE08A8A" w14:textId="64EA3CC9" w:rsidR="00CB3A1A" w:rsidRDefault="00CB3A1A" w:rsidP="00C12852">
            <w:pPr>
              <w:pStyle w:val="TableParagraph"/>
              <w:spacing w:before="0"/>
            </w:pPr>
            <w:r>
              <w:t>Wavy line a bit long</w:t>
            </w:r>
          </w:p>
        </w:tc>
      </w:tr>
      <w:tr w:rsidR="00511A05" w14:paraId="6FD054D8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644BAFA9" w14:textId="0099954A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469EE28D" w14:textId="77777777" w:rsidR="00CB3A1A" w:rsidRDefault="00CB3A1A" w:rsidP="00C12852">
            <w:pPr>
              <w:pStyle w:val="TableParagraph"/>
              <w:spacing w:before="0"/>
            </w:pPr>
            <w:r>
              <w:t>EH I, EH II, ZH</w:t>
            </w:r>
          </w:p>
        </w:tc>
        <w:tc>
          <w:tcPr>
            <w:tcW w:w="312" w:type="pct"/>
            <w:vAlign w:val="center"/>
          </w:tcPr>
          <w:p w14:paraId="5866143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5F2339E8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N</w:t>
            </w:r>
          </w:p>
        </w:tc>
        <w:tc>
          <w:tcPr>
            <w:tcW w:w="374" w:type="pct"/>
            <w:vAlign w:val="center"/>
          </w:tcPr>
          <w:p w14:paraId="657159A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113</w:t>
            </w:r>
          </w:p>
        </w:tc>
        <w:tc>
          <w:tcPr>
            <w:tcW w:w="312" w:type="pct"/>
            <w:vAlign w:val="center"/>
          </w:tcPr>
          <w:p w14:paraId="4888B2A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0EAAC4F1" w14:textId="24177D5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3F3BAFB4" w14:textId="497E55B4" w:rsidR="00CB3A1A" w:rsidRDefault="00CB3A1A" w:rsidP="00C12852">
            <w:pPr>
              <w:pStyle w:val="TableParagraph"/>
              <w:spacing w:before="0"/>
            </w:pPr>
            <w:r>
              <w:t>Should the trills have wavy lines?</w:t>
            </w:r>
          </w:p>
        </w:tc>
      </w:tr>
      <w:tr w:rsidR="00511A05" w14:paraId="351AC57B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653D51C" w14:textId="1F00EAC3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92369B6" w14:textId="77777777" w:rsidR="00CB3A1A" w:rsidRDefault="00CB3A1A" w:rsidP="00C12852">
            <w:pPr>
              <w:pStyle w:val="TableParagraph"/>
              <w:spacing w:before="0"/>
            </w:pPr>
            <w:r>
              <w:t>CZYSN</w:t>
            </w:r>
          </w:p>
        </w:tc>
        <w:tc>
          <w:tcPr>
            <w:tcW w:w="312" w:type="pct"/>
            <w:vAlign w:val="center"/>
          </w:tcPr>
          <w:p w14:paraId="5E9B6373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A43283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P</w:t>
            </w:r>
          </w:p>
        </w:tc>
        <w:tc>
          <w:tcPr>
            <w:tcW w:w="374" w:type="pct"/>
            <w:vAlign w:val="center"/>
          </w:tcPr>
          <w:p w14:paraId="4D69AB7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134</w:t>
            </w:r>
          </w:p>
        </w:tc>
        <w:tc>
          <w:tcPr>
            <w:tcW w:w="312" w:type="pct"/>
            <w:vAlign w:val="center"/>
          </w:tcPr>
          <w:p w14:paraId="69E452B1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0F46DBD2" w14:textId="3430598F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7745354D" w14:textId="48521044" w:rsidR="00CB3A1A" w:rsidRDefault="00CB3A1A" w:rsidP="00C12852">
            <w:pPr>
              <w:pStyle w:val="TableParagraph"/>
              <w:spacing w:before="0"/>
            </w:pPr>
            <w:r>
              <w:t xml:space="preserve">Grace </w:t>
            </w:r>
            <w:proofErr w:type="gramStart"/>
            <w:r>
              <w:t>note</w:t>
            </w:r>
            <w:proofErr w:type="gramEnd"/>
            <w:r>
              <w:t xml:space="preserve"> slur should be to the note</w:t>
            </w:r>
          </w:p>
        </w:tc>
      </w:tr>
      <w:tr w:rsidR="00511A05" w14:paraId="17E57050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5F16D8EC" w14:textId="013AFB22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0A8CBC64" w14:textId="77777777" w:rsidR="00CB3A1A" w:rsidRDefault="00CB3A1A" w:rsidP="00C12852">
            <w:pPr>
              <w:pStyle w:val="TableParagraph"/>
              <w:spacing w:before="0"/>
            </w:pPr>
            <w:r>
              <w:t>Tempo</w:t>
            </w:r>
          </w:p>
        </w:tc>
        <w:tc>
          <w:tcPr>
            <w:tcW w:w="312" w:type="pct"/>
            <w:vAlign w:val="center"/>
          </w:tcPr>
          <w:p w14:paraId="5423F5F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29FA99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P</w:t>
            </w:r>
          </w:p>
        </w:tc>
        <w:tc>
          <w:tcPr>
            <w:tcW w:w="374" w:type="pct"/>
            <w:vAlign w:val="center"/>
          </w:tcPr>
          <w:p w14:paraId="423A1425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138-139</w:t>
            </w:r>
          </w:p>
        </w:tc>
        <w:tc>
          <w:tcPr>
            <w:tcW w:w="312" w:type="pct"/>
            <w:vAlign w:val="center"/>
          </w:tcPr>
          <w:p w14:paraId="4923A6CF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3B30CB27" w14:textId="3DE88C74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77C33C19" w14:textId="2C6BB5F9" w:rsidR="00CB3A1A" w:rsidRDefault="00CB3A1A" w:rsidP="00C12852">
            <w:pPr>
              <w:pStyle w:val="TableParagraph"/>
              <w:spacing w:before="0"/>
            </w:pPr>
            <w:r>
              <w:t>Tempo markings move to the right</w:t>
            </w:r>
          </w:p>
        </w:tc>
      </w:tr>
      <w:tr w:rsidR="00511A05" w14:paraId="6EC03AC7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58126FD3" w14:textId="4EC1007C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5658C56C" w14:textId="77777777" w:rsidR="00CB3A1A" w:rsidRDefault="00CB3A1A" w:rsidP="00C12852">
            <w:pPr>
              <w:pStyle w:val="TableParagraph"/>
              <w:spacing w:before="0"/>
            </w:pPr>
            <w:proofErr w:type="spellStart"/>
            <w:r>
              <w:t>Vc</w:t>
            </w:r>
            <w:proofErr w:type="spellEnd"/>
          </w:p>
        </w:tc>
        <w:tc>
          <w:tcPr>
            <w:tcW w:w="312" w:type="pct"/>
            <w:vAlign w:val="center"/>
          </w:tcPr>
          <w:p w14:paraId="269A9CEC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1482D7A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P</w:t>
            </w:r>
          </w:p>
        </w:tc>
        <w:tc>
          <w:tcPr>
            <w:tcW w:w="374" w:type="pct"/>
            <w:vAlign w:val="center"/>
          </w:tcPr>
          <w:p w14:paraId="7A9844A2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140</w:t>
            </w:r>
          </w:p>
        </w:tc>
        <w:tc>
          <w:tcPr>
            <w:tcW w:w="312" w:type="pct"/>
            <w:vAlign w:val="center"/>
          </w:tcPr>
          <w:p w14:paraId="3E8DFDA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1</w:t>
            </w:r>
          </w:p>
        </w:tc>
        <w:tc>
          <w:tcPr>
            <w:tcW w:w="499" w:type="pct"/>
            <w:vAlign w:val="center"/>
          </w:tcPr>
          <w:p w14:paraId="2AA8F474" w14:textId="1D611F40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2A278D8E" w14:textId="59EE6BC3" w:rsidR="00CB3A1A" w:rsidRDefault="00CB3A1A" w:rsidP="00C12852">
            <w:pPr>
              <w:pStyle w:val="TableParagraph"/>
              <w:spacing w:before="0"/>
            </w:pPr>
            <w:r>
              <w:t>What is that line?</w:t>
            </w:r>
          </w:p>
          <w:p w14:paraId="6849B561" w14:textId="07632C23" w:rsidR="00CB3A1A" w:rsidRDefault="00CB3A1A" w:rsidP="00C12852">
            <w:pPr>
              <w:pStyle w:val="TableParagraph"/>
              <w:spacing w:before="0"/>
            </w:pPr>
            <w:r>
              <w:rPr>
                <w:color w:val="FF66CC"/>
              </w:rPr>
              <w:t xml:space="preserve">Means pizz. glissando. Added gliss. to make it more obvious. </w:t>
            </w:r>
          </w:p>
        </w:tc>
      </w:tr>
      <w:tr w:rsidR="00511A05" w14:paraId="7B4F11E5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5F9BDDC0" w14:textId="5D3C6EEC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7996F985" w14:textId="77777777" w:rsidR="00CB3A1A" w:rsidRDefault="00CB3A1A" w:rsidP="00C12852">
            <w:pPr>
              <w:pStyle w:val="TableParagraph"/>
              <w:spacing w:before="0"/>
            </w:pPr>
            <w:r>
              <w:t>YQ, LQ, PP, EH I, EH II</w:t>
            </w:r>
          </w:p>
        </w:tc>
        <w:tc>
          <w:tcPr>
            <w:tcW w:w="312" w:type="pct"/>
            <w:vAlign w:val="center"/>
          </w:tcPr>
          <w:p w14:paraId="2FEF5D4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0CDB21B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  <w:r>
              <w:t>L</w:t>
            </w:r>
          </w:p>
        </w:tc>
        <w:tc>
          <w:tcPr>
            <w:tcW w:w="374" w:type="pct"/>
            <w:vAlign w:val="center"/>
          </w:tcPr>
          <w:p w14:paraId="4DA98C60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12" w:type="pct"/>
            <w:vAlign w:val="center"/>
          </w:tcPr>
          <w:p w14:paraId="7C7B145D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35E71272" w14:textId="31F89D50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18C93DA8" w14:textId="2EB6CD19" w:rsidR="00CB3A1A" w:rsidRDefault="00CB3A1A" w:rsidP="00C12852">
            <w:pPr>
              <w:pStyle w:val="TableParagraph"/>
              <w:spacing w:before="0"/>
            </w:pPr>
            <w:r>
              <w:t>From 2</w:t>
            </w:r>
            <w:r w:rsidRPr="00515390">
              <w:rPr>
                <w:vertAlign w:val="superscript"/>
              </w:rPr>
              <w:t>nd</w:t>
            </w:r>
            <w:r>
              <w:t xml:space="preserve"> page onwards should use abbreviations</w:t>
            </w:r>
          </w:p>
        </w:tc>
      </w:tr>
      <w:tr w:rsidR="00511A05" w14:paraId="55C578D9" w14:textId="77777777" w:rsidTr="00511A05">
        <w:trPr>
          <w:trHeight w:val="400"/>
        </w:trPr>
        <w:tc>
          <w:tcPr>
            <w:tcW w:w="342" w:type="pct"/>
            <w:tcBorders>
              <w:right w:val="single" w:sz="4" w:space="0" w:color="000000"/>
            </w:tcBorders>
            <w:vAlign w:val="center"/>
          </w:tcPr>
          <w:p w14:paraId="236E836A" w14:textId="72784792" w:rsidR="00CB3A1A" w:rsidRPr="008037CB" w:rsidRDefault="00CB3A1A" w:rsidP="00C12852">
            <w:pPr>
              <w:pStyle w:val="TableParagraph"/>
              <w:spacing w:before="0"/>
            </w:pPr>
          </w:p>
        </w:tc>
        <w:tc>
          <w:tcPr>
            <w:tcW w:w="714" w:type="pct"/>
            <w:tcBorders>
              <w:left w:val="single" w:sz="4" w:space="0" w:color="000000"/>
            </w:tcBorders>
            <w:vAlign w:val="center"/>
          </w:tcPr>
          <w:p w14:paraId="61B451D9" w14:textId="77777777" w:rsidR="00CB3A1A" w:rsidRPr="008037CB" w:rsidRDefault="00CB3A1A" w:rsidP="00C12852">
            <w:pPr>
              <w:pStyle w:val="TableParagraph"/>
              <w:spacing w:before="0"/>
            </w:pPr>
            <w:r>
              <w:t>Woodblocks</w:t>
            </w:r>
          </w:p>
        </w:tc>
        <w:tc>
          <w:tcPr>
            <w:tcW w:w="312" w:type="pct"/>
            <w:vAlign w:val="center"/>
          </w:tcPr>
          <w:p w14:paraId="5DB4D197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3" w:type="pct"/>
            <w:vAlign w:val="center"/>
          </w:tcPr>
          <w:p w14:paraId="7CD96CF0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74" w:type="pct"/>
            <w:vAlign w:val="center"/>
          </w:tcPr>
          <w:p w14:paraId="3C352049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312" w:type="pct"/>
            <w:vAlign w:val="center"/>
          </w:tcPr>
          <w:p w14:paraId="5D2455FA" w14:textId="77777777" w:rsidR="00CB3A1A" w:rsidRPr="008037CB" w:rsidRDefault="00CB3A1A" w:rsidP="00154DD2">
            <w:pPr>
              <w:pStyle w:val="TableParagraph"/>
              <w:spacing w:before="0"/>
              <w:jc w:val="center"/>
            </w:pPr>
          </w:p>
        </w:tc>
        <w:tc>
          <w:tcPr>
            <w:tcW w:w="499" w:type="pct"/>
            <w:vAlign w:val="center"/>
          </w:tcPr>
          <w:p w14:paraId="3F7DC068" w14:textId="29B7CF58" w:rsidR="00CB3A1A" w:rsidRDefault="00CB3A1A" w:rsidP="00154DD2">
            <w:pPr>
              <w:pStyle w:val="TableParagraph"/>
              <w:spacing w:before="0"/>
              <w:jc w:val="center"/>
            </w:pPr>
            <w:r w:rsidRPr="008B1A7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74" w:type="pct"/>
            <w:vAlign w:val="center"/>
          </w:tcPr>
          <w:p w14:paraId="56034045" w14:textId="7CBB7B7F" w:rsidR="00CB3A1A" w:rsidRPr="008037CB" w:rsidRDefault="00CB3A1A" w:rsidP="00C12852">
            <w:pPr>
              <w:pStyle w:val="TableParagraph"/>
              <w:spacing w:before="0"/>
            </w:pPr>
            <w:r>
              <w:t xml:space="preserve">Abbreviation can be without capital </w:t>
            </w:r>
            <w:proofErr w:type="gramStart"/>
            <w:r>
              <w:t>B, and</w:t>
            </w:r>
            <w:proofErr w:type="gramEnd"/>
            <w:r>
              <w:t xml:space="preserve"> add full stop. Generally for western instruments only capitalize first letter</w:t>
            </w:r>
          </w:p>
        </w:tc>
      </w:tr>
    </w:tbl>
    <w:p w14:paraId="13B9F83F" w14:textId="77777777"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BD944" w14:textId="77777777" w:rsidR="00C17713" w:rsidRDefault="00C17713" w:rsidP="00782DE4">
      <w:r>
        <w:separator/>
      </w:r>
    </w:p>
  </w:endnote>
  <w:endnote w:type="continuationSeparator" w:id="0">
    <w:p w14:paraId="32FB8D3C" w14:textId="77777777" w:rsidR="00C17713" w:rsidRDefault="00C17713" w:rsidP="0078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9087E" w14:textId="77777777" w:rsidR="00782DE4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>
      <w:rPr>
        <w:rFonts w:ascii="Palatino Linotype"/>
        <w:i/>
        <w:sz w:val="20"/>
      </w:rPr>
      <w:t xml:space="preserve">Prepared </w:t>
    </w:r>
    <w:r>
      <w:rPr>
        <w:rFonts w:ascii="Palatino Linotype"/>
        <w:i/>
        <w:spacing w:val="-5"/>
        <w:sz w:val="20"/>
      </w:rPr>
      <w:t>by:</w:t>
    </w:r>
    <w:r>
      <w:rPr>
        <w:rFonts w:ascii="Palatino Linotype"/>
        <w:i/>
        <w:sz w:val="20"/>
      </w:rPr>
      <w:t xml:space="preserve"> </w:t>
    </w:r>
    <w:r w:rsidR="00492C95">
      <w:rPr>
        <w:rFonts w:ascii="Palatino Linotype"/>
        <w:i/>
        <w:sz w:val="20"/>
      </w:rPr>
      <w:t>Sherman Lee</w:t>
    </w:r>
    <w:r>
      <w:rPr>
        <w:rFonts w:ascii="Palatino Linotype"/>
        <w:i/>
        <w:sz w:val="20"/>
      </w:rPr>
      <w:tab/>
    </w:r>
    <w:r>
      <w:rPr>
        <w:rFonts w:ascii="Palatino Linotype"/>
        <w:i/>
        <w:spacing w:val="-2"/>
        <w:sz w:val="20"/>
      </w:rPr>
      <w:t xml:space="preserve">Date: </w:t>
    </w:r>
    <w:r w:rsidR="00492C95">
      <w:rPr>
        <w:rFonts w:ascii="Palatino Linotype"/>
        <w:i/>
        <w:sz w:val="20"/>
      </w:rPr>
      <w:t>27 Nov 2024</w:t>
    </w:r>
  </w:p>
  <w:p w14:paraId="4EC7B4EC" w14:textId="77777777" w:rsidR="00782DE4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>
      <w:rPr>
        <w:b/>
      </w:rPr>
      <w:t>Status codes:</w:t>
    </w:r>
    <w:r>
      <w:rPr>
        <w:b/>
      </w:rPr>
      <w:tab/>
    </w:r>
    <w:r>
      <w:t>* - is critical; would stop rehearsal</w:t>
    </w:r>
    <w:r>
      <w:tab/>
      <w:t>?</w:t>
    </w:r>
    <w:r>
      <w:rPr>
        <w:spacing w:val="-1"/>
      </w:rPr>
      <w:t xml:space="preserve"> </w:t>
    </w:r>
    <w:r>
      <w:t>–</w:t>
    </w:r>
    <w:r>
      <w:rPr>
        <w:spacing w:val="-4"/>
      </w:rPr>
      <w:t xml:space="preserve"> </w:t>
    </w:r>
    <w:r>
      <w:t>questionable</w:t>
    </w:r>
    <w:r>
      <w:rPr>
        <w:spacing w:val="-4"/>
      </w:rPr>
      <w:t xml:space="preserve"> </w:t>
    </w:r>
    <w:r>
      <w:t>correction;</w:t>
    </w:r>
    <w:r>
      <w:rPr>
        <w:spacing w:val="-5"/>
      </w:rPr>
      <w:t xml:space="preserve"> </w:t>
    </w:r>
    <w:r>
      <w:t>conductor’s</w:t>
    </w:r>
    <w:r>
      <w:rPr>
        <w:spacing w:val="-4"/>
      </w:rPr>
      <w:t xml:space="preserve"> </w:t>
    </w:r>
    <w:r>
      <w:t>decision X - is necessary; should be done prior to performing the piece</w:t>
    </w:r>
    <w:r>
      <w:tab/>
    </w:r>
    <w:r>
      <w:rPr>
        <w:spacing w:val="-49"/>
      </w:rPr>
      <w:t xml:space="preserve"> </w:t>
    </w:r>
    <w:r>
      <w:t>s/r = should read</w:t>
    </w:r>
  </w:p>
  <w:p w14:paraId="5E7491D5" w14:textId="77777777" w:rsidR="00782DE4" w:rsidRPr="00491C02" w:rsidRDefault="00782DE4" w:rsidP="00782DE4">
    <w:pPr>
      <w:pStyle w:val="BodyText"/>
      <w:spacing w:line="229" w:lineRule="exact"/>
      <w:ind w:left="1559"/>
    </w:pPr>
    <w:r>
      <w:t>A blank cell indicates that in the best of</w:t>
    </w:r>
    <w:r>
      <w:rPr>
        <w:spacing w:val="-2"/>
      </w:rPr>
      <w:t xml:space="preserve"> </w:t>
    </w:r>
    <w:r>
      <w:t xml:space="preserve">all worlds, this correction would be in </w:t>
    </w:r>
    <w:r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77FD7" w14:textId="77777777" w:rsidR="00C17713" w:rsidRDefault="00C17713" w:rsidP="00782DE4">
      <w:r>
        <w:separator/>
      </w:r>
    </w:p>
  </w:footnote>
  <w:footnote w:type="continuationSeparator" w:id="0">
    <w:p w14:paraId="0B0D4D9E" w14:textId="77777777" w:rsidR="00C17713" w:rsidRDefault="00C17713" w:rsidP="0078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57522" w14:textId="77777777" w:rsidR="00782DE4" w:rsidRDefault="00782DE4" w:rsidP="00782DE4">
    <w:pPr>
      <w:pStyle w:val="Title"/>
      <w:rPr>
        <w:spacing w:val="-4"/>
      </w:rPr>
    </w:pPr>
    <w:r>
      <w:t>SCO</w:t>
    </w:r>
    <w:r>
      <w:rPr>
        <w:spacing w:val="-9"/>
      </w:rPr>
      <w:t xml:space="preserve"> </w:t>
    </w:r>
    <w:r>
      <w:t>ERRATA</w:t>
    </w:r>
    <w:r>
      <w:rPr>
        <w:spacing w:val="-9"/>
      </w:rPr>
      <w:t xml:space="preserve"> </w:t>
    </w:r>
    <w:r>
      <w:rPr>
        <w:spacing w:val="-4"/>
      </w:rPr>
      <w:t>LIST</w:t>
    </w:r>
  </w:p>
  <w:p w14:paraId="265B61F5" w14:textId="77777777" w:rsidR="00782DE4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84"/>
    <w:rsid w:val="000025D5"/>
    <w:rsid w:val="00041E0F"/>
    <w:rsid w:val="000C1CA3"/>
    <w:rsid w:val="000C2057"/>
    <w:rsid w:val="000D21D2"/>
    <w:rsid w:val="000D4C71"/>
    <w:rsid w:val="000F0668"/>
    <w:rsid w:val="001059DF"/>
    <w:rsid w:val="00112EFF"/>
    <w:rsid w:val="00154DD2"/>
    <w:rsid w:val="001F5666"/>
    <w:rsid w:val="00216B31"/>
    <w:rsid w:val="002531D9"/>
    <w:rsid w:val="00254F61"/>
    <w:rsid w:val="00260327"/>
    <w:rsid w:val="002911F1"/>
    <w:rsid w:val="0029763A"/>
    <w:rsid w:val="002A48D6"/>
    <w:rsid w:val="002C3F47"/>
    <w:rsid w:val="002D6169"/>
    <w:rsid w:val="003123C5"/>
    <w:rsid w:val="00313513"/>
    <w:rsid w:val="003151C7"/>
    <w:rsid w:val="00325C42"/>
    <w:rsid w:val="00343587"/>
    <w:rsid w:val="003461DD"/>
    <w:rsid w:val="00355B28"/>
    <w:rsid w:val="003577C2"/>
    <w:rsid w:val="00411C67"/>
    <w:rsid w:val="00454A7D"/>
    <w:rsid w:val="004834A5"/>
    <w:rsid w:val="00491C02"/>
    <w:rsid w:val="00492C95"/>
    <w:rsid w:val="004C138D"/>
    <w:rsid w:val="004D794E"/>
    <w:rsid w:val="004E4F56"/>
    <w:rsid w:val="005012A7"/>
    <w:rsid w:val="00511A05"/>
    <w:rsid w:val="00512B6D"/>
    <w:rsid w:val="00515390"/>
    <w:rsid w:val="005502CA"/>
    <w:rsid w:val="00552555"/>
    <w:rsid w:val="00566D9F"/>
    <w:rsid w:val="005754D5"/>
    <w:rsid w:val="0058362B"/>
    <w:rsid w:val="005F4917"/>
    <w:rsid w:val="00633288"/>
    <w:rsid w:val="00655EFA"/>
    <w:rsid w:val="00664457"/>
    <w:rsid w:val="00666A76"/>
    <w:rsid w:val="00676212"/>
    <w:rsid w:val="006E0FAE"/>
    <w:rsid w:val="007061E5"/>
    <w:rsid w:val="0075550A"/>
    <w:rsid w:val="00782DE4"/>
    <w:rsid w:val="007841C4"/>
    <w:rsid w:val="007879A7"/>
    <w:rsid w:val="007925E6"/>
    <w:rsid w:val="007B524E"/>
    <w:rsid w:val="007F2523"/>
    <w:rsid w:val="008037CB"/>
    <w:rsid w:val="008A44CF"/>
    <w:rsid w:val="008B1A72"/>
    <w:rsid w:val="008B7206"/>
    <w:rsid w:val="008D3ADD"/>
    <w:rsid w:val="008E2AC4"/>
    <w:rsid w:val="008E4A5A"/>
    <w:rsid w:val="008E5615"/>
    <w:rsid w:val="00900584"/>
    <w:rsid w:val="009046D1"/>
    <w:rsid w:val="00904F26"/>
    <w:rsid w:val="00906650"/>
    <w:rsid w:val="00907799"/>
    <w:rsid w:val="00910CBB"/>
    <w:rsid w:val="0095254F"/>
    <w:rsid w:val="00952DE2"/>
    <w:rsid w:val="009577F5"/>
    <w:rsid w:val="00982554"/>
    <w:rsid w:val="00A2732F"/>
    <w:rsid w:val="00A62533"/>
    <w:rsid w:val="00A66D00"/>
    <w:rsid w:val="00A81F0C"/>
    <w:rsid w:val="00AB5007"/>
    <w:rsid w:val="00AC6005"/>
    <w:rsid w:val="00B01E57"/>
    <w:rsid w:val="00B0266B"/>
    <w:rsid w:val="00B14D83"/>
    <w:rsid w:val="00B828F7"/>
    <w:rsid w:val="00BB3AED"/>
    <w:rsid w:val="00BE7429"/>
    <w:rsid w:val="00BF0674"/>
    <w:rsid w:val="00BF0CA9"/>
    <w:rsid w:val="00BF10FD"/>
    <w:rsid w:val="00C12852"/>
    <w:rsid w:val="00C145DC"/>
    <w:rsid w:val="00C15465"/>
    <w:rsid w:val="00C17713"/>
    <w:rsid w:val="00C60202"/>
    <w:rsid w:val="00C94FA7"/>
    <w:rsid w:val="00CA52A0"/>
    <w:rsid w:val="00CB3A1A"/>
    <w:rsid w:val="00CB5B9F"/>
    <w:rsid w:val="00CF0C4B"/>
    <w:rsid w:val="00CF2328"/>
    <w:rsid w:val="00D424DF"/>
    <w:rsid w:val="00D44EAB"/>
    <w:rsid w:val="00D4594A"/>
    <w:rsid w:val="00D51FCC"/>
    <w:rsid w:val="00D5693C"/>
    <w:rsid w:val="00D91017"/>
    <w:rsid w:val="00DA3259"/>
    <w:rsid w:val="00DB157C"/>
    <w:rsid w:val="00DC1CF9"/>
    <w:rsid w:val="00DF3AE1"/>
    <w:rsid w:val="00DF6276"/>
    <w:rsid w:val="00E01EEB"/>
    <w:rsid w:val="00E05940"/>
    <w:rsid w:val="00E131AD"/>
    <w:rsid w:val="00E265C9"/>
    <w:rsid w:val="00E35662"/>
    <w:rsid w:val="00E35906"/>
    <w:rsid w:val="00E45570"/>
    <w:rsid w:val="00E80FC4"/>
    <w:rsid w:val="00E94F59"/>
    <w:rsid w:val="00EB58AA"/>
    <w:rsid w:val="00EE1EE9"/>
    <w:rsid w:val="00F66912"/>
    <w:rsid w:val="00F8580C"/>
    <w:rsid w:val="00FA7D80"/>
    <w:rsid w:val="00FC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18BD"/>
  <w15:docId w15:val="{50BED589-C291-48AB-8CD9-A5A6B99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Form.dotx</Template>
  <TotalTime>332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Christopher Sim</cp:lastModifiedBy>
  <cp:revision>100</cp:revision>
  <dcterms:created xsi:type="dcterms:W3CDTF">2024-11-27T05:12:00Z</dcterms:created>
  <dcterms:modified xsi:type="dcterms:W3CDTF">2024-12-02T04:23:00Z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