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183" w:rsidRDefault="00DE1643">
      <w:pPr>
        <w:rPr>
          <w:b/>
          <w:bCs/>
          <w:sz w:val="32"/>
          <w:szCs w:val="32"/>
        </w:rPr>
      </w:pPr>
      <w:r>
        <w:rPr>
          <w:b/>
          <w:bCs/>
          <w:color w:val="0070C0"/>
          <w:sz w:val="32"/>
          <w:szCs w:val="32"/>
        </w:rPr>
        <w:t>SETUP</w:t>
      </w:r>
    </w:p>
    <w:p w:rsidR="00395BC5" w:rsidRPr="00395BC5" w:rsidRDefault="00395BC5" w:rsidP="00395BC5">
      <w:pPr>
        <w:pStyle w:val="ListParagraph"/>
        <w:numPr>
          <w:ilvl w:val="0"/>
          <w:numId w:val="1"/>
        </w:numPr>
        <w:rPr>
          <w:sz w:val="28"/>
          <w:szCs w:val="28"/>
        </w:rPr>
      </w:pPr>
      <w:r>
        <w:rPr>
          <w:sz w:val="28"/>
          <w:szCs w:val="28"/>
        </w:rPr>
        <w:t xml:space="preserve">Task: </w:t>
      </w:r>
      <w:r w:rsidRPr="00395BC5">
        <w:rPr>
          <w:sz w:val="28"/>
          <w:szCs w:val="28"/>
        </w:rPr>
        <w:t>You are tasked with predicting whether a candidate in an online talent marketplace is engaging</w:t>
      </w:r>
      <w:r>
        <w:rPr>
          <w:sz w:val="28"/>
          <w:szCs w:val="28"/>
        </w:rPr>
        <w:t xml:space="preserve"> </w:t>
      </w:r>
      <w:r w:rsidRPr="00395BC5">
        <w:rPr>
          <w:sz w:val="28"/>
          <w:szCs w:val="28"/>
        </w:rPr>
        <w:t>in cheating behavior during an interview, using anonymized activity features and a social graph</w:t>
      </w:r>
    </w:p>
    <w:p w:rsidR="002C2B07" w:rsidRPr="002C2B07" w:rsidRDefault="00DE1643" w:rsidP="001D0C78">
      <w:pPr>
        <w:pStyle w:val="ListParagraph"/>
        <w:numPr>
          <w:ilvl w:val="0"/>
          <w:numId w:val="1"/>
        </w:numPr>
        <w:rPr>
          <w:sz w:val="28"/>
          <w:szCs w:val="28"/>
        </w:rPr>
      </w:pPr>
      <w:r>
        <w:rPr>
          <w:sz w:val="28"/>
          <w:szCs w:val="28"/>
        </w:rPr>
        <w:t>Model</w:t>
      </w:r>
      <w:r w:rsidR="002C2B07">
        <w:rPr>
          <w:sz w:val="28"/>
          <w:szCs w:val="28"/>
        </w:rPr>
        <w:t>:</w:t>
      </w:r>
    </w:p>
    <w:p w:rsidR="001D0C78" w:rsidRDefault="001D0C78" w:rsidP="002C2B07">
      <w:pPr>
        <w:pStyle w:val="ListParagraph"/>
        <w:numPr>
          <w:ilvl w:val="1"/>
          <w:numId w:val="1"/>
        </w:numPr>
        <w:rPr>
          <w:sz w:val="28"/>
          <w:szCs w:val="28"/>
        </w:rPr>
      </w:pPr>
      <w:r w:rsidRPr="001D0C78">
        <w:rPr>
          <w:sz w:val="28"/>
          <w:szCs w:val="28"/>
          <w:u w:val="single"/>
        </w:rPr>
        <w:t>Input:</w:t>
      </w:r>
      <w:r>
        <w:rPr>
          <w:sz w:val="28"/>
          <w:szCs w:val="28"/>
        </w:rPr>
        <w:t xml:space="preserve"> Information about a candidate</w:t>
      </w:r>
      <w:r w:rsidR="00262593">
        <w:rPr>
          <w:sz w:val="28"/>
          <w:szCs w:val="28"/>
        </w:rPr>
        <w:t>.</w:t>
      </w:r>
    </w:p>
    <w:p w:rsidR="001D0C78" w:rsidRDefault="001D0C78" w:rsidP="002C2B07">
      <w:pPr>
        <w:pStyle w:val="ListParagraph"/>
        <w:numPr>
          <w:ilvl w:val="1"/>
          <w:numId w:val="1"/>
        </w:numPr>
        <w:rPr>
          <w:sz w:val="28"/>
          <w:szCs w:val="28"/>
        </w:rPr>
      </w:pPr>
      <w:r>
        <w:rPr>
          <w:sz w:val="28"/>
          <w:szCs w:val="28"/>
          <w:u w:val="single"/>
        </w:rPr>
        <w:t>Output:</w:t>
      </w:r>
      <w:r>
        <w:rPr>
          <w:sz w:val="28"/>
          <w:szCs w:val="28"/>
        </w:rPr>
        <w:t xml:space="preserve"> Prediction – Is the candidate engaging in cheating behavior during an interview?</w:t>
      </w:r>
    </w:p>
    <w:p w:rsidR="00CD10ED" w:rsidRPr="00573C7B" w:rsidRDefault="00573C7B" w:rsidP="00573C7B">
      <w:pPr>
        <w:pStyle w:val="ListParagraph"/>
        <w:numPr>
          <w:ilvl w:val="0"/>
          <w:numId w:val="1"/>
        </w:numPr>
        <w:rPr>
          <w:sz w:val="28"/>
          <w:szCs w:val="28"/>
        </w:rPr>
      </w:pPr>
      <w:r>
        <w:rPr>
          <w:sz w:val="28"/>
          <w:szCs w:val="28"/>
        </w:rPr>
        <w:t xml:space="preserve">Prediction: A </w:t>
      </w:r>
      <w:r w:rsidRPr="00573C7B">
        <w:rPr>
          <w:sz w:val="28"/>
          <w:szCs w:val="28"/>
        </w:rPr>
        <w:t>cheating probability (0.0 to 1.0) for</w:t>
      </w:r>
      <w:r>
        <w:rPr>
          <w:sz w:val="28"/>
          <w:szCs w:val="28"/>
        </w:rPr>
        <w:t xml:space="preserve"> each candidate in the test set (t</w:t>
      </w:r>
      <w:r w:rsidRPr="00573C7B">
        <w:rPr>
          <w:sz w:val="28"/>
          <w:szCs w:val="28"/>
        </w:rPr>
        <w:t>he evaluation function will autom</w:t>
      </w:r>
      <w:r>
        <w:rPr>
          <w:sz w:val="28"/>
          <w:szCs w:val="28"/>
        </w:rPr>
        <w:t xml:space="preserve">atically search for the optimal </w:t>
      </w:r>
      <w:r w:rsidRPr="00573C7B">
        <w:rPr>
          <w:sz w:val="28"/>
          <w:szCs w:val="28"/>
        </w:rPr>
        <w:t>decision thresholds that</w:t>
      </w:r>
      <w:r>
        <w:rPr>
          <w:sz w:val="28"/>
          <w:szCs w:val="28"/>
        </w:rPr>
        <w:t xml:space="preserve"> </w:t>
      </w:r>
      <w:r w:rsidRPr="00573C7B">
        <w:rPr>
          <w:sz w:val="28"/>
          <w:szCs w:val="28"/>
        </w:rPr>
        <w:t>mini</w:t>
      </w:r>
      <w:r>
        <w:rPr>
          <w:sz w:val="28"/>
          <w:szCs w:val="28"/>
        </w:rPr>
        <w:t>mize total operational cost).</w:t>
      </w:r>
    </w:p>
    <w:p w:rsidR="001D0C78" w:rsidRDefault="001D0C78">
      <w:pPr>
        <w:rPr>
          <w:b/>
          <w:bCs/>
          <w:sz w:val="32"/>
          <w:szCs w:val="32"/>
        </w:rPr>
      </w:pPr>
      <w:r w:rsidRPr="00262593">
        <w:rPr>
          <w:b/>
          <w:bCs/>
          <w:color w:val="0070C0"/>
          <w:sz w:val="32"/>
          <w:szCs w:val="32"/>
        </w:rPr>
        <w:t>DATA</w:t>
      </w:r>
    </w:p>
    <w:p w:rsidR="008E110C" w:rsidRDefault="008E110C" w:rsidP="00262593">
      <w:pPr>
        <w:pStyle w:val="ListParagraph"/>
        <w:numPr>
          <w:ilvl w:val="0"/>
          <w:numId w:val="2"/>
        </w:numPr>
        <w:rPr>
          <w:sz w:val="28"/>
          <w:szCs w:val="28"/>
        </w:rPr>
      </w:pPr>
      <w:r>
        <w:rPr>
          <w:sz w:val="28"/>
          <w:szCs w:val="28"/>
        </w:rPr>
        <w:t>The dataset includes:</w:t>
      </w:r>
    </w:p>
    <w:p w:rsidR="00262593" w:rsidRDefault="00262593" w:rsidP="008E110C">
      <w:pPr>
        <w:pStyle w:val="ListParagraph"/>
        <w:numPr>
          <w:ilvl w:val="1"/>
          <w:numId w:val="2"/>
        </w:numPr>
        <w:rPr>
          <w:sz w:val="28"/>
          <w:szCs w:val="28"/>
        </w:rPr>
      </w:pPr>
      <w:r>
        <w:rPr>
          <w:sz w:val="28"/>
          <w:szCs w:val="28"/>
        </w:rPr>
        <w:t>Anonymized behavioral features.</w:t>
      </w:r>
    </w:p>
    <w:p w:rsidR="00262593" w:rsidRDefault="00262593" w:rsidP="008E110C">
      <w:pPr>
        <w:pStyle w:val="ListParagraph"/>
        <w:numPr>
          <w:ilvl w:val="1"/>
          <w:numId w:val="2"/>
        </w:numPr>
        <w:rPr>
          <w:sz w:val="28"/>
          <w:szCs w:val="28"/>
        </w:rPr>
      </w:pPr>
      <w:r>
        <w:rPr>
          <w:sz w:val="28"/>
          <w:szCs w:val="28"/>
        </w:rPr>
        <w:t>Platform activity signals.</w:t>
      </w:r>
    </w:p>
    <w:p w:rsidR="00262593" w:rsidRDefault="00262593" w:rsidP="008E110C">
      <w:pPr>
        <w:pStyle w:val="ListParagraph"/>
        <w:numPr>
          <w:ilvl w:val="1"/>
          <w:numId w:val="2"/>
        </w:numPr>
        <w:rPr>
          <w:sz w:val="28"/>
          <w:szCs w:val="28"/>
        </w:rPr>
      </w:pPr>
      <w:r>
        <w:rPr>
          <w:sz w:val="28"/>
          <w:szCs w:val="28"/>
        </w:rPr>
        <w:t>Social graph that captures relationships between users across the network.</w:t>
      </w:r>
    </w:p>
    <w:p w:rsidR="008E110C" w:rsidRDefault="008F10DD" w:rsidP="008E110C">
      <w:pPr>
        <w:pStyle w:val="ListParagraph"/>
        <w:numPr>
          <w:ilvl w:val="0"/>
          <w:numId w:val="2"/>
        </w:numPr>
        <w:rPr>
          <w:sz w:val="28"/>
          <w:szCs w:val="28"/>
        </w:rPr>
      </w:pPr>
      <w:r>
        <w:rPr>
          <w:sz w:val="28"/>
          <w:szCs w:val="28"/>
        </w:rPr>
        <w:t>The dataset provides:</w:t>
      </w:r>
    </w:p>
    <w:p w:rsidR="008F10DD" w:rsidRDefault="008F10DD" w:rsidP="008F10DD">
      <w:pPr>
        <w:pStyle w:val="ListParagraph"/>
        <w:numPr>
          <w:ilvl w:val="1"/>
          <w:numId w:val="2"/>
        </w:numPr>
        <w:rPr>
          <w:sz w:val="28"/>
          <w:szCs w:val="28"/>
        </w:rPr>
      </w:pPr>
      <w:r>
        <w:rPr>
          <w:sz w:val="28"/>
          <w:szCs w:val="28"/>
        </w:rPr>
        <w:t>Manually reviewed ground-truth labels.</w:t>
      </w:r>
    </w:p>
    <w:p w:rsidR="008F10DD" w:rsidRDefault="008F10DD" w:rsidP="008F10DD">
      <w:pPr>
        <w:pStyle w:val="ListParagraph"/>
        <w:numPr>
          <w:ilvl w:val="1"/>
          <w:numId w:val="2"/>
        </w:numPr>
        <w:rPr>
          <w:sz w:val="28"/>
          <w:szCs w:val="28"/>
        </w:rPr>
      </w:pPr>
      <w:r>
        <w:rPr>
          <w:sz w:val="28"/>
          <w:szCs w:val="28"/>
        </w:rPr>
        <w:t>Large unlabeled sample drawn from the wider candidate pool.</w:t>
      </w:r>
    </w:p>
    <w:p w:rsidR="008F10DD" w:rsidRDefault="008F10DD" w:rsidP="008F10DD">
      <w:pPr>
        <w:pStyle w:val="ListParagraph"/>
        <w:numPr>
          <w:ilvl w:val="0"/>
          <w:numId w:val="2"/>
        </w:numPr>
        <w:rPr>
          <w:sz w:val="28"/>
          <w:szCs w:val="28"/>
        </w:rPr>
      </w:pPr>
      <w:r>
        <w:rPr>
          <w:sz w:val="28"/>
          <w:szCs w:val="28"/>
        </w:rPr>
        <w:t>Need to be addressed:</w:t>
      </w:r>
    </w:p>
    <w:p w:rsidR="008F10DD" w:rsidRDefault="008F10DD" w:rsidP="00217BD0">
      <w:pPr>
        <w:pStyle w:val="ListParagraph"/>
        <w:numPr>
          <w:ilvl w:val="1"/>
          <w:numId w:val="2"/>
        </w:numPr>
        <w:rPr>
          <w:sz w:val="28"/>
          <w:szCs w:val="28"/>
        </w:rPr>
      </w:pPr>
      <w:r>
        <w:rPr>
          <w:sz w:val="28"/>
          <w:szCs w:val="28"/>
        </w:rPr>
        <w:t>Class imbalance</w:t>
      </w:r>
      <w:r w:rsidR="00217BD0" w:rsidRPr="00217BD0">
        <w:t xml:space="preserve"> </w:t>
      </w:r>
      <w:r w:rsidR="00217BD0">
        <w:rPr>
          <w:sz w:val="28"/>
          <w:szCs w:val="28"/>
        </w:rPr>
        <w:t>(</w:t>
      </w:r>
      <w:r w:rsidR="00217BD0" w:rsidRPr="00217BD0">
        <w:rPr>
          <w:sz w:val="28"/>
          <w:szCs w:val="28"/>
        </w:rPr>
        <w:t>unequal distri</w:t>
      </w:r>
      <w:r w:rsidR="00217BD0">
        <w:rPr>
          <w:sz w:val="28"/>
          <w:szCs w:val="28"/>
        </w:rPr>
        <w:t>bution of classes in the sample)</w:t>
      </w:r>
      <w:r>
        <w:rPr>
          <w:sz w:val="28"/>
          <w:szCs w:val="28"/>
        </w:rPr>
        <w:t>.</w:t>
      </w:r>
      <w:r w:rsidR="006C25A0">
        <w:rPr>
          <w:rStyle w:val="FootnoteReference"/>
          <w:sz w:val="28"/>
          <w:szCs w:val="28"/>
        </w:rPr>
        <w:footnoteReference w:id="1"/>
      </w:r>
    </w:p>
    <w:p w:rsidR="008F10DD" w:rsidRDefault="008F10DD" w:rsidP="00217BD0">
      <w:pPr>
        <w:pStyle w:val="ListParagraph"/>
        <w:numPr>
          <w:ilvl w:val="1"/>
          <w:numId w:val="2"/>
        </w:numPr>
        <w:rPr>
          <w:sz w:val="28"/>
          <w:szCs w:val="28"/>
        </w:rPr>
      </w:pPr>
      <w:r>
        <w:rPr>
          <w:sz w:val="28"/>
          <w:szCs w:val="28"/>
        </w:rPr>
        <w:t>Sampling bias</w:t>
      </w:r>
      <w:r w:rsidR="00217BD0">
        <w:rPr>
          <w:sz w:val="28"/>
          <w:szCs w:val="28"/>
        </w:rPr>
        <w:t xml:space="preserve"> </w:t>
      </w:r>
      <w:r w:rsidR="00217BD0" w:rsidRPr="00217BD0">
        <w:rPr>
          <w:sz w:val="28"/>
          <w:szCs w:val="28"/>
        </w:rPr>
        <w:t>(sample dataset distribution different from the population distribution)</w:t>
      </w:r>
      <w:r>
        <w:rPr>
          <w:sz w:val="28"/>
          <w:szCs w:val="28"/>
        </w:rPr>
        <w:t>.</w:t>
      </w:r>
      <w:r w:rsidR="00F95859">
        <w:rPr>
          <w:rStyle w:val="FootnoteReference"/>
          <w:sz w:val="28"/>
          <w:szCs w:val="28"/>
        </w:rPr>
        <w:footnoteReference w:id="2"/>
      </w:r>
    </w:p>
    <w:p w:rsidR="008F10DD" w:rsidRDefault="008F10DD" w:rsidP="00657874">
      <w:pPr>
        <w:pStyle w:val="ListParagraph"/>
        <w:numPr>
          <w:ilvl w:val="1"/>
          <w:numId w:val="2"/>
        </w:numPr>
        <w:rPr>
          <w:sz w:val="28"/>
          <w:szCs w:val="28"/>
        </w:rPr>
      </w:pPr>
      <w:r>
        <w:rPr>
          <w:sz w:val="28"/>
          <w:szCs w:val="28"/>
        </w:rPr>
        <w:t>Semi-supervised learning.</w:t>
      </w:r>
    </w:p>
    <w:p w:rsidR="008F10DD" w:rsidRDefault="008F10DD" w:rsidP="00397892">
      <w:pPr>
        <w:pStyle w:val="ListParagraph"/>
        <w:numPr>
          <w:ilvl w:val="1"/>
          <w:numId w:val="2"/>
        </w:numPr>
        <w:rPr>
          <w:sz w:val="28"/>
          <w:szCs w:val="28"/>
        </w:rPr>
      </w:pPr>
      <w:r>
        <w:rPr>
          <w:sz w:val="28"/>
          <w:szCs w:val="28"/>
        </w:rPr>
        <w:lastRenderedPageBreak/>
        <w:t>Graph-based modeling tec</w:t>
      </w:r>
      <w:r w:rsidR="007B200C">
        <w:rPr>
          <w:sz w:val="28"/>
          <w:szCs w:val="28"/>
        </w:rPr>
        <w:t>h</w:t>
      </w:r>
      <w:r>
        <w:rPr>
          <w:sz w:val="28"/>
          <w:szCs w:val="28"/>
        </w:rPr>
        <w:t>niques.</w:t>
      </w:r>
    </w:p>
    <w:p w:rsidR="00B30FF0" w:rsidRDefault="00B30FF0" w:rsidP="008F10DD">
      <w:pPr>
        <w:pStyle w:val="ListParagraph"/>
        <w:numPr>
          <w:ilvl w:val="0"/>
          <w:numId w:val="2"/>
        </w:numPr>
        <w:rPr>
          <w:sz w:val="28"/>
          <w:szCs w:val="28"/>
        </w:rPr>
      </w:pPr>
      <w:r>
        <w:rPr>
          <w:sz w:val="28"/>
          <w:szCs w:val="28"/>
        </w:rPr>
        <w:t>Each candidate record includes (data fields):</w:t>
      </w:r>
    </w:p>
    <w:p w:rsidR="00B30FF0" w:rsidRDefault="00B30FF0" w:rsidP="00B30FF0">
      <w:pPr>
        <w:pStyle w:val="ListParagraph"/>
        <w:numPr>
          <w:ilvl w:val="1"/>
          <w:numId w:val="2"/>
        </w:numPr>
        <w:rPr>
          <w:sz w:val="28"/>
          <w:szCs w:val="28"/>
        </w:rPr>
      </w:pPr>
      <w:r>
        <w:rPr>
          <w:sz w:val="28"/>
          <w:szCs w:val="28"/>
        </w:rPr>
        <w:t>A</w:t>
      </w:r>
      <w:r w:rsidRPr="00B30FF0">
        <w:rPr>
          <w:sz w:val="28"/>
          <w:szCs w:val="28"/>
        </w:rPr>
        <w:t>nonymized behavioral features (</w:t>
      </w:r>
      <w:r w:rsidRPr="00B30FF0">
        <w:rPr>
          <w:b/>
          <w:bCs/>
          <w:color w:val="00B050"/>
          <w:sz w:val="28"/>
          <w:szCs w:val="28"/>
        </w:rPr>
        <w:t>feature_001</w:t>
      </w:r>
      <w:r>
        <w:rPr>
          <w:sz w:val="28"/>
          <w:szCs w:val="28"/>
        </w:rPr>
        <w:t xml:space="preserve"> </w:t>
      </w:r>
      <w:r w:rsidRPr="00B30FF0">
        <w:rPr>
          <w:sz w:val="28"/>
          <w:szCs w:val="28"/>
        </w:rPr>
        <w:t xml:space="preserve">through </w:t>
      </w:r>
      <w:r w:rsidRPr="00B30FF0">
        <w:rPr>
          <w:b/>
          <w:bCs/>
          <w:color w:val="00B050"/>
          <w:sz w:val="28"/>
          <w:szCs w:val="28"/>
        </w:rPr>
        <w:t>feature_018</w:t>
      </w:r>
      <w:r w:rsidRPr="00B30FF0">
        <w:rPr>
          <w:sz w:val="28"/>
          <w:szCs w:val="28"/>
        </w:rPr>
        <w:t>)</w:t>
      </w:r>
      <w:r>
        <w:rPr>
          <w:sz w:val="28"/>
          <w:szCs w:val="28"/>
        </w:rPr>
        <w:t>.</w:t>
      </w:r>
    </w:p>
    <w:p w:rsidR="00B30FF0" w:rsidRDefault="00B30FF0" w:rsidP="00B30FF0">
      <w:pPr>
        <w:pStyle w:val="ListParagraph"/>
        <w:numPr>
          <w:ilvl w:val="1"/>
          <w:numId w:val="2"/>
        </w:numPr>
        <w:rPr>
          <w:sz w:val="28"/>
          <w:szCs w:val="28"/>
        </w:rPr>
      </w:pPr>
      <w:r w:rsidRPr="00B30FF0">
        <w:rPr>
          <w:b/>
          <w:bCs/>
          <w:color w:val="00B050"/>
          <w:sz w:val="28"/>
          <w:szCs w:val="28"/>
        </w:rPr>
        <w:t>high_conf_clean</w:t>
      </w:r>
      <w:r w:rsidRPr="00B30FF0">
        <w:rPr>
          <w:sz w:val="28"/>
          <w:szCs w:val="28"/>
        </w:rPr>
        <w:t xml:space="preserve"> flag identifying high-c</w:t>
      </w:r>
      <w:r>
        <w:rPr>
          <w:sz w:val="28"/>
          <w:szCs w:val="28"/>
        </w:rPr>
        <w:t xml:space="preserve">onfidence not cheating unlabeled </w:t>
      </w:r>
      <w:r w:rsidRPr="00B30FF0">
        <w:rPr>
          <w:sz w:val="28"/>
          <w:szCs w:val="28"/>
        </w:rPr>
        <w:t>examples</w:t>
      </w:r>
      <w:r>
        <w:rPr>
          <w:sz w:val="28"/>
          <w:szCs w:val="28"/>
        </w:rPr>
        <w:t>.</w:t>
      </w:r>
    </w:p>
    <w:p w:rsidR="00B30FF0" w:rsidRPr="00B30FF0" w:rsidRDefault="00B30FF0" w:rsidP="00B30FF0">
      <w:pPr>
        <w:pStyle w:val="ListParagraph"/>
        <w:numPr>
          <w:ilvl w:val="1"/>
          <w:numId w:val="2"/>
        </w:numPr>
        <w:rPr>
          <w:sz w:val="28"/>
          <w:szCs w:val="28"/>
        </w:rPr>
      </w:pPr>
      <w:r w:rsidRPr="00B30FF0">
        <w:rPr>
          <w:b/>
          <w:bCs/>
          <w:color w:val="00B050"/>
          <w:sz w:val="28"/>
          <w:szCs w:val="28"/>
        </w:rPr>
        <w:t>is_cheating</w:t>
      </w:r>
      <w:r w:rsidRPr="00B30FF0">
        <w:rPr>
          <w:sz w:val="28"/>
          <w:szCs w:val="28"/>
        </w:rPr>
        <w:t xml:space="preserve"> labels for manually reviewed cases</w:t>
      </w:r>
      <w:r>
        <w:rPr>
          <w:sz w:val="28"/>
          <w:szCs w:val="28"/>
        </w:rPr>
        <w:t>.</w:t>
      </w:r>
    </w:p>
    <w:p w:rsidR="008F10DD" w:rsidRDefault="00C9273F" w:rsidP="008F10DD">
      <w:pPr>
        <w:pStyle w:val="ListParagraph"/>
        <w:numPr>
          <w:ilvl w:val="0"/>
          <w:numId w:val="2"/>
        </w:numPr>
        <w:rPr>
          <w:sz w:val="28"/>
          <w:szCs w:val="28"/>
        </w:rPr>
      </w:pPr>
      <w:r>
        <w:rPr>
          <w:sz w:val="28"/>
          <w:szCs w:val="28"/>
        </w:rPr>
        <w:t>Train/test setup:</w:t>
      </w:r>
    </w:p>
    <w:p w:rsidR="00C9273F" w:rsidRDefault="00C9273F" w:rsidP="00C9273F">
      <w:pPr>
        <w:pStyle w:val="ListParagraph"/>
        <w:numPr>
          <w:ilvl w:val="1"/>
          <w:numId w:val="2"/>
        </w:numPr>
        <w:rPr>
          <w:sz w:val="28"/>
          <w:szCs w:val="28"/>
        </w:rPr>
      </w:pPr>
      <w:r w:rsidRPr="00C9273F">
        <w:rPr>
          <w:sz w:val="28"/>
          <w:szCs w:val="28"/>
        </w:rPr>
        <w:t>The training set contains manually reviewed labeled candidates as well as a</w:t>
      </w:r>
      <w:r>
        <w:rPr>
          <w:sz w:val="28"/>
          <w:szCs w:val="28"/>
        </w:rPr>
        <w:t xml:space="preserve"> </w:t>
      </w:r>
      <w:r w:rsidRPr="00C9273F">
        <w:rPr>
          <w:sz w:val="28"/>
          <w:szCs w:val="28"/>
        </w:rPr>
        <w:t>large set of unlabeled high-confidence examples</w:t>
      </w:r>
      <w:r w:rsidR="003736CE">
        <w:rPr>
          <w:sz w:val="28"/>
          <w:szCs w:val="28"/>
        </w:rPr>
        <w:t>.</w:t>
      </w:r>
    </w:p>
    <w:p w:rsidR="0038562B" w:rsidRDefault="0038562B" w:rsidP="0038562B">
      <w:pPr>
        <w:pStyle w:val="ListParagraph"/>
        <w:numPr>
          <w:ilvl w:val="1"/>
          <w:numId w:val="2"/>
        </w:numPr>
        <w:rPr>
          <w:sz w:val="28"/>
          <w:szCs w:val="28"/>
        </w:rPr>
      </w:pPr>
      <w:r w:rsidRPr="0038562B">
        <w:rPr>
          <w:sz w:val="28"/>
          <w:szCs w:val="28"/>
        </w:rPr>
        <w:t>Test and holdout sets include only labeled</w:t>
      </w:r>
      <w:r>
        <w:rPr>
          <w:sz w:val="28"/>
          <w:szCs w:val="28"/>
        </w:rPr>
        <w:t xml:space="preserve"> candidates for evaluation.</w:t>
      </w:r>
    </w:p>
    <w:p w:rsidR="0038562B" w:rsidRDefault="0038562B" w:rsidP="0038562B">
      <w:pPr>
        <w:pStyle w:val="ListParagraph"/>
        <w:numPr>
          <w:ilvl w:val="1"/>
          <w:numId w:val="2"/>
        </w:numPr>
        <w:rPr>
          <w:sz w:val="28"/>
          <w:szCs w:val="28"/>
        </w:rPr>
      </w:pPr>
      <w:r w:rsidRPr="0038562B">
        <w:rPr>
          <w:sz w:val="28"/>
          <w:szCs w:val="28"/>
        </w:rPr>
        <w:t>A complete social graph is also provided for graph-based detection</w:t>
      </w:r>
      <w:r>
        <w:rPr>
          <w:sz w:val="28"/>
          <w:szCs w:val="28"/>
        </w:rPr>
        <w:t xml:space="preserve"> </w:t>
      </w:r>
      <w:r w:rsidRPr="0038562B">
        <w:rPr>
          <w:sz w:val="28"/>
          <w:szCs w:val="28"/>
        </w:rPr>
        <w:t>and relational modeling.</w:t>
      </w:r>
    </w:p>
    <w:p w:rsidR="00B30FF0" w:rsidRDefault="00B30FF0" w:rsidP="00B30FF0">
      <w:pPr>
        <w:rPr>
          <w:b/>
          <w:bCs/>
          <w:color w:val="0070C0"/>
          <w:sz w:val="32"/>
          <w:szCs w:val="32"/>
        </w:rPr>
      </w:pPr>
      <w:r w:rsidRPr="00B30FF0">
        <w:rPr>
          <w:b/>
          <w:bCs/>
          <w:color w:val="0070C0"/>
          <w:sz w:val="32"/>
          <w:szCs w:val="32"/>
        </w:rPr>
        <w:t>EVALUATION</w:t>
      </w:r>
    </w:p>
    <w:p w:rsidR="00C21B56" w:rsidRDefault="00C21B56" w:rsidP="00C21B56">
      <w:pPr>
        <w:pStyle w:val="ListParagraph"/>
        <w:numPr>
          <w:ilvl w:val="0"/>
          <w:numId w:val="4"/>
        </w:numPr>
        <w:rPr>
          <w:sz w:val="28"/>
          <w:szCs w:val="28"/>
        </w:rPr>
      </w:pPr>
      <w:r w:rsidRPr="00A43DB9">
        <w:rPr>
          <w:b/>
          <w:bCs/>
          <w:sz w:val="28"/>
          <w:szCs w:val="28"/>
        </w:rPr>
        <w:t>Cost-based metric</w:t>
      </w:r>
      <w:r w:rsidRPr="00C21B56">
        <w:rPr>
          <w:sz w:val="28"/>
          <w:szCs w:val="28"/>
        </w:rPr>
        <w:t xml:space="preserve"> that reflects real-world operational impact:</w:t>
      </w:r>
    </w:p>
    <w:p w:rsidR="00C21B56" w:rsidRDefault="00C21B56" w:rsidP="00CA550D">
      <w:pPr>
        <w:pStyle w:val="ListParagraph"/>
        <w:numPr>
          <w:ilvl w:val="1"/>
          <w:numId w:val="6"/>
        </w:numPr>
        <w:rPr>
          <w:sz w:val="28"/>
          <w:szCs w:val="28"/>
        </w:rPr>
      </w:pPr>
      <w:r w:rsidRPr="00C21B56">
        <w:rPr>
          <w:b/>
          <w:bCs/>
          <w:color w:val="00B050"/>
          <w:sz w:val="28"/>
          <w:szCs w:val="28"/>
        </w:rPr>
        <w:t>False negatives</w:t>
      </w:r>
      <w:r w:rsidRPr="00C21B56">
        <w:rPr>
          <w:sz w:val="28"/>
          <w:szCs w:val="28"/>
        </w:rPr>
        <w:t xml:space="preserve"> (missing confirmed chea</w:t>
      </w:r>
      <w:r>
        <w:rPr>
          <w:sz w:val="28"/>
          <w:szCs w:val="28"/>
        </w:rPr>
        <w:t>ting) incur the highest penalty.</w:t>
      </w:r>
    </w:p>
    <w:p w:rsidR="00C21B56" w:rsidRDefault="00C21B56" w:rsidP="00CA550D">
      <w:pPr>
        <w:pStyle w:val="ListParagraph"/>
        <w:numPr>
          <w:ilvl w:val="1"/>
          <w:numId w:val="6"/>
        </w:numPr>
        <w:rPr>
          <w:sz w:val="28"/>
          <w:szCs w:val="28"/>
        </w:rPr>
      </w:pPr>
      <w:r w:rsidRPr="00C21B56">
        <w:rPr>
          <w:b/>
          <w:bCs/>
          <w:color w:val="00B050"/>
          <w:sz w:val="28"/>
          <w:szCs w:val="28"/>
        </w:rPr>
        <w:t>False positives</w:t>
      </w:r>
      <w:r w:rsidRPr="00C21B56">
        <w:rPr>
          <w:sz w:val="28"/>
          <w:szCs w:val="28"/>
        </w:rPr>
        <w:t xml:space="preserve"> in high-confidence auto-blocking lead to candidate loss costs</w:t>
      </w:r>
      <w:r>
        <w:rPr>
          <w:sz w:val="28"/>
          <w:szCs w:val="28"/>
        </w:rPr>
        <w:t>.</w:t>
      </w:r>
    </w:p>
    <w:p w:rsidR="004E5F32" w:rsidRDefault="004E5F32" w:rsidP="00CA550D">
      <w:pPr>
        <w:pStyle w:val="ListParagraph"/>
        <w:numPr>
          <w:ilvl w:val="1"/>
          <w:numId w:val="6"/>
        </w:numPr>
        <w:rPr>
          <w:sz w:val="28"/>
          <w:szCs w:val="28"/>
        </w:rPr>
      </w:pPr>
      <w:r>
        <w:rPr>
          <w:sz w:val="28"/>
          <w:szCs w:val="28"/>
        </w:rPr>
        <w:t>M</w:t>
      </w:r>
      <w:r w:rsidRPr="004E5F32">
        <w:rPr>
          <w:sz w:val="28"/>
          <w:szCs w:val="28"/>
        </w:rPr>
        <w:t>anual review operati</w:t>
      </w:r>
      <w:r>
        <w:rPr>
          <w:sz w:val="28"/>
          <w:szCs w:val="28"/>
        </w:rPr>
        <w:t>ons incur a smaller review cost.</w:t>
      </w:r>
    </w:p>
    <w:p w:rsidR="004E5F32" w:rsidRDefault="004E5F32" w:rsidP="00CA550D">
      <w:pPr>
        <w:pStyle w:val="ListParagraph"/>
        <w:numPr>
          <w:ilvl w:val="1"/>
          <w:numId w:val="6"/>
        </w:numPr>
        <w:rPr>
          <w:sz w:val="28"/>
          <w:szCs w:val="28"/>
        </w:rPr>
      </w:pPr>
      <w:r>
        <w:rPr>
          <w:sz w:val="28"/>
          <w:szCs w:val="28"/>
        </w:rPr>
        <w:t>C</w:t>
      </w:r>
      <w:r w:rsidRPr="004E5F32">
        <w:rPr>
          <w:sz w:val="28"/>
          <w:szCs w:val="28"/>
        </w:rPr>
        <w:t>orrect decisions incur no cost.</w:t>
      </w:r>
    </w:p>
    <w:p w:rsidR="00817F51" w:rsidRDefault="00817F51" w:rsidP="00817F51">
      <w:pPr>
        <w:pStyle w:val="ListParagraph"/>
        <w:numPr>
          <w:ilvl w:val="0"/>
          <w:numId w:val="4"/>
        </w:numPr>
        <w:rPr>
          <w:sz w:val="28"/>
          <w:szCs w:val="28"/>
        </w:rPr>
      </w:pPr>
      <w:r>
        <w:rPr>
          <w:sz w:val="28"/>
          <w:szCs w:val="28"/>
        </w:rPr>
        <w:t xml:space="preserve">The </w:t>
      </w:r>
      <w:r w:rsidRPr="00817F51">
        <w:rPr>
          <w:sz w:val="28"/>
          <w:szCs w:val="28"/>
        </w:rPr>
        <w:t>model’s predicted probabilities are translated into three operational decision regions (auto-pass, manual review, auto-block), and the leaderboard ranks models by the minimum achievable total cost across optimal thresholds.</w:t>
      </w:r>
    </w:p>
    <w:p w:rsidR="006C6A69" w:rsidRDefault="006C6A69" w:rsidP="006C6A69">
      <w:pPr>
        <w:pStyle w:val="ListParagraph"/>
        <w:numPr>
          <w:ilvl w:val="0"/>
          <w:numId w:val="4"/>
        </w:numPr>
        <w:rPr>
          <w:sz w:val="28"/>
          <w:szCs w:val="28"/>
        </w:rPr>
      </w:pPr>
      <w:r w:rsidRPr="00A43DB9">
        <w:rPr>
          <w:sz w:val="28"/>
          <w:szCs w:val="28"/>
        </w:rPr>
        <w:t xml:space="preserve">The evaluation function automatically searches for optimal decision thresholds that minimize total cost across three </w:t>
      </w:r>
      <w:r w:rsidRPr="00A43DB9">
        <w:rPr>
          <w:b/>
          <w:bCs/>
          <w:sz w:val="28"/>
          <w:szCs w:val="28"/>
        </w:rPr>
        <w:t>decision regions</w:t>
      </w:r>
      <w:r w:rsidRPr="00A43DB9">
        <w:rPr>
          <w:sz w:val="28"/>
          <w:szCs w:val="28"/>
        </w:rPr>
        <w:t>:</w:t>
      </w:r>
    </w:p>
    <w:p w:rsidR="006C6A69" w:rsidRDefault="006C6A69" w:rsidP="006C6A69">
      <w:pPr>
        <w:pStyle w:val="ListParagraph"/>
        <w:numPr>
          <w:ilvl w:val="1"/>
          <w:numId w:val="7"/>
        </w:numPr>
        <w:rPr>
          <w:sz w:val="28"/>
          <w:szCs w:val="28"/>
        </w:rPr>
      </w:pPr>
      <w:r w:rsidRPr="00A43DB9">
        <w:rPr>
          <w:b/>
          <w:bCs/>
          <w:sz w:val="28"/>
          <w:szCs w:val="28"/>
        </w:rPr>
        <w:t>Auto-pass</w:t>
      </w:r>
      <w:r w:rsidRPr="00A43DB9">
        <w:rPr>
          <w:sz w:val="28"/>
          <w:szCs w:val="28"/>
        </w:rPr>
        <w:t xml:space="preserve"> (low cheating risk): Candidate proceeds without review</w:t>
      </w:r>
      <w:r>
        <w:rPr>
          <w:sz w:val="28"/>
          <w:szCs w:val="28"/>
        </w:rPr>
        <w:t>.</w:t>
      </w:r>
    </w:p>
    <w:p w:rsidR="006C6A69" w:rsidRDefault="006C6A69" w:rsidP="006C6A69">
      <w:pPr>
        <w:pStyle w:val="ListParagraph"/>
        <w:numPr>
          <w:ilvl w:val="1"/>
          <w:numId w:val="7"/>
        </w:numPr>
        <w:rPr>
          <w:sz w:val="28"/>
          <w:szCs w:val="28"/>
        </w:rPr>
      </w:pPr>
      <w:r w:rsidRPr="00A43DB9">
        <w:rPr>
          <w:b/>
          <w:bCs/>
          <w:sz w:val="28"/>
          <w:szCs w:val="28"/>
        </w:rPr>
        <w:t>Manual review</w:t>
      </w:r>
      <w:r w:rsidRPr="00A43DB9">
        <w:rPr>
          <w:sz w:val="28"/>
          <w:szCs w:val="28"/>
        </w:rPr>
        <w:t xml:space="preserve"> (medium risk): Candidate is flagged for human review</w:t>
      </w:r>
      <w:r>
        <w:rPr>
          <w:sz w:val="28"/>
          <w:szCs w:val="28"/>
        </w:rPr>
        <w:t>.</w:t>
      </w:r>
    </w:p>
    <w:p w:rsidR="006C6A69" w:rsidRPr="006C6A69" w:rsidRDefault="006C6A69" w:rsidP="006C6A69">
      <w:pPr>
        <w:pStyle w:val="ListParagraph"/>
        <w:numPr>
          <w:ilvl w:val="1"/>
          <w:numId w:val="7"/>
        </w:numPr>
        <w:rPr>
          <w:sz w:val="28"/>
          <w:szCs w:val="28"/>
        </w:rPr>
      </w:pPr>
      <w:r w:rsidRPr="006C6A69">
        <w:rPr>
          <w:b/>
          <w:bCs/>
          <w:sz w:val="28"/>
          <w:szCs w:val="28"/>
        </w:rPr>
        <w:t>Auto-block</w:t>
      </w:r>
      <w:r w:rsidRPr="006C6A69">
        <w:rPr>
          <w:sz w:val="28"/>
          <w:szCs w:val="28"/>
        </w:rPr>
        <w:t xml:space="preserve"> (high cheating risk): Candidate is removed from consideration without review.</w:t>
      </w:r>
    </w:p>
    <w:p w:rsidR="006C6A69" w:rsidRDefault="006C6A69" w:rsidP="006C6A69">
      <w:pPr>
        <w:pStyle w:val="ListParagraph"/>
        <w:numPr>
          <w:ilvl w:val="0"/>
          <w:numId w:val="4"/>
        </w:numPr>
        <w:rPr>
          <w:sz w:val="28"/>
          <w:szCs w:val="28"/>
        </w:rPr>
      </w:pPr>
      <w:r>
        <w:rPr>
          <w:sz w:val="28"/>
          <w:szCs w:val="28"/>
        </w:rPr>
        <w:t>Cost structure:</w:t>
      </w:r>
    </w:p>
    <w:p w:rsidR="006C6A69" w:rsidRPr="006C6A69" w:rsidRDefault="00634A7A" w:rsidP="006C6A69">
      <w:pPr>
        <w:pStyle w:val="ListParagraph"/>
        <w:numPr>
          <w:ilvl w:val="1"/>
          <w:numId w:val="4"/>
        </w:numPr>
        <w:rPr>
          <w:sz w:val="28"/>
          <w:szCs w:val="28"/>
        </w:rPr>
      </w:pPr>
      <w:r w:rsidRPr="006C6A69">
        <w:rPr>
          <w:sz w:val="28"/>
          <w:szCs w:val="28"/>
        </w:rPr>
        <w:t>False Negative (cheating passes through): $600.</w:t>
      </w:r>
    </w:p>
    <w:p w:rsidR="006C6A69" w:rsidRDefault="00634A7A" w:rsidP="006C6A69">
      <w:pPr>
        <w:pStyle w:val="ListParagraph"/>
        <w:numPr>
          <w:ilvl w:val="1"/>
          <w:numId w:val="4"/>
        </w:numPr>
        <w:rPr>
          <w:sz w:val="28"/>
          <w:szCs w:val="28"/>
        </w:rPr>
      </w:pPr>
      <w:r w:rsidRPr="006C6A69">
        <w:rPr>
          <w:sz w:val="28"/>
          <w:szCs w:val="28"/>
        </w:rPr>
        <w:lastRenderedPageBreak/>
        <w:t>False Positive in auto-block region: $300.</w:t>
      </w:r>
    </w:p>
    <w:p w:rsidR="006C6A69" w:rsidRDefault="00634A7A" w:rsidP="006C6A69">
      <w:pPr>
        <w:pStyle w:val="ListParagraph"/>
        <w:numPr>
          <w:ilvl w:val="1"/>
          <w:numId w:val="4"/>
        </w:numPr>
        <w:rPr>
          <w:sz w:val="28"/>
          <w:szCs w:val="28"/>
        </w:rPr>
      </w:pPr>
      <w:r w:rsidRPr="006C6A69">
        <w:rPr>
          <w:sz w:val="28"/>
          <w:szCs w:val="28"/>
        </w:rPr>
        <w:t>False Positive in manual review region: $150.</w:t>
      </w:r>
    </w:p>
    <w:p w:rsidR="006C6A69" w:rsidRDefault="00634A7A" w:rsidP="006C6A69">
      <w:pPr>
        <w:pStyle w:val="ListParagraph"/>
        <w:numPr>
          <w:ilvl w:val="1"/>
          <w:numId w:val="4"/>
        </w:numPr>
        <w:rPr>
          <w:sz w:val="28"/>
          <w:szCs w:val="28"/>
        </w:rPr>
      </w:pPr>
      <w:r w:rsidRPr="006C6A69">
        <w:rPr>
          <w:sz w:val="28"/>
          <w:szCs w:val="28"/>
        </w:rPr>
        <w:t>True Positive requiring manual review: $5.</w:t>
      </w:r>
    </w:p>
    <w:p w:rsidR="00CA550D" w:rsidRDefault="00634A7A" w:rsidP="006C6A69">
      <w:pPr>
        <w:pStyle w:val="ListParagraph"/>
        <w:numPr>
          <w:ilvl w:val="1"/>
          <w:numId w:val="4"/>
        </w:numPr>
        <w:rPr>
          <w:sz w:val="28"/>
          <w:szCs w:val="28"/>
        </w:rPr>
      </w:pPr>
      <w:r w:rsidRPr="006C6A69">
        <w:rPr>
          <w:sz w:val="28"/>
          <w:szCs w:val="28"/>
        </w:rPr>
        <w:t>Correct auto-pass or auto-block: $0.</w:t>
      </w:r>
    </w:p>
    <w:p w:rsidR="006C6A69" w:rsidRDefault="006C6A69" w:rsidP="006C6A69">
      <w:pPr>
        <w:pStyle w:val="ListParagraph"/>
        <w:numPr>
          <w:ilvl w:val="0"/>
          <w:numId w:val="4"/>
        </w:numPr>
        <w:rPr>
          <w:sz w:val="28"/>
          <w:szCs w:val="28"/>
        </w:rPr>
      </w:pPr>
      <w:r>
        <w:rPr>
          <w:sz w:val="28"/>
          <w:szCs w:val="28"/>
        </w:rPr>
        <w:t>The</w:t>
      </w:r>
      <w:r w:rsidRPr="006C6A69">
        <w:rPr>
          <w:sz w:val="28"/>
          <w:szCs w:val="28"/>
        </w:rPr>
        <w:t xml:space="preserve"> score on the leaderboard is the negative of the minimum total cost found across all threshold combinati</w:t>
      </w:r>
      <w:r>
        <w:rPr>
          <w:sz w:val="28"/>
          <w:szCs w:val="28"/>
        </w:rPr>
        <w:t>ons (higher scores are better).</w:t>
      </w:r>
    </w:p>
    <w:p w:rsidR="00CA550D" w:rsidRPr="00CA550D" w:rsidRDefault="006C6A69" w:rsidP="006C6A69">
      <w:pPr>
        <w:pStyle w:val="ListParagraph"/>
        <w:numPr>
          <w:ilvl w:val="0"/>
          <w:numId w:val="4"/>
        </w:numPr>
        <w:rPr>
          <w:sz w:val="28"/>
          <w:szCs w:val="28"/>
        </w:rPr>
      </w:pPr>
      <w:r w:rsidRPr="006C6A69">
        <w:rPr>
          <w:sz w:val="28"/>
          <w:szCs w:val="28"/>
        </w:rPr>
        <w:t>This metric rewards models that make confident, correct decisions while penalizing costly operational errors.</w:t>
      </w:r>
      <w:r w:rsidRPr="00CA550D">
        <w:rPr>
          <w:sz w:val="28"/>
          <w:szCs w:val="28"/>
        </w:rPr>
        <w:t xml:space="preserve"> </w:t>
      </w:r>
    </w:p>
    <w:p w:rsidR="00C21B56" w:rsidRDefault="00C21B56" w:rsidP="00C21B56">
      <w:pPr>
        <w:pBdr>
          <w:bottom w:val="single" w:sz="6" w:space="1" w:color="auto"/>
        </w:pBdr>
        <w:rPr>
          <w:sz w:val="28"/>
          <w:szCs w:val="28"/>
        </w:rPr>
      </w:pPr>
    </w:p>
    <w:p w:rsidR="00DB13FA" w:rsidRDefault="00DB13FA" w:rsidP="00A901FE">
      <w:pPr>
        <w:rPr>
          <w:b/>
          <w:bCs/>
          <w:color w:val="7030A0"/>
          <w:sz w:val="32"/>
          <w:szCs w:val="32"/>
        </w:rPr>
      </w:pPr>
      <w:r>
        <w:rPr>
          <w:b/>
          <w:bCs/>
          <w:color w:val="7030A0"/>
          <w:sz w:val="32"/>
          <w:szCs w:val="32"/>
        </w:rPr>
        <w:t xml:space="preserve">DATA </w:t>
      </w:r>
      <w:r w:rsidR="00112270">
        <w:rPr>
          <w:b/>
          <w:bCs/>
          <w:color w:val="7030A0"/>
          <w:sz w:val="32"/>
          <w:szCs w:val="32"/>
        </w:rPr>
        <w:t>PRE-</w:t>
      </w:r>
      <w:r>
        <w:rPr>
          <w:b/>
          <w:bCs/>
          <w:color w:val="7030A0"/>
          <w:sz w:val="32"/>
          <w:szCs w:val="32"/>
        </w:rPr>
        <w:t>PROCESSING</w:t>
      </w:r>
    </w:p>
    <w:p w:rsidR="00836C33" w:rsidRDefault="00F91CA3" w:rsidP="00DB13FA">
      <w:pPr>
        <w:pStyle w:val="ListParagraph"/>
        <w:numPr>
          <w:ilvl w:val="0"/>
          <w:numId w:val="8"/>
        </w:numPr>
        <w:rPr>
          <w:sz w:val="28"/>
          <w:szCs w:val="28"/>
        </w:rPr>
      </w:pPr>
      <w:r>
        <w:rPr>
          <w:sz w:val="28"/>
          <w:szCs w:val="28"/>
        </w:rPr>
        <w:t>Split data into train and train-dev sets.</w:t>
      </w:r>
      <w:bookmarkStart w:id="0" w:name="_GoBack"/>
      <w:bookmarkEnd w:id="0"/>
    </w:p>
    <w:p w:rsidR="00916791" w:rsidRDefault="00916791" w:rsidP="00DB13FA">
      <w:pPr>
        <w:pStyle w:val="ListParagraph"/>
        <w:numPr>
          <w:ilvl w:val="0"/>
          <w:numId w:val="8"/>
        </w:numPr>
        <w:rPr>
          <w:sz w:val="28"/>
          <w:szCs w:val="28"/>
        </w:rPr>
      </w:pPr>
      <w:r>
        <w:rPr>
          <w:sz w:val="28"/>
          <w:szCs w:val="28"/>
        </w:rPr>
        <w:t>Propagate labels with graph-based methods.</w:t>
      </w:r>
    </w:p>
    <w:p w:rsidR="00DB13FA" w:rsidRPr="00DB13FA" w:rsidRDefault="00726131" w:rsidP="00DB13FA">
      <w:pPr>
        <w:pStyle w:val="ListParagraph"/>
        <w:numPr>
          <w:ilvl w:val="0"/>
          <w:numId w:val="8"/>
        </w:numPr>
        <w:rPr>
          <w:sz w:val="28"/>
          <w:szCs w:val="28"/>
        </w:rPr>
      </w:pPr>
      <w:r>
        <w:rPr>
          <w:sz w:val="28"/>
          <w:szCs w:val="28"/>
        </w:rPr>
        <w:t>Do a PCA to visualize data (and also check for redundant features).</w:t>
      </w:r>
    </w:p>
    <w:p w:rsidR="00A901FE" w:rsidRDefault="00A901FE" w:rsidP="00A901FE">
      <w:pPr>
        <w:rPr>
          <w:b/>
          <w:bCs/>
          <w:color w:val="7030A0"/>
          <w:sz w:val="32"/>
          <w:szCs w:val="32"/>
        </w:rPr>
      </w:pPr>
      <w:r w:rsidRPr="00A901FE">
        <w:rPr>
          <w:b/>
          <w:bCs/>
          <w:color w:val="7030A0"/>
          <w:sz w:val="32"/>
          <w:szCs w:val="32"/>
        </w:rPr>
        <w:t>ARCHITECTURE</w:t>
      </w:r>
    </w:p>
    <w:p w:rsidR="00A901FE" w:rsidRPr="00A901FE" w:rsidRDefault="003D4454" w:rsidP="00A901FE">
      <w:pPr>
        <w:pStyle w:val="ListParagraph"/>
        <w:numPr>
          <w:ilvl w:val="0"/>
          <w:numId w:val="3"/>
        </w:numPr>
        <w:rPr>
          <w:sz w:val="28"/>
          <w:szCs w:val="28"/>
        </w:rPr>
      </w:pPr>
      <w:r>
        <w:rPr>
          <w:sz w:val="28"/>
          <w:szCs w:val="28"/>
        </w:rPr>
        <w:t>Use ReLU – It’s good! What about leaky ReLU?</w:t>
      </w:r>
    </w:p>
    <w:p w:rsidR="0044240F" w:rsidRDefault="0044240F" w:rsidP="0044240F">
      <w:pPr>
        <w:rPr>
          <w:b/>
          <w:bCs/>
          <w:color w:val="FF0000"/>
          <w:sz w:val="32"/>
          <w:szCs w:val="32"/>
        </w:rPr>
      </w:pPr>
      <w:r>
        <w:rPr>
          <w:b/>
          <w:bCs/>
          <w:color w:val="FF0000"/>
          <w:sz w:val="32"/>
          <w:szCs w:val="32"/>
        </w:rPr>
        <w:t>SEMI-SUPERVISED LEARNING</w:t>
      </w:r>
    </w:p>
    <w:p w:rsidR="0044240F" w:rsidRDefault="00657874" w:rsidP="00657874">
      <w:pPr>
        <w:pStyle w:val="ListParagraph"/>
        <w:numPr>
          <w:ilvl w:val="0"/>
          <w:numId w:val="3"/>
        </w:numPr>
        <w:rPr>
          <w:sz w:val="28"/>
          <w:szCs w:val="28"/>
        </w:rPr>
      </w:pPr>
      <w:r w:rsidRPr="00657874">
        <w:rPr>
          <w:b/>
          <w:bCs/>
          <w:sz w:val="28"/>
          <w:szCs w:val="28"/>
        </w:rPr>
        <w:t>Semi-supervised learning</w:t>
      </w:r>
      <w:r w:rsidRPr="00657874">
        <w:rPr>
          <w:sz w:val="28"/>
          <w:szCs w:val="28"/>
        </w:rPr>
        <w:t xml:space="preserve"> is a machine learning approach that trains models using a mix of a small amount of labeled data and a</w:t>
      </w:r>
      <w:r>
        <w:rPr>
          <w:sz w:val="28"/>
          <w:szCs w:val="28"/>
        </w:rPr>
        <w:t xml:space="preserve"> large amount of unlabeled data.</w:t>
      </w:r>
    </w:p>
    <w:p w:rsidR="00916791" w:rsidRPr="0002038F" w:rsidRDefault="00916791" w:rsidP="00F0744F">
      <w:pPr>
        <w:pStyle w:val="ListParagraph"/>
        <w:numPr>
          <w:ilvl w:val="0"/>
          <w:numId w:val="3"/>
        </w:numPr>
        <w:rPr>
          <w:sz w:val="28"/>
          <w:szCs w:val="28"/>
          <w:u w:val="single"/>
        </w:rPr>
      </w:pPr>
      <w:r w:rsidRPr="0002038F">
        <w:rPr>
          <w:sz w:val="28"/>
          <w:szCs w:val="28"/>
          <w:u w:val="single"/>
        </w:rPr>
        <w:t>Graph-Based Methods</w:t>
      </w:r>
      <w:r w:rsidR="00F0744F">
        <w:rPr>
          <w:sz w:val="28"/>
          <w:szCs w:val="28"/>
          <w:u w:val="single"/>
        </w:rPr>
        <w:t xml:space="preserve"> </w:t>
      </w:r>
      <w:r w:rsidR="00F0744F" w:rsidRPr="00F0744F">
        <w:rPr>
          <w:sz w:val="28"/>
          <w:szCs w:val="28"/>
          <w:u w:val="single"/>
        </w:rPr>
        <w:t>(e</w:t>
      </w:r>
      <w:r w:rsidR="00F0744F">
        <w:rPr>
          <w:sz w:val="28"/>
          <w:szCs w:val="28"/>
          <w:u w:val="single"/>
        </w:rPr>
        <w:t>.</w:t>
      </w:r>
      <w:r w:rsidR="00F0744F" w:rsidRPr="00F0744F">
        <w:rPr>
          <w:sz w:val="28"/>
          <w:szCs w:val="28"/>
          <w:u w:val="single"/>
        </w:rPr>
        <w:t>g</w:t>
      </w:r>
      <w:r w:rsidR="00F0744F">
        <w:rPr>
          <w:sz w:val="28"/>
          <w:szCs w:val="28"/>
          <w:u w:val="single"/>
        </w:rPr>
        <w:t>.,</w:t>
      </w:r>
      <w:r w:rsidR="00F0744F" w:rsidRPr="00F0744F">
        <w:rPr>
          <w:sz w:val="28"/>
          <w:szCs w:val="28"/>
          <w:u w:val="single"/>
        </w:rPr>
        <w:t xml:space="preserve"> Label Propagation</w:t>
      </w:r>
      <w:r w:rsidR="00F0744F">
        <w:rPr>
          <w:sz w:val="28"/>
          <w:szCs w:val="28"/>
          <w:u w:val="single"/>
        </w:rPr>
        <w:t>)</w:t>
      </w:r>
      <w:r w:rsidRPr="0002038F">
        <w:rPr>
          <w:sz w:val="28"/>
          <w:szCs w:val="28"/>
          <w:u w:val="single"/>
        </w:rPr>
        <w:t>:</w:t>
      </w:r>
    </w:p>
    <w:p w:rsidR="00916791" w:rsidRDefault="00916791" w:rsidP="00916791">
      <w:pPr>
        <w:pStyle w:val="ListParagraph"/>
        <w:numPr>
          <w:ilvl w:val="1"/>
          <w:numId w:val="3"/>
        </w:numPr>
        <w:rPr>
          <w:sz w:val="28"/>
          <w:szCs w:val="28"/>
        </w:rPr>
      </w:pPr>
      <w:r w:rsidRPr="00916791">
        <w:rPr>
          <w:sz w:val="28"/>
          <w:szCs w:val="28"/>
        </w:rPr>
        <w:t>Represent all data points (labeled &amp; unlabeled) as nodes in a graph.</w:t>
      </w:r>
    </w:p>
    <w:p w:rsidR="00916791" w:rsidRDefault="00916791" w:rsidP="00916791">
      <w:pPr>
        <w:pStyle w:val="ListParagraph"/>
        <w:numPr>
          <w:ilvl w:val="1"/>
          <w:numId w:val="3"/>
        </w:numPr>
        <w:rPr>
          <w:sz w:val="28"/>
          <w:szCs w:val="28"/>
        </w:rPr>
      </w:pPr>
      <w:r w:rsidRPr="00916791">
        <w:rPr>
          <w:sz w:val="28"/>
          <w:szCs w:val="28"/>
        </w:rPr>
        <w:t>Edges represent similarity, with weights indicating strength of connection.</w:t>
      </w:r>
    </w:p>
    <w:p w:rsidR="00916791" w:rsidRDefault="00916791" w:rsidP="00916791">
      <w:pPr>
        <w:pStyle w:val="ListParagraph"/>
        <w:numPr>
          <w:ilvl w:val="1"/>
          <w:numId w:val="3"/>
        </w:numPr>
        <w:rPr>
          <w:sz w:val="28"/>
          <w:szCs w:val="28"/>
        </w:rPr>
      </w:pPr>
      <w:r w:rsidRPr="00916791">
        <w:rPr>
          <w:sz w:val="28"/>
          <w:szCs w:val="28"/>
        </w:rPr>
        <w:t>Labels from known nodes "propagate" to unlabeled nodes through these edges.</w:t>
      </w:r>
    </w:p>
    <w:p w:rsidR="0002038F" w:rsidRPr="0002038F" w:rsidRDefault="0002038F" w:rsidP="0002038F">
      <w:pPr>
        <w:pStyle w:val="ListParagraph"/>
        <w:numPr>
          <w:ilvl w:val="0"/>
          <w:numId w:val="3"/>
        </w:numPr>
        <w:rPr>
          <w:sz w:val="28"/>
          <w:szCs w:val="28"/>
          <w:u w:val="single"/>
        </w:rPr>
      </w:pPr>
      <w:r w:rsidRPr="0002038F">
        <w:rPr>
          <w:sz w:val="28"/>
          <w:szCs w:val="28"/>
          <w:u w:val="single"/>
        </w:rPr>
        <w:t>Self-Training / Pseudo-Labeling:</w:t>
      </w:r>
    </w:p>
    <w:p w:rsidR="0002038F" w:rsidRDefault="0002038F" w:rsidP="0002038F">
      <w:pPr>
        <w:pStyle w:val="ListParagraph"/>
        <w:numPr>
          <w:ilvl w:val="1"/>
          <w:numId w:val="3"/>
        </w:numPr>
        <w:rPr>
          <w:sz w:val="28"/>
          <w:szCs w:val="28"/>
        </w:rPr>
      </w:pPr>
      <w:r w:rsidRPr="0002038F">
        <w:rPr>
          <w:sz w:val="28"/>
          <w:szCs w:val="28"/>
        </w:rPr>
        <w:t>Train a model on the small labeled dataset.</w:t>
      </w:r>
    </w:p>
    <w:p w:rsidR="0002038F" w:rsidRDefault="0002038F" w:rsidP="0002038F">
      <w:pPr>
        <w:pStyle w:val="ListParagraph"/>
        <w:numPr>
          <w:ilvl w:val="1"/>
          <w:numId w:val="3"/>
        </w:numPr>
        <w:rPr>
          <w:sz w:val="28"/>
          <w:szCs w:val="28"/>
        </w:rPr>
      </w:pPr>
      <w:r w:rsidRPr="0002038F">
        <w:rPr>
          <w:sz w:val="28"/>
          <w:szCs w:val="28"/>
        </w:rPr>
        <w:t>Use the model to predict labels (pseudo-labels) for the large unlabeled dataset.</w:t>
      </w:r>
    </w:p>
    <w:p w:rsidR="0002038F" w:rsidRDefault="0002038F" w:rsidP="0002038F">
      <w:pPr>
        <w:pStyle w:val="ListParagraph"/>
        <w:numPr>
          <w:ilvl w:val="1"/>
          <w:numId w:val="3"/>
        </w:numPr>
        <w:rPr>
          <w:sz w:val="28"/>
          <w:szCs w:val="28"/>
        </w:rPr>
      </w:pPr>
      <w:r w:rsidRPr="0002038F">
        <w:rPr>
          <w:sz w:val="28"/>
          <w:szCs w:val="28"/>
        </w:rPr>
        <w:t>Select predictions with high confidence and add them to the labeled set.</w:t>
      </w:r>
    </w:p>
    <w:p w:rsidR="0002038F" w:rsidRDefault="0002038F" w:rsidP="0002038F">
      <w:pPr>
        <w:pStyle w:val="ListParagraph"/>
        <w:numPr>
          <w:ilvl w:val="1"/>
          <w:numId w:val="3"/>
        </w:numPr>
        <w:rPr>
          <w:sz w:val="28"/>
          <w:szCs w:val="28"/>
        </w:rPr>
      </w:pPr>
      <w:r w:rsidRPr="0002038F">
        <w:rPr>
          <w:sz w:val="28"/>
          <w:szCs w:val="28"/>
        </w:rPr>
        <w:lastRenderedPageBreak/>
        <w:t>Retrain the model on the expanded dataset.</w:t>
      </w:r>
    </w:p>
    <w:p w:rsidR="0002038F" w:rsidRPr="0002038F" w:rsidRDefault="0002038F" w:rsidP="0002038F">
      <w:pPr>
        <w:pStyle w:val="ListParagraph"/>
        <w:numPr>
          <w:ilvl w:val="0"/>
          <w:numId w:val="3"/>
        </w:numPr>
        <w:rPr>
          <w:sz w:val="28"/>
          <w:szCs w:val="28"/>
          <w:u w:val="single"/>
        </w:rPr>
      </w:pPr>
      <w:r w:rsidRPr="0002038F">
        <w:rPr>
          <w:sz w:val="28"/>
          <w:szCs w:val="28"/>
          <w:u w:val="single"/>
        </w:rPr>
        <w:t>Co-Training:</w:t>
      </w:r>
    </w:p>
    <w:p w:rsidR="0002038F" w:rsidRDefault="0002038F" w:rsidP="0002038F">
      <w:pPr>
        <w:pStyle w:val="ListParagraph"/>
        <w:numPr>
          <w:ilvl w:val="1"/>
          <w:numId w:val="3"/>
        </w:numPr>
        <w:rPr>
          <w:sz w:val="28"/>
          <w:szCs w:val="28"/>
        </w:rPr>
      </w:pPr>
      <w:r w:rsidRPr="0002038F">
        <w:rPr>
          <w:sz w:val="28"/>
          <w:szCs w:val="28"/>
        </w:rPr>
        <w:t>Train two different models (or the same model with different feature subsets) on distinct views of the data.</w:t>
      </w:r>
    </w:p>
    <w:p w:rsidR="0002038F" w:rsidRDefault="0002038F" w:rsidP="00F0744F">
      <w:pPr>
        <w:pStyle w:val="ListParagraph"/>
        <w:numPr>
          <w:ilvl w:val="1"/>
          <w:numId w:val="3"/>
        </w:numPr>
        <w:rPr>
          <w:sz w:val="28"/>
          <w:szCs w:val="28"/>
        </w:rPr>
      </w:pPr>
      <w:r w:rsidRPr="0002038F">
        <w:rPr>
          <w:sz w:val="28"/>
          <w:szCs w:val="28"/>
        </w:rPr>
        <w:t>Each model labels unlabeled data for the other, creating a collaborative learning process.</w:t>
      </w:r>
    </w:p>
    <w:p w:rsidR="00F0744F" w:rsidRPr="00F0744F" w:rsidRDefault="00386FA2" w:rsidP="00386FA2">
      <w:pPr>
        <w:pStyle w:val="ListParagraph"/>
        <w:numPr>
          <w:ilvl w:val="0"/>
          <w:numId w:val="3"/>
        </w:numPr>
        <w:rPr>
          <w:sz w:val="28"/>
          <w:szCs w:val="28"/>
        </w:rPr>
      </w:pPr>
      <w:r w:rsidRPr="00386FA2">
        <w:rPr>
          <w:sz w:val="28"/>
          <w:szCs w:val="28"/>
          <w:u w:val="single"/>
        </w:rPr>
        <w:t>Transductive Learning (e</w:t>
      </w:r>
      <w:r>
        <w:rPr>
          <w:sz w:val="28"/>
          <w:szCs w:val="28"/>
          <w:u w:val="single"/>
        </w:rPr>
        <w:t>.</w:t>
      </w:r>
      <w:r w:rsidRPr="00386FA2">
        <w:rPr>
          <w:sz w:val="28"/>
          <w:szCs w:val="28"/>
          <w:u w:val="single"/>
        </w:rPr>
        <w:t>g</w:t>
      </w:r>
      <w:r>
        <w:rPr>
          <w:sz w:val="28"/>
          <w:szCs w:val="28"/>
          <w:u w:val="single"/>
        </w:rPr>
        <w:t>.</w:t>
      </w:r>
      <w:r w:rsidRPr="00386FA2">
        <w:rPr>
          <w:sz w:val="28"/>
          <w:szCs w:val="28"/>
          <w:u w:val="single"/>
        </w:rPr>
        <w:t>, Label Spreading):</w:t>
      </w:r>
      <w:r w:rsidRPr="00386FA2">
        <w:rPr>
          <w:sz w:val="28"/>
          <w:szCs w:val="28"/>
        </w:rPr>
        <w:t xml:space="preserve"> Aims to label the unlabeled data points in the current dataset (not generalize to new data) by leveraging the underlying data structure, often via graphs.</w:t>
      </w:r>
    </w:p>
    <w:p w:rsidR="0044240F" w:rsidRDefault="0044240F" w:rsidP="0044240F">
      <w:pPr>
        <w:rPr>
          <w:b/>
          <w:bCs/>
          <w:color w:val="FF0000"/>
          <w:sz w:val="32"/>
          <w:szCs w:val="32"/>
        </w:rPr>
      </w:pPr>
      <w:r w:rsidRPr="0044240F">
        <w:rPr>
          <w:b/>
          <w:bCs/>
          <w:color w:val="FF0000"/>
          <w:sz w:val="32"/>
          <w:szCs w:val="32"/>
        </w:rPr>
        <w:t>GRAPH NEURAL NETWORKS (GNN)</w:t>
      </w:r>
    </w:p>
    <w:p w:rsidR="0044240F" w:rsidRDefault="00397892" w:rsidP="00397892">
      <w:pPr>
        <w:pStyle w:val="ListParagraph"/>
        <w:numPr>
          <w:ilvl w:val="0"/>
          <w:numId w:val="3"/>
        </w:numPr>
        <w:rPr>
          <w:sz w:val="28"/>
          <w:szCs w:val="28"/>
        </w:rPr>
      </w:pPr>
      <w:r w:rsidRPr="00397892">
        <w:rPr>
          <w:b/>
          <w:bCs/>
          <w:sz w:val="28"/>
          <w:szCs w:val="28"/>
        </w:rPr>
        <w:t xml:space="preserve">Graph-based machine learning (GML) </w:t>
      </w:r>
      <w:r w:rsidRPr="00397892">
        <w:rPr>
          <w:sz w:val="28"/>
          <w:szCs w:val="28"/>
        </w:rPr>
        <w:t xml:space="preserve">uses graph structures (nodes and edges) to model complex relationships, allowing algorithms to learn from both entity attributes and their connections, uncovering patterns missed in traditional data for tasks like fraud detection, recommendations, and drug discovery by analyzing how things link and interact. Key techniques involve </w:t>
      </w:r>
      <w:r w:rsidRPr="001E077F">
        <w:rPr>
          <w:b/>
          <w:bCs/>
          <w:sz w:val="28"/>
          <w:szCs w:val="28"/>
        </w:rPr>
        <w:t>Graph Neural Networks (GNNs)</w:t>
      </w:r>
      <w:r w:rsidRPr="00397892">
        <w:rPr>
          <w:sz w:val="28"/>
          <w:szCs w:val="28"/>
        </w:rPr>
        <w:t xml:space="preserve"> to predict node behavior (classification), link likelihood (prediction), or graph-level properties.</w:t>
      </w:r>
    </w:p>
    <w:p w:rsidR="0002038F" w:rsidRDefault="0002038F" w:rsidP="0002038F">
      <w:pPr>
        <w:pStyle w:val="ListParagraph"/>
        <w:numPr>
          <w:ilvl w:val="0"/>
          <w:numId w:val="2"/>
        </w:numPr>
        <w:rPr>
          <w:sz w:val="28"/>
          <w:szCs w:val="28"/>
        </w:rPr>
      </w:pPr>
      <w:r>
        <w:rPr>
          <w:b/>
          <w:bCs/>
          <w:sz w:val="28"/>
          <w:szCs w:val="28"/>
        </w:rPr>
        <w:t>TODO</w:t>
      </w:r>
    </w:p>
    <w:p w:rsidR="0002038F" w:rsidRPr="0044240F" w:rsidRDefault="0002038F" w:rsidP="0002038F">
      <w:pPr>
        <w:pStyle w:val="ListParagraph"/>
        <w:numPr>
          <w:ilvl w:val="1"/>
          <w:numId w:val="2"/>
        </w:numPr>
        <w:rPr>
          <w:sz w:val="28"/>
          <w:szCs w:val="28"/>
        </w:rPr>
      </w:pPr>
      <w:r>
        <w:rPr>
          <w:sz w:val="28"/>
          <w:szCs w:val="28"/>
        </w:rPr>
        <w:t>TODO</w:t>
      </w:r>
    </w:p>
    <w:sectPr w:rsidR="0002038F" w:rsidRPr="004424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487B" w:rsidRDefault="00F7487B" w:rsidP="006C25A0">
      <w:pPr>
        <w:spacing w:after="0" w:line="240" w:lineRule="auto"/>
      </w:pPr>
      <w:r>
        <w:separator/>
      </w:r>
    </w:p>
  </w:endnote>
  <w:endnote w:type="continuationSeparator" w:id="0">
    <w:p w:rsidR="00F7487B" w:rsidRDefault="00F7487B" w:rsidP="006C2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487B" w:rsidRDefault="00F7487B" w:rsidP="006C25A0">
      <w:pPr>
        <w:spacing w:after="0" w:line="240" w:lineRule="auto"/>
      </w:pPr>
      <w:r>
        <w:separator/>
      </w:r>
    </w:p>
  </w:footnote>
  <w:footnote w:type="continuationSeparator" w:id="0">
    <w:p w:rsidR="00F7487B" w:rsidRDefault="00F7487B" w:rsidP="006C25A0">
      <w:pPr>
        <w:spacing w:after="0" w:line="240" w:lineRule="auto"/>
      </w:pPr>
      <w:r>
        <w:continuationSeparator/>
      </w:r>
    </w:p>
  </w:footnote>
  <w:footnote w:id="1">
    <w:p w:rsidR="006C25A0" w:rsidRDefault="006C25A0">
      <w:pPr>
        <w:pStyle w:val="FootnoteText"/>
      </w:pPr>
      <w:r>
        <w:rPr>
          <w:rStyle w:val="FootnoteReference"/>
        </w:rPr>
        <w:footnoteRef/>
      </w:r>
      <w:r>
        <w:t xml:space="preserve"> </w:t>
      </w:r>
      <w:r w:rsidRPr="00621F2C">
        <w:rPr>
          <w:b/>
          <w:bCs/>
        </w:rPr>
        <w:t>Class imbalance</w:t>
      </w:r>
      <w:r w:rsidRPr="006C25A0">
        <w:t xml:space="preserve"> in machine learning is when one class (majority) has significantly more examples than another (minority) in a dataset, causing models to favor the majority class, leading to high overall accuracy but poor performance (e.g., missing fraud or rare diseases) on the crucial minority class. This happens because models optimize for overall accuracy, easily achieving high scores by predicting the dominant class, thereby ignoring the minority patterns.</w:t>
      </w:r>
    </w:p>
  </w:footnote>
  <w:footnote w:id="2">
    <w:p w:rsidR="00F95859" w:rsidRDefault="00F95859">
      <w:pPr>
        <w:pStyle w:val="FootnoteText"/>
      </w:pPr>
      <w:r>
        <w:rPr>
          <w:rStyle w:val="FootnoteReference"/>
        </w:rPr>
        <w:footnoteRef/>
      </w:r>
      <w:r>
        <w:t xml:space="preserve"> </w:t>
      </w:r>
      <w:r w:rsidRPr="00381851">
        <w:rPr>
          <w:b/>
          <w:bCs/>
        </w:rPr>
        <w:t>Sampling bias</w:t>
      </w:r>
      <w:r w:rsidRPr="00F95859">
        <w:t xml:space="preserve"> in machine learning</w:t>
      </w:r>
      <w:r w:rsidR="00381851">
        <w:t xml:space="preserve"> </w:t>
      </w:r>
      <w:r w:rsidRPr="00F95859">
        <w:t>occurs when the training data doesn't accurately represent the real-world population, leading the model to learn skewed patterns, perform poorly on underrepresented groups, and make unfair or incorrect predictions for certain demographics, often due to non-random data collection, like facial recognition training mostly on white males. This systematic error results from some data points having a higher chance of being selected, creating an unbalanced sample that misrepresents reality.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154"/>
    <w:multiLevelType w:val="hybridMultilevel"/>
    <w:tmpl w:val="AC00279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47AA1"/>
    <w:multiLevelType w:val="hybridMultilevel"/>
    <w:tmpl w:val="AE8A9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D787C"/>
    <w:multiLevelType w:val="hybridMultilevel"/>
    <w:tmpl w:val="1E04E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32D1D"/>
    <w:multiLevelType w:val="hybridMultilevel"/>
    <w:tmpl w:val="D4A425A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B04EB"/>
    <w:multiLevelType w:val="hybridMultilevel"/>
    <w:tmpl w:val="C80AC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1E1C8A"/>
    <w:multiLevelType w:val="hybridMultilevel"/>
    <w:tmpl w:val="0DF6EF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E123FE0"/>
    <w:multiLevelType w:val="hybridMultilevel"/>
    <w:tmpl w:val="66F2B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23056"/>
    <w:multiLevelType w:val="hybridMultilevel"/>
    <w:tmpl w:val="CFC0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0"/>
  </w:num>
  <w:num w:numId="4">
    <w:abstractNumId w:val="2"/>
  </w:num>
  <w:num w:numId="5">
    <w:abstractNumId w:val="5"/>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B12"/>
    <w:rsid w:val="0002038F"/>
    <w:rsid w:val="00112270"/>
    <w:rsid w:val="001D0C78"/>
    <w:rsid w:val="001E077F"/>
    <w:rsid w:val="00217BD0"/>
    <w:rsid w:val="00262593"/>
    <w:rsid w:val="002C2B07"/>
    <w:rsid w:val="002E3183"/>
    <w:rsid w:val="002F2D42"/>
    <w:rsid w:val="003736CE"/>
    <w:rsid w:val="00381851"/>
    <w:rsid w:val="0038562B"/>
    <w:rsid w:val="00386FA2"/>
    <w:rsid w:val="00395BC5"/>
    <w:rsid w:val="00397892"/>
    <w:rsid w:val="003D4454"/>
    <w:rsid w:val="003F3B12"/>
    <w:rsid w:val="0044240F"/>
    <w:rsid w:val="004E5F32"/>
    <w:rsid w:val="004F20AE"/>
    <w:rsid w:val="00573C7B"/>
    <w:rsid w:val="00621F2C"/>
    <w:rsid w:val="00634A7A"/>
    <w:rsid w:val="00657874"/>
    <w:rsid w:val="006714F2"/>
    <w:rsid w:val="006C25A0"/>
    <w:rsid w:val="006C6A69"/>
    <w:rsid w:val="00726131"/>
    <w:rsid w:val="007B200C"/>
    <w:rsid w:val="00817F51"/>
    <w:rsid w:val="00836C33"/>
    <w:rsid w:val="008E110C"/>
    <w:rsid w:val="008F10DD"/>
    <w:rsid w:val="00916791"/>
    <w:rsid w:val="00A43DB9"/>
    <w:rsid w:val="00A901FE"/>
    <w:rsid w:val="00B24FA2"/>
    <w:rsid w:val="00B30FF0"/>
    <w:rsid w:val="00BB7ABE"/>
    <w:rsid w:val="00BC0C73"/>
    <w:rsid w:val="00C21B56"/>
    <w:rsid w:val="00C85209"/>
    <w:rsid w:val="00C9273F"/>
    <w:rsid w:val="00CA550D"/>
    <w:rsid w:val="00CD10ED"/>
    <w:rsid w:val="00DB13FA"/>
    <w:rsid w:val="00DE1643"/>
    <w:rsid w:val="00F0744F"/>
    <w:rsid w:val="00F7487B"/>
    <w:rsid w:val="00F91CA3"/>
    <w:rsid w:val="00F958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BA4E"/>
  <w15:chartTrackingRefBased/>
  <w15:docId w15:val="{C652B8C1-5CEA-47CB-B843-F2EC3A2D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C78"/>
    <w:pPr>
      <w:ind w:left="720"/>
      <w:contextualSpacing/>
    </w:pPr>
  </w:style>
  <w:style w:type="paragraph" w:styleId="FootnoteText">
    <w:name w:val="footnote text"/>
    <w:basedOn w:val="Normal"/>
    <w:link w:val="FootnoteTextChar"/>
    <w:uiPriority w:val="99"/>
    <w:semiHidden/>
    <w:unhideWhenUsed/>
    <w:rsid w:val="006C25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25A0"/>
    <w:rPr>
      <w:sz w:val="20"/>
      <w:szCs w:val="20"/>
    </w:rPr>
  </w:style>
  <w:style w:type="character" w:styleId="FootnoteReference">
    <w:name w:val="footnote reference"/>
    <w:basedOn w:val="DefaultParagraphFont"/>
    <w:uiPriority w:val="99"/>
    <w:semiHidden/>
    <w:unhideWhenUsed/>
    <w:rsid w:val="006C25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49D2F-BBF2-4A8B-8BC0-979979968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4</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Kaplan Avraham</dc:creator>
  <cp:keywords/>
  <dc:description/>
  <cp:lastModifiedBy>Kaplan Avraham</cp:lastModifiedBy>
  <cp:revision>47</cp:revision>
  <dcterms:created xsi:type="dcterms:W3CDTF">2025-12-14T18:00:00Z</dcterms:created>
  <dcterms:modified xsi:type="dcterms:W3CDTF">2025-12-14T23:53:00Z</dcterms:modified>
</cp:coreProperties>
</file>