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Xd51bc3209b4d7183f09133092af0e787cbd6fe4"/>
    <w:p>
      <w:pPr>
        <w:pStyle w:val="Heading1"/>
      </w:pPr>
      <w:r>
        <w:t xml:space="preserve">Issuer API v1.13 Compliance &amp; Implementation Plan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aligns our issuer system with the official DigiLocker Issuer API v1.13 (May 2024). The spec mandates a</w:t>
      </w:r>
      <w:r>
        <w:t xml:space="preserve"> </w:t>
      </w:r>
      <w:r>
        <w:rPr>
          <w:b/>
          <w:bCs/>
        </w:rPr>
        <w:t xml:space="preserve">single Pull URI API</w:t>
      </w:r>
      <w:r>
        <w:t xml:space="preserve"> </w:t>
      </w:r>
      <w:r>
        <w:t xml:space="preserve">(the old PullDoc endpoint is</w:t>
      </w:r>
      <w:r>
        <w:t xml:space="preserve"> </w:t>
      </w:r>
      <w:r>
        <w:rPr>
          <w:b/>
          <w:bCs/>
        </w:rPr>
        <w:t xml:space="preserve">removed</w:t>
      </w:r>
      <w:hyperlink r:id="rId21">
        <w:r>
          <w:rPr>
            <w:rStyle w:val="Hyperlink"/>
          </w:rPr>
          <w:t xml:space="preserve">[1]</w:t>
        </w:r>
      </w:hyperlink>
      <w:r>
        <w:t xml:space="preserve">), and strict HMAC-based authentication. We verify the</w:t>
      </w:r>
      <w:r>
        <w:t xml:space="preserve"> </w:t>
      </w:r>
      <w:r>
        <w:rPr>
          <w:b/>
          <w:bCs/>
        </w:rPr>
        <w:t xml:space="preserve">document issuance flow</w:t>
      </w:r>
      <w:r>
        <w:t xml:space="preserve"> </w:t>
      </w:r>
      <w:r>
        <w:t xml:space="preserve">(Sec. 6) and</w:t>
      </w:r>
      <w:r>
        <w:t xml:space="preserve"> </w:t>
      </w:r>
      <w:r>
        <w:rPr>
          <w:b/>
          <w:bCs/>
        </w:rPr>
        <w:t xml:space="preserve">authentication rules</w:t>
      </w:r>
      <w:r>
        <w:t xml:space="preserve"> </w:t>
      </w:r>
      <w:r>
        <w:t xml:space="preserve">exactly from the spec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We detail how to form and validate the document URI (</w:t>
      </w:r>
      <w:r>
        <w:rPr>
          <w:rStyle w:val="VerbatimChar"/>
        </w:rPr>
        <w:t xml:space="preserve">&lt;IssuerID&gt;[-DocType]-&lt;DocId&gt;</w:t>
      </w:r>
      <w:r>
        <w:t xml:space="preserve">)</w:t>
      </w:r>
      <w:hyperlink r:id="rId24">
        <w:r>
          <w:rPr>
            <w:rStyle w:val="Hyperlink"/>
          </w:rPr>
          <w:t xml:space="preserve">[4]</w:t>
        </w:r>
      </w:hyperlink>
      <w:r>
        <w:t xml:space="preserve">, and enumerate required HTTP headers and signature steps. Key recommendations include DB schema changes (DOB 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storage_type</w:t>
      </w:r>
      <w:r>
        <w:t xml:space="preserve">+</w:t>
      </w:r>
      <w:r>
        <w:rPr>
          <w:rStyle w:val="VerbatimChar"/>
        </w:rPr>
        <w:t xml:space="preserve">relative_path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issuer_id</w:t>
      </w:r>
      <w:r>
        <w:t xml:space="preserve">/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columns with constraints), integrity-check modes, rate-limiting guidelines, and security hardening (constant-time HMAC compare, timestamp skew limits, etc.). We provide exact quote references from the spec, migration SQL, sample code, tables, and diagrams.</w:t>
      </w:r>
    </w:p>
    <w:p>
      <w:pPr>
        <w:pStyle w:val="BodyText"/>
      </w:pPr>
      <w:r>
        <w:rPr>
          <w:b/>
          <w:bCs/>
        </w:rPr>
        <w:t xml:space="preserve">Assumptions:</w:t>
      </w:r>
      <w:r>
        <w:br/>
      </w:r>
      <w:r>
        <w:t xml:space="preserve">- The schema dump and spec PDF are authoritative.</w:t>
      </w:r>
      <w:r>
        <w:br/>
      </w:r>
      <w:r>
        <w:t xml:space="preserve">- DigiLocker will invoke our endpoints directly (not via proxies) as per spec.</w:t>
      </w:r>
      <w:r>
        <w:br/>
      </w:r>
      <w:r>
        <w:t xml:space="preserve">- We control the issuer’s Partner Portal settings (API key, OrgID, DocTypes).</w:t>
      </w:r>
      <w:r>
        <w:br/>
      </w:r>
      <w:r>
        <w:t xml:space="preserve">- Documents are pre-signed PDFs.</w:t>
      </w:r>
      <w:r>
        <w:br/>
      </w:r>
      <w:r>
        <w:t xml:space="preserve">- No additional private info (e.g. Aadhaar) is stored beyond matching fields.</w:t>
      </w:r>
    </w:p>
    <w:bookmarkEnd w:id="25"/>
    <w:bookmarkStart w:id="32" w:name="document-issuance-flow-spec-sec.-6"/>
    <w:p>
      <w:pPr>
        <w:pStyle w:val="Heading2"/>
      </w:pPr>
      <w:r>
        <w:t xml:space="preserve">1. Document Issuance Flow (Spec Sec. 6)</w:t>
      </w:r>
    </w:p>
    <w:p>
      <w:pPr>
        <w:pStyle w:val="FirstParagraph"/>
      </w:pPr>
      <w:r>
        <w:t xml:space="preserve">DigiLocker’s workflow is clearly defined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e-Document with unique URI:</w:t>
      </w:r>
    </w:p>
    <w:p>
      <w:pPr>
        <w:pStyle w:val="Compact"/>
        <w:numPr>
          <w:ilvl w:val="0"/>
          <w:numId w:val="1001"/>
        </w:numPr>
      </w:pPr>
      <w:r>
        <w:t xml:space="preserve">Generate a digitized,</w:t>
      </w:r>
      <w:r>
        <w:t xml:space="preserve"> </w:t>
      </w:r>
      <w:r>
        <w:rPr>
          <w:b/>
          <w:bCs/>
        </w:rPr>
        <w:t xml:space="preserve">digitally-signed PDF</w:t>
      </w:r>
      <w:r>
        <w:t xml:space="preserve"> </w:t>
      </w:r>
      <w:r>
        <w:t xml:space="preserve">adhering to DLTS standards. Assign it a</w:t>
      </w:r>
      <w:r>
        <w:t xml:space="preserve"> </w:t>
      </w:r>
      <w:r>
        <w:rPr>
          <w:b/>
          <w:bCs/>
        </w:rPr>
        <w:t xml:space="preserve">unique URI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Issuer ID:</w:t>
      </w:r>
      <w:r>
        <w:t xml:space="preserve"> </w:t>
      </w:r>
      <w:r>
        <w:t xml:space="preserve">Use the issuer’s globally-unique code (e.g. a department domain name)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Document Type:</w:t>
      </w:r>
      <w:r>
        <w:t xml:space="preserve"> </w:t>
      </w:r>
      <w:r>
        <w:t xml:space="preserve">Apply a DigiLocker-approved DocType code. If new, request creation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Repository Storage:</w:t>
      </w:r>
    </w:p>
    <w:p>
      <w:pPr>
        <w:numPr>
          <w:ilvl w:val="0"/>
          <w:numId w:val="1001"/>
        </w:numPr>
      </w:pPr>
      <w:r>
        <w:t xml:space="preserve">Store the signed document in an online repository (our DB/filesystem) for serving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 Printed Document:</w:t>
      </w:r>
    </w:p>
    <w:p>
      <w:pPr>
        <w:pStyle w:val="Compact"/>
        <w:numPr>
          <w:ilvl w:val="0"/>
          <w:numId w:val="1001"/>
        </w:numPr>
      </w:pPr>
      <w:r>
        <w:t xml:space="preserve">Print or send the document to the citizen with its URI (human-readable)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Push Option:</w:t>
      </w:r>
      <w:r>
        <w:t xml:space="preserve"> </w:t>
      </w:r>
      <w:r>
        <w:t xml:space="preserve">Provide a way for the citizen to</w:t>
      </w:r>
      <w:r>
        <w:t xml:space="preserve"> </w:t>
      </w:r>
      <w:r>
        <w:rPr>
          <w:b/>
          <w:bCs/>
        </w:rPr>
        <w:t xml:space="preserve">push the URI into their DigiLocker</w:t>
      </w:r>
      <w:r>
        <w:t xml:space="preserve"> </w:t>
      </w:r>
      <w:r>
        <w:t xml:space="preserve">account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FirstParagraph"/>
      </w:pPr>
      <w:r>
        <w:t xml:space="preserve">In short,</w:t>
      </w:r>
      <w:r>
        <w:t xml:space="preserve"> </w:t>
      </w:r>
      <w:r>
        <w:rPr>
          <w:b/>
          <w:bCs/>
        </w:rPr>
        <w:t xml:space="preserve">documents must be pre-signed and tagged with a URI</w:t>
      </w:r>
      <w:r>
        <w:t xml:space="preserve"> </w:t>
      </w:r>
      <w:r>
        <w:t xml:space="preserve">before any API calls. We ensure the application only serves pre-existing signed PDFs (we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dynamically sign them on pull).</w:t>
      </w:r>
    </w:p>
    <w:bookmarkEnd w:id="32"/>
    <w:bookmarkStart w:id="35" w:name="api-endpoints-pull-flow-spec-sec.-8"/>
    <w:p>
      <w:pPr>
        <w:pStyle w:val="Heading2"/>
      </w:pPr>
      <w:r>
        <w:t xml:space="preserve">2. API Endpoints &amp; Pull Flow (Spec Sec. 8)</w:t>
      </w:r>
    </w:p>
    <w:p>
      <w:pPr>
        <w:pStyle w:val="FirstParagraph"/>
      </w:pPr>
      <w:r>
        <w:t xml:space="preserve">In v1.13, only</w:t>
      </w:r>
      <w:r>
        <w:t xml:space="preserve"> </w:t>
      </w:r>
      <w:r>
        <w:rPr>
          <w:b/>
          <w:bCs/>
        </w:rPr>
        <w:t xml:space="preserve">one API</w:t>
      </w:r>
      <w:r>
        <w:t xml:space="preserve"> </w:t>
      </w:r>
      <w:r>
        <w:t xml:space="preserve">is required</w:t>
      </w:r>
      <w:hyperlink r:id="rId21">
        <w:r>
          <w:rPr>
            <w:rStyle w:val="Hyperlink"/>
          </w:rPr>
          <w:t xml:space="preserve">[1]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: the</w:t>
      </w:r>
      <w:r>
        <w:t xml:space="preserve"> </w:t>
      </w:r>
      <w:r>
        <w:rPr>
          <w:i/>
          <w:iCs/>
        </w:rPr>
        <w:t xml:space="preserve">Pull URI Request API</w:t>
      </w:r>
      <w:r>
        <w:t xml:space="preserve">. The old</w:t>
      </w:r>
      <w:r>
        <w:t xml:space="preserve"> </w:t>
      </w:r>
      <w:r>
        <w:rPr>
          <w:i/>
          <w:iCs/>
        </w:rPr>
        <w:t xml:space="preserve">PullDoc API is removed</w:t>
      </w:r>
      <w:r>
        <w:t xml:space="preserve"> </w:t>
      </w:r>
      <w:r>
        <w:t xml:space="preserve">(see Rev. 1.13 notes)</w:t>
      </w:r>
      <w:hyperlink r:id="rId21">
        <w:r>
          <w:rPr>
            <w:rStyle w:val="Hyperlink"/>
          </w:rPr>
          <w:t xml:space="preserve">[1]</w:t>
        </w:r>
      </w:hyperlink>
      <w:r>
        <w:t xml:space="preserve">. The flow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Pull URI Request (POST):</w:t>
      </w:r>
      <w:r>
        <w:t xml:space="preserve"> </w:t>
      </w:r>
      <w:r>
        <w:t xml:space="preserve">Our endpoint (e.g.</w:t>
      </w:r>
      <w:r>
        <w:t xml:space="preserve"> </w:t>
      </w:r>
      <w:r>
        <w:rPr>
          <w:rStyle w:val="VerbatimChar"/>
        </w:rPr>
        <w:t xml:space="preserve">/issuer/pull-uri</w:t>
      </w:r>
      <w:r>
        <w:t xml:space="preserve">) receives search criteria (Aadhaar number, name, DOB, or custom UDFs). DigiLocker calls this when a user searches for their document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Return URI(s):</w:t>
      </w:r>
      <w:r>
        <w:t xml:space="preserve"> </w:t>
      </w:r>
      <w:r>
        <w:t xml:space="preserve">We query our DB to find matching documents (matching, for example, authorization number or UDF) and return a list of document URIs in the PullURIResponse.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Fetch (GET):</w:t>
      </w:r>
      <w:r>
        <w:t xml:space="preserve"> </w:t>
      </w:r>
      <w:r>
        <w:t xml:space="preserve">After receiving the URI, DigiLocker will fetch the actual document. This happens via a resource endpoint in our app (e.g.</w:t>
      </w:r>
      <w:r>
        <w:t xml:space="preserve"> </w:t>
      </w:r>
      <w:r>
        <w:rPr>
          <w:rStyle w:val="VerbatimChar"/>
        </w:rPr>
        <w:t xml:space="preserve">GET /issuer/document/{uri}</w:t>
      </w:r>
      <w:r>
        <w:t xml:space="preserve">) rather than a separate PullDoc API. We must implement this GET to stream the PDF.</w:t>
      </w:r>
    </w:p>
    <w:p>
      <w:pPr>
        <w:pStyle w:val="FirstParagraph"/>
      </w:pPr>
      <w:r>
        <w:rPr>
          <w:b/>
          <w:bCs/>
        </w:rPr>
        <w:t xml:space="preserve">Who resolves URIs?</w:t>
      </w:r>
      <w:r>
        <w:t xml:space="preserve"> </w:t>
      </w:r>
      <w:r>
        <w:t xml:space="preserve">We (the issuer) generate and recognize the URI. DigiLocker will directly GET our service at</w:t>
      </w:r>
      <w:r>
        <w:t xml:space="preserve"> </w:t>
      </w:r>
      <w:r>
        <w:rPr>
          <w:rStyle w:val="VerbatimChar"/>
        </w:rPr>
        <w:t xml:space="preserve">/document/{URI}</w:t>
      </w:r>
      <w:r>
        <w:t xml:space="preserve"> </w:t>
      </w:r>
      <w:r>
        <w:t xml:space="preserve">(the spec implies direct issuer fetch)</w:t>
      </w:r>
      <w:hyperlink r:id="rId34">
        <w:r>
          <w:rPr>
            <w:rStyle w:val="Hyperlink"/>
          </w:rPr>
          <w:t xml:space="preserve">[12]</w:t>
        </w:r>
      </w:hyperlink>
      <w:r>
        <w:t xml:space="preserve">. We must map</w:t>
      </w:r>
      <w:r>
        <w:t xml:space="preserve"> </w:t>
      </w:r>
      <w:r>
        <w:rPr>
          <w:rStyle w:val="VerbatimChar"/>
        </w:rPr>
        <w:t xml:space="preserve">{URI}</w:t>
      </w:r>
      <w:r>
        <w:t xml:space="preserve"> </w:t>
      </w:r>
      <w:r>
        <w:t xml:space="preserve">to the stored file and perform validation (active flag, integrity).</w:t>
      </w:r>
    </w:p>
    <w:p>
      <w:pPr>
        <w:pStyle w:val="BodyText"/>
      </w:pPr>
      <w:r>
        <w:rPr>
          <w:b/>
          <w:bCs/>
        </w:rPr>
        <w:t xml:space="preserve">Summary:</w:t>
      </w:r>
      <w:r>
        <w:br/>
      </w:r>
      <w:r>
        <w:t xml:space="preserve">- Only</w:t>
      </w:r>
      <w:r>
        <w:t xml:space="preserve"> </w:t>
      </w:r>
      <w:r>
        <w:rPr>
          <w:b/>
          <w:bCs/>
        </w:rPr>
        <w:t xml:space="preserve">PullURIRequest API</w:t>
      </w:r>
      <w:r>
        <w:t xml:space="preserve"> </w:t>
      </w:r>
      <w:r>
        <w:t xml:space="preserve">is consumed by DigiLocker</w:t>
      </w:r>
      <w:hyperlink r:id="rId21">
        <w:r>
          <w:rPr>
            <w:rStyle w:val="Hyperlink"/>
          </w:rPr>
          <w:t xml:space="preserve">[1]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t xml:space="preserve">- We expose</w:t>
      </w:r>
      <w:r>
        <w:t xml:space="preserve"> </w:t>
      </w:r>
      <w:r>
        <w:rPr>
          <w:b/>
          <w:bCs/>
        </w:rPr>
        <w:t xml:space="preserve">an additional GET endpoint</w:t>
      </w:r>
      <w:r>
        <w:t xml:space="preserve"> </w:t>
      </w:r>
      <w:r>
        <w:t xml:space="preserve">for document retrieval by URI.</w:t>
      </w:r>
    </w:p>
    <w:bookmarkEnd w:id="35"/>
    <w:bookmarkStart w:id="38" w:name="X18835ca56a75342e7576d6d8c3886a75459f90e"/>
    <w:p>
      <w:pPr>
        <w:pStyle w:val="Heading2"/>
      </w:pPr>
      <w:r>
        <w:t xml:space="preserve">3. Authentication Requirements (Spec Sec. 8.1.1–8.1.2)</w:t>
      </w:r>
    </w:p>
    <w:p>
      <w:pPr>
        <w:pStyle w:val="FirstParagraph"/>
      </w:pPr>
      <w:r>
        <w:t xml:space="preserve">All requests from DigiLocker must be</w:t>
      </w:r>
      <w:r>
        <w:t xml:space="preserve"> </w:t>
      </w:r>
      <w:r>
        <w:rPr>
          <w:b/>
          <w:bCs/>
        </w:rPr>
        <w:t xml:space="preserve">authenticated via HMAC and timestamp</w:t>
      </w:r>
      <w:hyperlink r:id="rId36">
        <w:r>
          <w:rPr>
            <w:rStyle w:val="Hyperlink"/>
          </w:rPr>
          <w:t xml:space="preserve">[13]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Key points: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x-digilocker-hmac</w:t>
      </w:r>
      <w:r>
        <w:rPr>
          <w:b/>
          <w:bCs/>
        </w:rPr>
        <w:t xml:space="preserve">:</w:t>
      </w:r>
      <w:r>
        <w:t xml:space="preserve"> </w:t>
      </w:r>
      <w:r>
        <w:t xml:space="preserve">Must be present on every request</w:t>
      </w:r>
      <w:hyperlink r:id="rId36">
        <w:r>
          <w:rPr>
            <w:rStyle w:val="Hyperlink"/>
          </w:rPr>
          <w:t xml:space="preserve">[13]</w:t>
        </w:r>
      </w:hyperlink>
      <w:r>
        <w:t xml:space="preserve">. DigiLocker computes</w:t>
      </w:r>
      <w:r>
        <w:t xml:space="preserve"> </w:t>
      </w:r>
      <w:r>
        <w:rPr>
          <w:rStyle w:val="VerbatimChar"/>
        </w:rPr>
        <w:t xml:space="preserve">HMAC = Base64(HMAC_SHA256(API_Key, request_body))</w:t>
      </w:r>
      <w:r>
        <w:t xml:space="preserve"> </w:t>
      </w:r>
      <w:r>
        <w:t xml:space="preserve">and sends it in this header</w:t>
      </w:r>
      <w:hyperlink r:id="rId36">
        <w:r>
          <w:rPr>
            <w:rStyle w:val="Hyperlink"/>
          </w:rPr>
          <w:t xml:space="preserve">[13]</w:t>
        </w:r>
      </w:hyperlink>
      <w:r>
        <w:t xml:space="preserve">. We must recompute and match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Timestamp (</w:t>
      </w:r>
      <w:r>
        <w:rPr>
          <w:rStyle w:val="VerbatimChar"/>
          <w:b/>
          <w:bCs/>
        </w:rPr>
        <w:t xml:space="preserve">ts</w:t>
      </w:r>
      <w:r>
        <w:rPr>
          <w:b/>
          <w:bCs/>
        </w:rPr>
        <w:t xml:space="preserve">):</w:t>
      </w:r>
      <w:r>
        <w:t xml:space="preserve"> </w:t>
      </w:r>
      <w:r>
        <w:t xml:space="preserve">The XML request must include a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attribute (ISO datetime)</w:t>
      </w:r>
      <w:hyperlink r:id="rId37">
        <w:r>
          <w:rPr>
            <w:rStyle w:val="Hyperlink"/>
          </w:rPr>
          <w:t xml:space="preserve">[14]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We use this to prevent replay. Reject if outside allowable window (e.g. &gt;5 minutes skew).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KeyHash:</w:t>
      </w:r>
      <w:r>
        <w:t xml:space="preserve"> </w:t>
      </w:r>
      <w:r>
        <w:t xml:space="preserve">The request has a</w:t>
      </w:r>
      <w:r>
        <w:t xml:space="preserve"> </w:t>
      </w:r>
      <w:r>
        <w:rPr>
          <w:rStyle w:val="VerbatimChar"/>
        </w:rPr>
        <w:t xml:space="preserve">keyhash</w:t>
      </w:r>
      <w:r>
        <w:t xml:space="preserve"> </w:t>
      </w:r>
      <w:r>
        <w:t xml:space="preserve">attribute equal to</w:t>
      </w:r>
      <w:r>
        <w:t xml:space="preserve"> </w:t>
      </w:r>
      <w:r>
        <w:rPr>
          <w:rStyle w:val="VerbatimChar"/>
        </w:rPr>
        <w:t xml:space="preserve">SHA256(API_Key + ts)</w:t>
      </w:r>
      <w:hyperlink r:id="rId37">
        <w:r>
          <w:rPr>
            <w:rStyle w:val="Hyperlink"/>
          </w:rPr>
          <w:t xml:space="preserve">[14]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On receipt, compute this and verify.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Txn &amp; OrgID:</w:t>
      </w:r>
      <w:r>
        <w:t xml:space="preserve"> </w:t>
      </w:r>
      <w:r>
        <w:t xml:space="preserve">Include a unique</w:t>
      </w:r>
      <w:r>
        <w:t xml:space="preserve"> </w:t>
      </w:r>
      <w:r>
        <w:rPr>
          <w:rStyle w:val="VerbatimChar"/>
        </w:rPr>
        <w:t xml:space="preserve">txn</w:t>
      </w:r>
      <w:r>
        <w:t xml:space="preserve"> </w:t>
      </w:r>
      <w:r>
        <w:t xml:space="preserve">(transaction ID)</w:t>
      </w:r>
      <w:hyperlink r:id="rId37">
        <w:r>
          <w:rPr>
            <w:rStyle w:val="Hyperlink"/>
          </w:rPr>
          <w:t xml:space="preserve">[14]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and the issuer’s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(assigned by DigiLocker) in the request. These are echoed back in the response.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 Request: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&lt;?xml version="1.0"?&gt;</w:t>
      </w:r>
      <w:r>
        <w:br/>
      </w:r>
      <w:r>
        <w:rPr>
          <w:rStyle w:val="VerbatimChar"/>
        </w:rPr>
        <w:t xml:space="preserve">&lt;PullURIRequest xmlns="http://tempuri.org/" ver="3.0"</w:t>
      </w:r>
      <w:r>
        <w:br/>
      </w:r>
      <w:r>
        <w:rPr>
          <w:rStyle w:val="VerbatimChar"/>
        </w:rPr>
        <w:t xml:space="preserve">                ts="2024-05-21T12:34:56+05:30" txn="abcd1234"</w:t>
      </w:r>
      <w:r>
        <w:br/>
      </w:r>
      <w:r>
        <w:rPr>
          <w:rStyle w:val="VerbatimChar"/>
        </w:rPr>
        <w:t xml:space="preserve">                orgId="pension.gov.in" keyhash="" format="xml"&gt;</w:t>
      </w:r>
      <w:r>
        <w:br/>
      </w:r>
      <w:r>
        <w:rPr>
          <w:rStyle w:val="VerbatimChar"/>
        </w:rPr>
        <w:t xml:space="preserve">  &lt;DocDetails&gt; </w:t>
      </w:r>
      <w:r>
        <w:br/>
      </w:r>
      <w:r>
        <w:rPr>
          <w:rStyle w:val="VerbatimChar"/>
        </w:rPr>
        <w:t xml:space="preserve">    &lt;DocType&gt;PPO&lt;/DocType&gt;</w:t>
      </w:r>
      <w:r>
        <w:br/>
      </w:r>
      <w:r>
        <w:rPr>
          <w:rStyle w:val="VerbatimChar"/>
        </w:rPr>
        <w:t xml:space="preserve">    &lt;DigiLockerId&gt;&lt;/DigiLockerId&gt;</w:t>
      </w:r>
      <w:r>
        <w:br/>
      </w:r>
      <w:r>
        <w:rPr>
          <w:rStyle w:val="VerbatimChar"/>
        </w:rPr>
        <w:t xml:space="preserve">    &lt;!-- Optional Aadhaar-based fields --&gt;</w:t>
      </w:r>
      <w:r>
        <w:br/>
      </w:r>
      <w:r>
        <w:rPr>
          <w:rStyle w:val="VerbatimChar"/>
        </w:rPr>
        <w:t xml:space="preserve">  &lt;/DocDetails&gt;</w:t>
      </w:r>
      <w:r>
        <w:br/>
      </w:r>
      <w:r>
        <w:rPr>
          <w:rStyle w:val="VerbatimChar"/>
        </w:rPr>
        <w:t xml:space="preserve">&lt;/PullURIRequest&gt;</w:t>
      </w:r>
    </w:p>
    <w:p>
      <w:pPr>
        <w:numPr>
          <w:ilvl w:val="0"/>
          <w:numId w:val="1000"/>
        </w:numPr>
      </w:pPr>
      <w:r>
        <w:t xml:space="preserve">(Here</w:t>
      </w:r>
      <w:r>
        <w:t xml:space="preserve"> </w:t>
      </w:r>
      <w:r>
        <w:rPr>
          <w:rStyle w:val="VerbatimChar"/>
        </w:rPr>
        <w:t xml:space="preserve">keyhash</w:t>
      </w:r>
      <w:r>
        <w:t xml:space="preserve"> </w:t>
      </w:r>
      <w:r>
        <w:t xml:space="preserve">is the SHA-256 hash of</w:t>
      </w:r>
      <w:r>
        <w:t xml:space="preserve"> </w:t>
      </w:r>
      <w:r>
        <w:rPr>
          <w:rStyle w:val="VerbatimChar"/>
        </w:rPr>
        <w:t xml:space="preserve">APIKey + ts</w:t>
      </w:r>
      <w:r>
        <w:t xml:space="preserve">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Verification Steps (server side):</w:t>
      </w:r>
    </w:p>
    <w:p>
      <w:pPr>
        <w:pStyle w:val="Compact"/>
        <w:numPr>
          <w:ilvl w:val="0"/>
          <w:numId w:val="100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x-digilocker-hmac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HMAC_SHA256(API_Key, raw_body)</w:t>
      </w:r>
      <w:r>
        <w:t xml:space="preserve"> </w:t>
      </w:r>
      <w:r>
        <w:t xml:space="preserve">and compare (constant-time) with the header</w:t>
      </w:r>
      <w:hyperlink r:id="rId3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Parse XML: extract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keyhash</w:t>
      </w:r>
      <w:r>
        <w:t xml:space="preserve">. Recompute</w:t>
      </w:r>
      <w:r>
        <w:t xml:space="preserve"> </w:t>
      </w:r>
      <w:r>
        <w:rPr>
          <w:rStyle w:val="VerbatimChar"/>
        </w:rPr>
        <w:t xml:space="preserve">SHA256(API_Key + ts)</w:t>
      </w:r>
      <w:r>
        <w:t xml:space="preserve"> </w:t>
      </w:r>
      <w:r>
        <w:t xml:space="preserve">and match to</w:t>
      </w:r>
      <w:r>
        <w:t xml:space="preserve"> </w:t>
      </w:r>
      <w:r>
        <w:rPr>
          <w:rStyle w:val="VerbatimChar"/>
        </w:rPr>
        <w:t xml:space="preserve">keyhash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timestamp window (e.g. ±5 min).</w:t>
      </w:r>
    </w:p>
    <w:p>
      <w:pPr>
        <w:pStyle w:val="Compact"/>
        <w:numPr>
          <w:ilvl w:val="0"/>
          <w:numId w:val="100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matches our issuer ID registered with DigiLocker.</w:t>
      </w:r>
    </w:p>
    <w:p>
      <w:pPr>
        <w:pStyle w:val="Compact"/>
        <w:numPr>
          <w:ilvl w:val="0"/>
          <w:numId w:val="1003"/>
        </w:numPr>
      </w:pPr>
      <w:r>
        <w:t xml:space="preserve">Verify all mandatory elements (per spec) are present.</w:t>
      </w:r>
    </w:p>
    <w:p>
      <w:pPr>
        <w:pStyle w:val="FirstParagraph"/>
      </w:pPr>
      <w:r>
        <w:t xml:space="preserve">If any step fails, reject with HTTP 401/400.</w:t>
      </w:r>
    </w:p>
    <w:p>
      <w:pPr>
        <w:pStyle w:val="BodyText"/>
      </w:pPr>
      <w:r>
        <w:rPr>
          <w:b/>
          <w:bCs/>
        </w:rPr>
        <w:t xml:space="preserve">Citations:</w:t>
      </w:r>
      <w:r>
        <w:t xml:space="preserve"> </w:t>
      </w:r>
      <w:r>
        <w:t xml:space="preserve">The spec explicitly states: “x-digilocker-hmac: … HMAC of the HTTP request body using SHA256 and the API Key… converted to Base64”</w:t>
      </w:r>
      <w:hyperlink r:id="rId36">
        <w:r>
          <w:rPr>
            <w:rStyle w:val="Hyperlink"/>
          </w:rPr>
          <w:t xml:space="preserve">[13]</w:t>
        </w:r>
      </w:hyperlink>
      <w:r>
        <w:t xml:space="preserve">. The request template confirms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KeyHash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and describes KeyHash as “Sha256 hashing of defined API key and timestamp”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38"/>
    <w:bookmarkStart w:id="42" w:name="Xe713cf6994361fe93518ba3d87b7d4955a4210e"/>
    <w:p>
      <w:pPr>
        <w:pStyle w:val="Heading2"/>
      </w:pPr>
      <w:r>
        <w:t xml:space="preserve">4. Document URI Format &amp; DB Constraints (Sec. 7.1)</w:t>
      </w:r>
    </w:p>
    <w:p>
      <w:pPr>
        <w:pStyle w:val="FirstParagraph"/>
      </w:pPr>
      <w:r>
        <w:t xml:space="preserve">DigiLocker requires every document’s URI to be:</w:t>
      </w:r>
      <w:r>
        <w:br/>
      </w:r>
    </w:p>
    <w:p>
      <w:pPr>
        <w:pStyle w:val="SourceCode"/>
      </w:pPr>
      <w:r>
        <w:rPr>
          <w:rStyle w:val="VerbatimChar"/>
        </w:rPr>
        <w:t xml:space="preserve">&lt;IssuerId&gt;[-DocType]-&lt;DocId&gt;</w:t>
      </w:r>
    </w:p>
    <w:p>
      <w:pPr>
        <w:pStyle w:val="FirstParagraph"/>
      </w:pPr>
      <w:hyperlink r:id="rId24">
        <w:r>
          <w:rPr>
            <w:rStyle w:val="Hyperlink"/>
          </w:rPr>
          <w:t xml:space="preserve">[4]</w:t>
        </w:r>
      </w:hyperlink>
      <w:r>
        <w:t xml:space="preserve">. Specifically: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IssuerId (mandatory):</w:t>
      </w:r>
      <w:r>
        <w:t xml:space="preserve"> </w:t>
      </w:r>
      <w:r>
        <w:t xml:space="preserve">Unique issuer code (pure alpha, case-insensitive)</w:t>
      </w:r>
      <w:hyperlink r:id="rId24">
        <w:r>
          <w:rPr>
            <w:rStyle w:val="Hyperlink"/>
          </w:rPr>
          <w:t xml:space="preserve">[4]</w:t>
        </w:r>
      </w:hyperlink>
      <w:r>
        <w:t xml:space="preserve">. We use, e.g., our domain or code registered with DigiLocker.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DocType (mandatory):</w:t>
      </w:r>
      <w:r>
        <w:t xml:space="preserve"> </w:t>
      </w:r>
      <w:r>
        <w:t xml:space="preserve">5-letter alpha code for document type (e.g. PPO, GPO)</w:t>
      </w:r>
      <w:hyperlink r:id="rId39">
        <w:r>
          <w:rPr>
            <w:rStyle w:val="Hyperlink"/>
          </w:rPr>
          <w:t xml:space="preserve">[15]</w:t>
        </w:r>
      </w:hyperlink>
      <w:r>
        <w:t xml:space="preserve">. Issuers select from DigiLocker’s list.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DocId (mandatory):</w:t>
      </w:r>
      <w:r>
        <w:t xml:space="preserve"> </w:t>
      </w:r>
      <w:r>
        <w:t xml:space="preserve">Up to 10-character unique document ID within the issuer’s system</w:t>
      </w:r>
      <w:hyperlink r:id="rId40">
        <w:r>
          <w:rPr>
            <w:rStyle w:val="Hyperlink"/>
          </w:rPr>
          <w:t xml:space="preserve">[16]</w:t>
        </w:r>
      </w:hyperlink>
      <w:r>
        <w:t xml:space="preserve">. Preferably random/alphanumeric to avoid predictability.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finance.gov.in-PPO-XY12345Z</w:t>
      </w:r>
      <w:r>
        <w:t xml:space="preserve">.</w:t>
      </w:r>
    </w:p>
    <w:bookmarkStart w:id="41" w:name="implementation"/>
    <w:p>
      <w:pPr>
        <w:pStyle w:val="Heading3"/>
      </w:pPr>
      <w:r>
        <w:t xml:space="preserve">Implementation: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DB Columns: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issuer_id VARCHAR</w:t>
      </w:r>
      <w:r>
        <w:t xml:space="preserve"> </w:t>
      </w:r>
      <w:r>
        <w:t xml:space="preserve">(storing our IssuerId).</w:t>
      </w:r>
    </w:p>
    <w:p>
      <w:pPr>
        <w:pStyle w:val="Compact"/>
        <w:numPr>
          <w:ilvl w:val="0"/>
          <w:numId w:val="1005"/>
        </w:numPr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 </w:t>
      </w:r>
      <w:r>
        <w:t xml:space="preserve">for DocType (VARCHAR(5), dropping old constraint).</w:t>
      </w:r>
    </w:p>
    <w:p>
      <w:pPr>
        <w:pStyle w:val="Compact"/>
        <w:numPr>
          <w:ilvl w:val="0"/>
          <w:numId w:val="1005"/>
        </w:numPr>
      </w:pPr>
      <w:r>
        <w:t xml:space="preserve">Rename or alias</w:t>
      </w:r>
      <w:r>
        <w:t xml:space="preserve"> </w:t>
      </w:r>
      <w:r>
        <w:rPr>
          <w:rStyle w:val="VerbatimChar"/>
        </w:rPr>
        <w:t xml:space="preserve">authorization_number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(it’s currently</w:t>
      </w:r>
      <w:r>
        <w:t xml:space="preserve"> </w:t>
      </w:r>
      <w:r>
        <w:rPr>
          <w:rStyle w:val="VerbatimChar"/>
        </w:rPr>
        <w:t xml:space="preserve">VARCHAR(9)</w:t>
      </w:r>
      <w:r>
        <w:t xml:space="preserve">). If needed, alter to</w:t>
      </w:r>
      <w:r>
        <w:t xml:space="preserve"> </w:t>
      </w:r>
      <w:r>
        <w:rPr>
          <w:rStyle w:val="VerbatimChar"/>
        </w:rPr>
        <w:t xml:space="preserve">VARCHAR(10)</w:t>
      </w:r>
      <w:r>
        <w:t xml:space="preserve"> </w:t>
      </w:r>
      <w:r>
        <w:t xml:space="preserve">for up to 10 chars.</w:t>
      </w:r>
    </w:p>
    <w:p>
      <w:pPr>
        <w:pStyle w:val="Compact"/>
        <w:numPr>
          <w:ilvl w:val="0"/>
          <w:numId w:val="1005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digilocker_uri</w:t>
      </w:r>
      <w:r>
        <w:t xml:space="preserve"> </w:t>
      </w:r>
      <w:r>
        <w:t xml:space="preserve">(VARCHAR) only if helpful; we can also compute it on-the-fly (</w:t>
      </w:r>
      <w:r>
        <w:rPr>
          <w:rStyle w:val="VerbatimChar"/>
        </w:rPr>
        <w:t xml:space="preserve">issuer_id || '-' || document_type || '-' || doc_id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Constraints: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Length/Pattern:</w:t>
      </w:r>
      <w:r>
        <w:t xml:space="preserve"> </w:t>
      </w:r>
      <w:r>
        <w:t xml:space="preserve">Enforce</w:t>
      </w:r>
      <w:r>
        <w:t xml:space="preserve"> </w:t>
      </w:r>
      <w:r>
        <w:rPr>
          <w:rStyle w:val="VerbatimChar"/>
        </w:rPr>
        <w:t xml:space="preserve">length(doc_id)&lt;=10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document_type ~ '^[A-Za-z]{1,5}$'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issuer_id ~ '^[A-Za-z]+$'</w:t>
      </w:r>
      <w:r>
        <w:t xml:space="preserve"> </w:t>
      </w:r>
      <w:r>
        <w:t xml:space="preserve">(pattern or check constraint).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Unique Index:</w:t>
      </w:r>
      <w:r>
        <w:t xml:space="preserve"> </w:t>
      </w:r>
      <w:r>
        <w:t xml:space="preserve">Enforce</w:t>
      </w:r>
      <w:r>
        <w:t xml:space="preserve"> </w:t>
      </w:r>
      <w:r>
        <w:rPr>
          <w:rStyle w:val="VerbatimChar"/>
        </w:rPr>
        <w:t xml:space="preserve">UNIQUE(issuer_id, document_type, doc_id)</w:t>
      </w:r>
      <w:r>
        <w:t xml:space="preserve">. This directly implements the spec’s uniqueness.</w:t>
      </w:r>
    </w:p>
    <w:p>
      <w:pPr>
        <w:pStyle w:val="Compact"/>
        <w:numPr>
          <w:ilvl w:val="0"/>
          <w:numId w:val="1005"/>
        </w:numPr>
      </w:pPr>
      <w:r>
        <w:t xml:space="preserve">Drop the old</w:t>
      </w:r>
      <w:r>
        <w:t xml:space="preserve"> </w:t>
      </w:r>
      <w:r>
        <w:rPr>
          <w:rStyle w:val="VerbatimChar"/>
        </w:rPr>
        <w:t xml:space="preserve">(document_type, authorization_number)</w:t>
      </w:r>
      <w:r>
        <w:t xml:space="preserve"> </w:t>
      </w:r>
      <w:r>
        <w:t xml:space="preserve">unique; replace with the new composite if changing columns.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Generation/Parsing Logic:</w:t>
      </w:r>
      <w:r>
        <w:t xml:space="preserve"> </w:t>
      </w:r>
      <w:r>
        <w:t xml:space="preserve">Always concatenate</w:t>
      </w:r>
      <w:r>
        <w:t xml:space="preserve"> </w:t>
      </w:r>
      <w:r>
        <w:rPr>
          <w:rStyle w:val="VerbatimChar"/>
        </w:rPr>
        <w:t xml:space="preserve">{issuer_id}-{document_type}-{doc_id}</w:t>
      </w:r>
      <w:r>
        <w:t xml:space="preserve"> </w:t>
      </w:r>
      <w:r>
        <w:t xml:space="preserve">for the URI presented in API responses. If</w:t>
      </w:r>
      <w:r>
        <w:t xml:space="preserve"> </w:t>
      </w:r>
      <w:r>
        <w:rPr>
          <w:rStyle w:val="VerbatimChar"/>
        </w:rPr>
        <w:t xml:space="preserve">digilocker_uri</w:t>
      </w:r>
      <w:r>
        <w:t xml:space="preserve"> </w:t>
      </w:r>
      <w:r>
        <w:t xml:space="preserve">is stored, keep it in sync.</w:t>
      </w:r>
    </w:p>
    <w:p>
      <w:pPr>
        <w:pStyle w:val="FirstParagraph"/>
      </w:pPr>
      <w:r>
        <w:rPr>
          <w:b/>
          <w:bCs/>
        </w:rPr>
        <w:t xml:space="preserve">Spec Excerpts:</w:t>
      </w:r>
      <w:r>
        <w:t xml:space="preserve"> </w:t>
      </w:r>
      <w:r>
        <w:t xml:space="preserve">“All documents… have the following URI format:</w:t>
      </w:r>
      <w:r>
        <w:t xml:space="preserve"> </w:t>
      </w:r>
      <w:r>
        <w:rPr>
          <w:rStyle w:val="VerbatimChar"/>
        </w:rPr>
        <w:t xml:space="preserve">&lt;IssuerId&gt;[-DocType]-&lt;DocId&gt;</w:t>
      </w:r>
      <w:r>
        <w:t xml:space="preserve">”</w:t>
      </w:r>
      <w:hyperlink r:id="rId24">
        <w:r>
          <w:rPr>
            <w:rStyle w:val="Hyperlink"/>
          </w:rPr>
          <w:t xml:space="preserve">[4]</w:t>
        </w:r>
      </w:hyperlink>
      <w:r>
        <w:t xml:space="preserve">. The fields are defined as above</w:t>
      </w:r>
      <w:hyperlink r:id="rId39">
        <w:r>
          <w:rPr>
            <w:rStyle w:val="Hyperlink"/>
          </w:rPr>
          <w:t xml:space="preserve">[15]</w:t>
        </w:r>
      </w:hyperlink>
      <w:hyperlink r:id="rId40">
        <w:r>
          <w:rPr>
            <w:rStyle w:val="Hyperlink"/>
          </w:rPr>
          <w:t xml:space="preserve">[16]</w:t>
        </w:r>
      </w:hyperlink>
      <w:r>
        <w:t xml:space="preserve">.</w:t>
      </w:r>
    </w:p>
    <w:bookmarkEnd w:id="41"/>
    <w:bookmarkEnd w:id="42"/>
    <w:bookmarkStart w:id="43" w:name="hmac-signature-construction-pseudo-code"/>
    <w:p>
      <w:pPr>
        <w:pStyle w:val="Heading2"/>
      </w:pPr>
      <w:r>
        <w:t xml:space="preserve">5. HMAC Signature Construction (Pseudo-code)</w:t>
      </w:r>
    </w:p>
    <w:p>
      <w:pPr>
        <w:pStyle w:val="FirstParagraph"/>
      </w:pPr>
      <w:r>
        <w:t xml:space="preserve">Following the spec, the issuer constructs the signature as:</w:t>
      </w:r>
      <w:r>
        <w:br/>
      </w:r>
      <w:r>
        <w:t xml:space="preserve">1. Prepare the exact request XML/JSON (canonicalize whitespace/order).</w:t>
      </w:r>
      <w:r>
        <w:br/>
      </w:r>
      <w:r>
        <w:t xml:space="preserve">2. Compute</w:t>
      </w:r>
      <w:r>
        <w:t xml:space="preserve"> </w:t>
      </w:r>
      <w:r>
        <w:rPr>
          <w:rStyle w:val="VerbatimChar"/>
        </w:rPr>
        <w:t xml:space="preserve">hmac_sha256 = HMAC_SHA256(API_Key, request_body_bytes)</w:t>
      </w:r>
      <w:r>
        <w:t xml:space="preserve">.</w:t>
      </w:r>
      <w:r>
        <w:br/>
      </w:r>
      <w:r>
        <w:t xml:space="preserve">3. Base64-encode it.</w:t>
      </w:r>
      <w:r>
        <w:br/>
      </w:r>
      <w:r>
        <w:t xml:space="preserve">4. Set header</w:t>
      </w:r>
      <w:r>
        <w:t xml:space="preserve"> </w:t>
      </w:r>
      <w:r>
        <w:rPr>
          <w:rStyle w:val="VerbatimChar"/>
        </w:rPr>
        <w:t xml:space="preserve">x-digilocker-hmac = base64_hmac</w:t>
      </w:r>
      <w:r>
        <w:t xml:space="preserve">.</w:t>
      </w:r>
    </w:p>
    <w:p>
      <w:pPr>
        <w:pStyle w:val="BodyText"/>
      </w:pPr>
      <w:r>
        <w:t xml:space="preserve">Python-style example:</w:t>
      </w:r>
      <w:r>
        <w:br/>
      </w:r>
    </w:p>
    <w:p>
      <w:pPr>
        <w:pStyle w:val="SourceCode"/>
      </w:pPr>
      <w:r>
        <w:rPr>
          <w:rStyle w:val="VerbatimChar"/>
        </w:rPr>
        <w:t xml:space="preserve">import hmac, hashlib, base64</w:t>
      </w:r>
      <w:r>
        <w:br/>
      </w:r>
      <w:r>
        <w:br/>
      </w:r>
      <w:r>
        <w:rPr>
          <w:rStyle w:val="VerbatimChar"/>
        </w:rPr>
        <w:t xml:space="preserve">def sign_request(request_body_bytes, api_key):</w:t>
      </w:r>
      <w:r>
        <w:br/>
      </w:r>
      <w:r>
        <w:rPr>
          <w:rStyle w:val="VerbatimChar"/>
        </w:rPr>
        <w:t xml:space="preserve">    """Compute Base64-encoded HMAC-SHA256 signature."""</w:t>
      </w:r>
      <w:r>
        <w:br/>
      </w:r>
      <w:r>
        <w:rPr>
          <w:rStyle w:val="VerbatimChar"/>
        </w:rPr>
        <w:t xml:space="preserve">    mac = hmac.new(api_key.encode(), request_body_bytes, hashlib.sha256)</w:t>
      </w:r>
      <w:r>
        <w:br/>
      </w:r>
      <w:r>
        <w:rPr>
          <w:rStyle w:val="VerbatimChar"/>
        </w:rPr>
        <w:t xml:space="preserve">    return base64.b64encode(mac.digest()).decode()</w:t>
      </w:r>
      <w:r>
        <w:br/>
      </w:r>
      <w:r>
        <w:br/>
      </w:r>
      <w:r>
        <w:rPr>
          <w:rStyle w:val="VerbatimChar"/>
        </w:rPr>
        <w:t xml:space="preserve"># Usage:</w:t>
      </w:r>
      <w:r>
        <w:br/>
      </w:r>
      <w:r>
        <w:rPr>
          <w:rStyle w:val="VerbatimChar"/>
        </w:rPr>
        <w:t xml:space="preserve">body = b'&lt;PullURIRequest ...&gt;...&lt;/PullURIRequest&gt;'</w:t>
      </w:r>
      <w:r>
        <w:br/>
      </w:r>
      <w:r>
        <w:rPr>
          <w:rStyle w:val="VerbatimChar"/>
        </w:rPr>
        <w:t xml:space="preserve">signature = sign_request(body, "mySecretApiKey")</w:t>
      </w:r>
      <w:r>
        <w:br/>
      </w:r>
      <w:r>
        <w:rPr>
          <w:rStyle w:val="VerbatimChar"/>
        </w:rPr>
        <w:t xml:space="preserve">headers = {"x-digilocker-hmac": signature, "Content-Type": "application/xml"}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(server-side):</w:t>
      </w:r>
      <w:r>
        <w:br/>
      </w:r>
    </w:p>
    <w:p>
      <w:pPr>
        <w:pStyle w:val="SourceCode"/>
      </w:pPr>
      <w:r>
        <w:rPr>
          <w:rStyle w:val="VerbatimChar"/>
        </w:rPr>
        <w:t xml:space="preserve">received_sig = request.headers.get('x-digilocker-hmac', '')</w:t>
      </w:r>
      <w:r>
        <w:br/>
      </w:r>
      <w:r>
        <w:rPr>
          <w:rStyle w:val="VerbatimChar"/>
        </w:rPr>
        <w:t xml:space="preserve">calc_sig = sign_request(request.body, shared_api_key)</w:t>
      </w:r>
      <w:r>
        <w:br/>
      </w:r>
      <w:r>
        <w:rPr>
          <w:rStyle w:val="VerbatimChar"/>
        </w:rPr>
        <w:t xml:space="preserve">if not hmac.compare_digest(received_sig, calc_sig):</w:t>
      </w:r>
      <w:r>
        <w:br/>
      </w:r>
      <w:r>
        <w:rPr>
          <w:rStyle w:val="VerbatimChar"/>
        </w:rPr>
        <w:t xml:space="preserve">    raise AuthenticationError("Invalid HMAC")</w:t>
      </w:r>
      <w:r>
        <w:br/>
      </w:r>
      <w:r>
        <w:br/>
      </w:r>
      <w:r>
        <w:rPr>
          <w:rStyle w:val="VerbatimChar"/>
        </w:rPr>
        <w:t xml:space="preserve"># Also verify KeyHash:</w:t>
      </w:r>
      <w:r>
        <w:br/>
      </w:r>
      <w:r>
        <w:rPr>
          <w:rStyle w:val="VerbatimChar"/>
        </w:rPr>
        <w:t xml:space="preserve">ts = xml.get("ts")</w:t>
      </w:r>
      <w:r>
        <w:br/>
      </w:r>
      <w:r>
        <w:rPr>
          <w:rStyle w:val="VerbatimChar"/>
        </w:rPr>
        <w:t xml:space="preserve">keyhash = xml.get("KeyHash")</w:t>
      </w:r>
      <w:r>
        <w:br/>
      </w:r>
      <w:r>
        <w:rPr>
          <w:rStyle w:val="VerbatimChar"/>
        </w:rPr>
        <w:t xml:space="preserve">if hashlib.sha256((api_key + ts).encode()).hexdigest() != keyhash:</w:t>
      </w:r>
      <w:r>
        <w:br/>
      </w:r>
      <w:r>
        <w:rPr>
          <w:rStyle w:val="VerbatimChar"/>
        </w:rPr>
        <w:t xml:space="preserve">    raise AuthenticationError("KeyHash mismatch")</w:t>
      </w:r>
    </w:p>
    <w:p>
      <w:pPr>
        <w:pStyle w:val="FirstParagraph"/>
      </w:pPr>
      <w:r>
        <w:t xml:space="preserve">This aligns with spec language</w:t>
      </w:r>
      <w:hyperlink r:id="rId36">
        <w:r>
          <w:rPr>
            <w:rStyle w:val="Hyperlink"/>
          </w:rPr>
          <w:t xml:space="preserve">[13]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43"/>
    <w:bookmarkStart w:id="44" w:name="schema-changes-migration-plan"/>
    <w:p>
      <w:pPr>
        <w:pStyle w:val="Heading2"/>
      </w:pPr>
      <w:r>
        <w:t xml:space="preserve">6. Schema Changes &amp; Migration Plan</w:t>
      </w:r>
    </w:p>
    <w:p>
      <w:pPr>
        <w:pStyle w:val="FirstParagraph"/>
      </w:pPr>
      <w:r>
        <w:t xml:space="preserve">To meet spec and best practices, we recommend: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DOB as DATE:</w:t>
      </w:r>
      <w:r>
        <w:br/>
      </w:r>
      <w:r>
        <w:t xml:space="preserve">Replace</w:t>
      </w:r>
      <w:r>
        <w:t xml:space="preserve"> </w:t>
      </w:r>
      <w:r>
        <w:rPr>
          <w:rStyle w:val="VerbatimChar"/>
        </w:rPr>
        <w:t xml:space="preserve">employee_dob VARCHAR(10)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employee_dob_date DATE</w:t>
      </w:r>
      <w:r>
        <w:t xml:space="preserve">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ALTER TABLE digilocker_documents ADD COLUMN employee_dob_date DATE;</w:t>
      </w:r>
      <w:r>
        <w:br/>
      </w:r>
      <w:r>
        <w:rPr>
          <w:rStyle w:val="VerbatimChar"/>
        </w:rPr>
        <w:t xml:space="preserve">UPDATE digilocker_documents</w:t>
      </w:r>
      <w:r>
        <w:br/>
      </w:r>
      <w:r>
        <w:rPr>
          <w:rStyle w:val="VerbatimChar"/>
        </w:rPr>
        <w:t xml:space="preserve">  SET employee_dob_date = TO_DATE(employee_dob, 'DD-MM-YYYY');</w:t>
      </w:r>
      <w:r>
        <w:br/>
      </w:r>
      <w:r>
        <w:rPr>
          <w:rStyle w:val="VerbatimChar"/>
        </w:rPr>
        <w:t xml:space="preserve">ALTER TABLE digilocker_documents DROP COLUMN employee_dob;</w:t>
      </w:r>
      <w:r>
        <w:br/>
      </w:r>
      <w:r>
        <w:rPr>
          <w:rStyle w:val="VerbatimChar"/>
        </w:rPr>
        <w:t xml:space="preserve">-- Optionally, add a generated column for the string format:</w:t>
      </w:r>
      <w:r>
        <w:br/>
      </w:r>
      <w:r>
        <w:rPr>
          <w:rStyle w:val="VerbatimChar"/>
        </w:rPr>
        <w:t xml:space="preserve">ALTER TABLE digilocker_documents</w:t>
      </w:r>
      <w:r>
        <w:br/>
      </w:r>
      <w:r>
        <w:rPr>
          <w:rStyle w:val="VerbatimChar"/>
        </w:rPr>
        <w:t xml:space="preserve">  ADD COLUMN employee_dob_string VARCHAR(10) </w:t>
      </w:r>
      <w:r>
        <w:br/>
      </w:r>
      <w:r>
        <w:rPr>
          <w:rStyle w:val="VerbatimChar"/>
        </w:rPr>
        <w:t xml:space="preserve">    GENERATED ALWAYS AS (TO_CHAR(employee_dob_date,'DD-MM-YYYY')) STORED;</w:t>
      </w:r>
    </w:p>
    <w:p>
      <w:pPr>
        <w:numPr>
          <w:ilvl w:val="0"/>
          <w:numId w:val="1000"/>
        </w:numPr>
      </w:pPr>
      <w:r>
        <w:t xml:space="preserve">This allows indexing and proper date ops.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Storage Abstraction:</w:t>
      </w:r>
      <w:r>
        <w:br/>
      </w:r>
      <w:r>
        <w:t xml:space="preserve">Replace absolute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with two parts:</w:t>
      </w:r>
      <w:r>
        <w:t xml:space="preserve"> </w:t>
      </w:r>
      <w:r>
        <w:rPr>
          <w:rStyle w:val="VerbatimChar"/>
        </w:rPr>
        <w:t xml:space="preserve">storage_type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relative_path</w:t>
      </w:r>
      <w:r>
        <w:t xml:space="preserve">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ALTER TABLE digilocker_documents</w:t>
      </w:r>
      <w:r>
        <w:br/>
      </w:r>
      <w:r>
        <w:rPr>
          <w:rStyle w:val="VerbatimChar"/>
        </w:rPr>
        <w:t xml:space="preserve">  ADD COLUMN storage_type VARCHAR(10) NOT NULL DEFAULT 'local',</w:t>
      </w:r>
      <w:r>
        <w:br/>
      </w:r>
      <w:r>
        <w:rPr>
          <w:rStyle w:val="VerbatimChar"/>
        </w:rPr>
        <w:t xml:space="preserve">  ADD COLUMN relative_path TEXT;</w:t>
      </w:r>
      <w:r>
        <w:br/>
      </w:r>
      <w:r>
        <w:rPr>
          <w:rStyle w:val="VerbatimChar"/>
        </w:rPr>
        <w:t xml:space="preserve">UPDATE digilocker_documents</w:t>
      </w:r>
      <w:r>
        <w:br/>
      </w:r>
      <w:r>
        <w:rPr>
          <w:rStyle w:val="VerbatimChar"/>
        </w:rPr>
        <w:t xml:space="preserve">  SET relative_path = file_path;</w:t>
      </w:r>
      <w:r>
        <w:br/>
      </w:r>
      <w:r>
        <w:rPr>
          <w:rStyle w:val="VerbatimChar"/>
        </w:rPr>
        <w:t xml:space="preserve">ALTER TABLE digilocker_documents DROP COLUMN file_path;</w:t>
      </w:r>
    </w:p>
    <w:p>
      <w:pPr>
        <w:numPr>
          <w:ilvl w:val="0"/>
          <w:numId w:val="1000"/>
        </w:numPr>
      </w:pPr>
      <w:r>
        <w:t xml:space="preserve">Then configure</w:t>
      </w:r>
      <w:r>
        <w:t xml:space="preserve"> </w:t>
      </w:r>
      <w:r>
        <w:rPr>
          <w:rStyle w:val="VerbatimChar"/>
        </w:rPr>
        <w:t xml:space="preserve">BASE_PATH=/data/pension_docs</w:t>
      </w:r>
      <w:r>
        <w:t xml:space="preserve">; full path =</w:t>
      </w:r>
      <w:r>
        <w:t xml:space="preserve"> </w:t>
      </w:r>
      <w:r>
        <w:rPr>
          <w:rStyle w:val="VerbatimChar"/>
        </w:rPr>
        <w:t xml:space="preserve">BASE_PATH || relative_path</w:t>
      </w:r>
      <w:r>
        <w:t xml:space="preserve">. This makes moving to S3/NFS easier.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Issuer &amp; Document ID Columns: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ALTER TABLE digilocker_documents</w:t>
      </w:r>
      <w:r>
        <w:br/>
      </w:r>
      <w:r>
        <w:rPr>
          <w:rStyle w:val="VerbatimChar"/>
        </w:rPr>
        <w:t xml:space="preserve">  ADD COLUMN issuer_id VARCHAR(255) NOT NULL DEFAULT 'your.issuer.id',</w:t>
      </w:r>
      <w:r>
        <w:br/>
      </w:r>
      <w:r>
        <w:rPr>
          <w:rStyle w:val="VerbatimChar"/>
        </w:rPr>
        <w:t xml:space="preserve">  RENAME COLUMN authorization_number TO doc_id;</w:t>
      </w:r>
      <w:r>
        <w:br/>
      </w:r>
      <w:r>
        <w:rPr>
          <w:rStyle w:val="VerbatimChar"/>
        </w:rPr>
        <w:t xml:space="preserve">ALTER TABLE digilocker_documents</w:t>
      </w:r>
      <w:r>
        <w:br/>
      </w:r>
      <w:r>
        <w:rPr>
          <w:rStyle w:val="VerbatimChar"/>
        </w:rPr>
        <w:t xml:space="preserve">  ALTER COLUMN doc_id TYPE VARCHAR(10);</w:t>
      </w:r>
    </w:p>
    <w:p>
      <w:pPr>
        <w:numPr>
          <w:ilvl w:val="0"/>
          <w:numId w:val="1000"/>
        </w:numPr>
      </w:pPr>
      <w:r>
        <w:t xml:space="preserve">Initialize</w:t>
      </w:r>
      <w:r>
        <w:t xml:space="preserve"> </w:t>
      </w:r>
      <w:r>
        <w:rPr>
          <w:rStyle w:val="VerbatimChar"/>
        </w:rPr>
        <w:t xml:space="preserve">issuer_id</w:t>
      </w:r>
      <w:r>
        <w:t xml:space="preserve"> </w:t>
      </w:r>
      <w:r>
        <w:t xml:space="preserve">to our registered DigiLocker Issuer ID (e.g. department URL) for all rows.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URI and Unique Constraint: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ALTER TABLE digilocker_documents</w:t>
      </w:r>
      <w:r>
        <w:br/>
      </w:r>
      <w:r>
        <w:rPr>
          <w:rStyle w:val="VerbatimChar"/>
        </w:rPr>
        <w:t xml:space="preserve">  ADD UNIQUE(issuer_id, document_type, doc_id);</w:t>
      </w:r>
    </w:p>
    <w:p>
      <w:pPr>
        <w:numPr>
          <w:ilvl w:val="0"/>
          <w:numId w:val="1000"/>
        </w:numPr>
      </w:pPr>
      <w:r>
        <w:t xml:space="preserve">(Drop the old</w:t>
      </w:r>
      <w:r>
        <w:t xml:space="preserve"> </w:t>
      </w:r>
      <w:r>
        <w:rPr>
          <w:rStyle w:val="VerbatimChar"/>
        </w:rPr>
        <w:t xml:space="preserve">(document_type, authorization_number)</w:t>
      </w:r>
      <w:r>
        <w:t xml:space="preserve"> </w:t>
      </w:r>
      <w:r>
        <w:t xml:space="preserve">unique constraint if still present.)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Access &amp; Integrity Log Adjustments:</w:t>
      </w:r>
      <w:r>
        <w:br/>
      </w:r>
      <w:r>
        <w:t xml:space="preserve">These tables reference document by</w:t>
      </w:r>
      <w:r>
        <w:t xml:space="preserve"> </w:t>
      </w:r>
      <w:r>
        <w:rPr>
          <w:rStyle w:val="VerbatimChar"/>
        </w:rPr>
        <w:t xml:space="preserve">authorization_number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. We may keep them but should consider adding</w:t>
      </w:r>
      <w:r>
        <w:t xml:space="preserve"> </w:t>
      </w:r>
      <w:r>
        <w:rPr>
          <w:rStyle w:val="VerbatimChar"/>
        </w:rPr>
        <w:t xml:space="preserve">issuer_id</w:t>
      </w:r>
      <w:r>
        <w:t xml:space="preserve"> </w:t>
      </w:r>
      <w:r>
        <w:t xml:space="preserve">if we support multiple issuers in one DB. For now, assume single issuer.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Checksum Column:</w:t>
      </w:r>
      <w:r>
        <w:br/>
      </w:r>
      <w:r>
        <w:t xml:space="preserve">Keep</w:t>
      </w:r>
      <w:r>
        <w:t xml:space="preserve"> </w:t>
      </w:r>
      <w:r>
        <w:rPr>
          <w:rStyle w:val="VerbatimChar"/>
        </w:rPr>
        <w:t xml:space="preserve">file_checksum</w:t>
      </w:r>
      <w:r>
        <w:t xml:space="preserve"> </w:t>
      </w:r>
      <w:r>
        <w:t xml:space="preserve">(existing). If using new storage, recompute as needed.</w:t>
      </w:r>
    </w:p>
    <w:p>
      <w:pPr>
        <w:pStyle w:val="FirstParagraph"/>
      </w:pPr>
      <w:r>
        <w:rPr>
          <w:b/>
          <w:bCs/>
        </w:rPr>
        <w:t xml:space="preserve">Summary of Migration:</w:t>
      </w:r>
      <w:r>
        <w:t xml:space="preserve"> </w:t>
      </w:r>
      <w:r>
        <w:t xml:space="preserve">apply above ALTERs, populate new fields from old ones, then remove outdated columns.</w:t>
      </w:r>
    </w:p>
    <w:bookmarkEnd w:id="44"/>
    <w:bookmarkStart w:id="45" w:name="integrity-enforcement-modes"/>
    <w:p>
      <w:pPr>
        <w:pStyle w:val="Heading2"/>
      </w:pPr>
      <w:r>
        <w:t xml:space="preserve">7. Integrity Enforcement Modes</w:t>
      </w:r>
    </w:p>
    <w:p>
      <w:pPr>
        <w:pStyle w:val="FirstParagraph"/>
      </w:pPr>
      <w:r>
        <w:t xml:space="preserve">We allow configurable enforcement of checksum/file integrity on GET: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STRICT (default):</w:t>
      </w:r>
      <w:r>
        <w:t xml:space="preserve"> </w:t>
      </w:r>
      <w:r>
        <w:t xml:space="preserve">Any missing file or checksum mismatch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serving. Return e.g. HTTP 410 Gone or 500.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LOG_ONLY:</w:t>
      </w:r>
      <w:r>
        <w:t xml:space="preserve"> </w:t>
      </w:r>
      <w:r>
        <w:t xml:space="preserve">Log integrity issues but</w:t>
      </w:r>
      <w:r>
        <w:t xml:space="preserve"> </w:t>
      </w:r>
      <w:r>
        <w:rPr>
          <w:i/>
          <w:iCs/>
        </w:rPr>
        <w:t xml:space="preserve">still serve</w:t>
      </w:r>
      <w:r>
        <w:t xml:space="preserve"> </w:t>
      </w:r>
      <w:r>
        <w:t xml:space="preserve">the document. Include header</w:t>
      </w:r>
      <w:r>
        <w:t xml:space="preserve"> </w:t>
      </w:r>
      <w:r>
        <w:rPr>
          <w:rStyle w:val="VerbatimChar"/>
        </w:rPr>
        <w:t xml:space="preserve">X-Integrity-Status: FAILED</w:t>
      </w:r>
      <w:r>
        <w:t xml:space="preserve"> </w:t>
      </w:r>
      <w:r>
        <w:t xml:space="preserve">(or similar) in the response for diagnostics.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LOG_AND_SERVE:</w:t>
      </w:r>
      <w:r>
        <w:t xml:space="preserve"> </w:t>
      </w:r>
      <w:r>
        <w:t xml:space="preserve">Serve the file but escalate (raise alerts/metrics) on failures.</w:t>
      </w:r>
    </w:p>
    <w:p>
      <w:pPr>
        <w:pStyle w:val="FirstParagraph"/>
      </w:pPr>
      <w:r>
        <w:rPr>
          <w:i/>
          <w:iCs/>
        </w:rPr>
        <w:t xml:space="preserve">Config example:</w:t>
      </w:r>
      <w:r>
        <w:br/>
      </w:r>
    </w:p>
    <w:p>
      <w:pPr>
        <w:pStyle w:val="SourceCode"/>
      </w:pPr>
      <w:r>
        <w:rPr>
          <w:rStyle w:val="VerbatimChar"/>
        </w:rPr>
        <w:t xml:space="preserve">integrity_check_mode: STRICT   # or LOG_ONLY, LOG_AND_SERVE</w:t>
      </w:r>
    </w:p>
    <w:p>
      <w:pPr>
        <w:pStyle w:val="FirstParagraph"/>
      </w:pPr>
      <w:r>
        <w:t xml:space="preserve">Implementation snippet:</w:t>
      </w:r>
      <w:r>
        <w:br/>
      </w:r>
    </w:p>
    <w:p>
      <w:pPr>
        <w:pStyle w:val="SourceCode"/>
      </w:pPr>
      <w:r>
        <w:rPr>
          <w:rStyle w:val="VerbatimChar"/>
        </w:rPr>
        <w:t xml:space="preserve">if not os.path.exists(path) or compute_checksum(path) != stored_checksum:</w:t>
      </w:r>
      <w:r>
        <w:br/>
      </w:r>
      <w:r>
        <w:rPr>
          <w:rStyle w:val="VerbatimChar"/>
        </w:rPr>
        <w:t xml:space="preserve">    log_file_integrity(document_id, request.ip, details)</w:t>
      </w:r>
      <w:r>
        <w:br/>
      </w:r>
      <w:r>
        <w:rPr>
          <w:rStyle w:val="VerbatimChar"/>
        </w:rPr>
        <w:t xml:space="preserve">    metrics_counter('digilocker.integrity_fail').inc()</w:t>
      </w:r>
      <w:r>
        <w:br/>
      </w:r>
      <w:r>
        <w:rPr>
          <w:rStyle w:val="VerbatimChar"/>
        </w:rPr>
        <w:t xml:space="preserve">    if config.integrity_check_mode == 'STRICT':</w:t>
      </w:r>
      <w:r>
        <w:br/>
      </w:r>
      <w:r>
        <w:rPr>
          <w:rStyle w:val="VerbatimChar"/>
        </w:rPr>
        <w:t xml:space="preserve">        return HttpResponse(status=410, content="Document temporarily unavailable")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response.headers['X-Integrity-Status'] = 'FAILED'</w:t>
      </w:r>
      <w:r>
        <w:br/>
      </w:r>
      <w:r>
        <w:rPr>
          <w:rStyle w:val="VerbatimChar"/>
        </w:rPr>
        <w:t xml:space="preserve">        # Continue to send file</w:t>
      </w:r>
    </w:p>
    <w:p>
      <w:pPr>
        <w:pStyle w:val="FirstParagraph"/>
      </w:pPr>
      <w:r>
        <w:t xml:space="preserve">All failures go to</w:t>
      </w:r>
      <w:r>
        <w:t xml:space="preserve"> </w:t>
      </w:r>
      <w:r>
        <w:rPr>
          <w:rStyle w:val="VerbatimChar"/>
        </w:rPr>
        <w:t xml:space="preserve">digilocker_file_integrity_logs</w:t>
      </w:r>
      <w:r>
        <w:t xml:space="preserve">. Alert on repeated FAIL events. This toggling is acceptable with careful monitoring; by default we keep STRICT to avoid silently serving bad data.</w:t>
      </w:r>
    </w:p>
    <w:bookmarkEnd w:id="45"/>
    <w:bookmarkStart w:id="46" w:name="rate-limiting-and-backpressure"/>
    <w:p>
      <w:pPr>
        <w:pStyle w:val="Heading2"/>
      </w:pPr>
      <w:r>
        <w:t xml:space="preserve">8. Rate Limiting and Backpressure</w:t>
      </w:r>
    </w:p>
    <w:p>
      <w:pPr>
        <w:pStyle w:val="FirstParagraph"/>
      </w:pPr>
      <w:r>
        <w:t xml:space="preserve">While DigiLocker traffic is “trusted,” we should protect against floods or misconfiguration: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Gateway (Nginx):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limit_req zone=one burst=100 nodelay;</w:t>
      </w:r>
      <w:r>
        <w:t xml:space="preserve"> </w:t>
      </w:r>
      <w:r>
        <w:t xml:space="preserve">with a rate of ~200 req/s for PullURI. This caps sustained load but allows bursts.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Application Layer:</w:t>
      </w:r>
      <w:r>
        <w:t xml:space="preserve"> </w:t>
      </w:r>
      <w:r>
        <w:t xml:space="preserve">Implement a request queue or throttling (e.g. token bucket per-IP or per-client). For instance, allow up to 100 req/s with a graceful 429 on excess.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Use connection pooling (max ~30 connections) and ensure queries use indexes. Avoid n+1 queries.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Serving:</w:t>
      </w:r>
      <w:r>
        <w:t xml:space="preserve"> </w:t>
      </w:r>
      <w:r>
        <w:t xml:space="preserve">Stream files (e.g. using</w:t>
      </w:r>
      <w:r>
        <w:t xml:space="preserve"> </w:t>
      </w:r>
      <w:r>
        <w:rPr>
          <w:rStyle w:val="VerbatimChar"/>
        </w:rPr>
        <w:t xml:space="preserve">X-Sendfile</w:t>
      </w:r>
      <w:r>
        <w:t xml:space="preserve"> </w:t>
      </w:r>
      <w:r>
        <w:t xml:space="preserve">or chunked response) to handle large PDFs without tying up memory.</w:t>
      </w:r>
    </w:p>
    <w:p>
      <w:pPr>
        <w:pStyle w:val="FirstParagraph"/>
      </w:pPr>
      <w:r>
        <w:rPr>
          <w:i/>
          <w:iCs/>
        </w:rPr>
        <w:t xml:space="preserve">Example Limits:</w:t>
      </w:r>
      <w:r>
        <w:br/>
      </w:r>
      <w:r>
        <w:t xml:space="preserve">- Nginx: 1000 req/min (16 req/s) per client IP.</w:t>
      </w:r>
      <w:r>
        <w:br/>
      </w:r>
      <w:r>
        <w:t xml:space="preserve">- App (Gunicorn/Uvicorn): 50 worker limit, each handling ~20 req/s.</w:t>
      </w:r>
      <w:r>
        <w:br/>
      </w:r>
      <w:r>
        <w:t xml:space="preserve">- These can be tuned. The goal is preventing DoS or rogue loops while comfortably serving legitimate spikes.</w:t>
      </w:r>
    </w:p>
    <w:bookmarkEnd w:id="46"/>
    <w:bookmarkStart w:id="47" w:name="security-checklist"/>
    <w:p>
      <w:pPr>
        <w:pStyle w:val="Heading2"/>
      </w:pPr>
      <w:r>
        <w:t xml:space="preserve">9. Security Checklist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Constant-Time HMAC:</w:t>
      </w:r>
      <w:r>
        <w:t xml:space="preserve"> </w:t>
      </w:r>
      <w:r>
        <w:t xml:space="preserve">Use a constant-time compare function (</w:t>
      </w:r>
      <w:r>
        <w:rPr>
          <w:rStyle w:val="VerbatimChar"/>
        </w:rPr>
        <w:t xml:space="preserve">hmac.compare_digest</w:t>
      </w:r>
      <w:r>
        <w:t xml:space="preserve">) when verifying signatures to prevent timing attacks.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Timestamp Skew:</w:t>
      </w:r>
      <w:r>
        <w:t xml:space="preserve"> </w:t>
      </w:r>
      <w:r>
        <w:t xml:space="preserve">Reject requests if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is older or in the future beyond ~5 min. (Spec does not state explicitly, but this is industry practice.)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Replay Prevention:</w:t>
      </w:r>
      <w:r>
        <w:t xml:space="preserve"> </w:t>
      </w:r>
      <w:r>
        <w:t xml:space="preserve">Store recent</w:t>
      </w:r>
      <w:r>
        <w:t xml:space="preserve"> </w:t>
      </w:r>
      <w:r>
        <w:rPr>
          <w:rStyle w:val="VerbatimChar"/>
        </w:rPr>
        <w:t xml:space="preserve">txn</w:t>
      </w:r>
      <w:r>
        <w:t xml:space="preserve"> </w:t>
      </w:r>
      <w:r>
        <w:t xml:space="preserve">values or use them as nonces. Ensure each</w:t>
      </w:r>
      <w:r>
        <w:t xml:space="preserve"> </w:t>
      </w:r>
      <w:r>
        <w:rPr>
          <w:rStyle w:val="VerbatimChar"/>
        </w:rPr>
        <w:t xml:space="preserve">txn</w:t>
      </w:r>
      <w:r>
        <w:t xml:space="preserve"> </w:t>
      </w:r>
      <w:r>
        <w:t xml:space="preserve">is unique per request. Reject reused</w:t>
      </w:r>
      <w:r>
        <w:t xml:space="preserve"> </w:t>
      </w:r>
      <w:r>
        <w:rPr>
          <w:rStyle w:val="VerbatimChar"/>
        </w:rPr>
        <w:t xml:space="preserve">txn</w:t>
      </w:r>
      <w:r>
        <w:t xml:space="preserve"> </w:t>
      </w:r>
      <w:r>
        <w:t xml:space="preserve">within the time 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IP Whitelisting:</w:t>
      </w:r>
      <w:r>
        <w:t xml:space="preserve"> </w:t>
      </w:r>
      <w:r>
        <w:t xml:space="preserve">If possible, restrict access to known DigiLocker IPs (from official docs).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Transport Security:</w:t>
      </w:r>
      <w:r>
        <w:t xml:space="preserve"> </w:t>
      </w:r>
      <w:r>
        <w:t xml:space="preserve">Enforce HTTPS (TLS) for all endpoints. Reject plain HTTP.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Strict Headers:</w:t>
      </w:r>
      <w:r>
        <w:t xml:space="preserve"> </w:t>
      </w:r>
      <w:r>
        <w:t xml:space="preserve">Only accept expected headers (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x-digilocker-hmac</w:t>
      </w:r>
      <w:r>
        <w:t xml:space="preserve">). Reject extra or malformed headers.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Sanitize and validate all input fields (e.g. only allow digits in Aadhaar hash field, length limits on UDFs). Use prepared statements/ORM to prevent injection.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Minimal Privileges:</w:t>
      </w:r>
      <w:r>
        <w:t xml:space="preserve"> </w:t>
      </w:r>
      <w:r>
        <w:t xml:space="preserve">The DB user should have only SELECT/UPDATE rights on these tables, no admin privileges.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Ensure every request and response (success or failure) is logged to</w:t>
      </w:r>
      <w:r>
        <w:t xml:space="preserve"> </w:t>
      </w:r>
      <w:r>
        <w:rPr>
          <w:rStyle w:val="VerbatimChar"/>
        </w:rPr>
        <w:t xml:space="preserve">digilocker_access_logs</w:t>
      </w:r>
      <w:r>
        <w:t xml:space="preserve"> </w:t>
      </w:r>
      <w:r>
        <w:t xml:space="preserve">with timestamp, URI, status, and client IP.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Do not leak stack traces or internal info in error responses. Use generic error messages.</w:t>
      </w:r>
    </w:p>
    <w:bookmarkEnd w:id="47"/>
    <w:bookmarkStart w:id="48" w:name="compliance-checklist-spec-design"/>
    <w:p>
      <w:pPr>
        <w:pStyle w:val="Heading2"/>
      </w:pPr>
      <w:r>
        <w:t xml:space="preserve">10. Compliance Checklist (Spec → Design)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Clause / Section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Our Design</w:t>
            </w:r>
          </w:p>
        </w:tc>
        <w:tc>
          <w:tcPr/>
          <w:p>
            <w:pPr>
              <w:pStyle w:val="Compact"/>
            </w:pPr>
            <w:r>
              <w:t xml:space="preserve">Status (Gap)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6</w:t>
            </w:r>
            <w:r>
              <w:t xml:space="preserve"> </w:t>
            </w:r>
            <w:r>
              <w:t xml:space="preserve">(Issuance Flow)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Signed PDF with unique URI; printed doc with URI</w:t>
            </w:r>
          </w:p>
        </w:tc>
        <w:tc>
          <w:tcPr/>
          <w:p>
            <w:pPr>
              <w:pStyle w:val="Compact"/>
            </w:pPr>
            <w:r>
              <w:t xml:space="preserve">Pre-generate signed PDFs; include our URI in printouts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7.1</w:t>
            </w:r>
            <w:r>
              <w:t xml:space="preserve"> </w:t>
            </w:r>
            <w:r>
              <w:t xml:space="preserve">(URI Format)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URI =</w:t>
            </w:r>
            <w:r>
              <w:t xml:space="preserve"> </w:t>
            </w:r>
            <w:r>
              <w:rPr>
                <w:rStyle w:val="VerbatimChar"/>
              </w:rPr>
              <w:t xml:space="preserve">&lt;IssuerId&gt;[-DocType]-&lt;DocId&gt;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issuer_id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  <w:r>
              <w:t xml:space="preserve"> </w:t>
            </w:r>
            <w:r>
              <w:t xml:space="preserve">to form URI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7.1</w:t>
            </w:r>
            <w:r>
              <w:t xml:space="preserve"> </w:t>
            </w:r>
            <w:r>
              <w:t xml:space="preserve">(IssuerId alpha)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IssuerId is unique alpha string</w:t>
            </w:r>
          </w:p>
        </w:tc>
        <w:tc>
          <w:tcPr/>
          <w:p>
            <w:pPr>
              <w:pStyle w:val="Compact"/>
            </w:pPr>
            <w:r>
              <w:t xml:space="preserve">Enforce alpha pattern in config/admin; ensure validity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7.1</w:t>
            </w:r>
            <w:r>
              <w:t xml:space="preserve"> </w:t>
            </w:r>
            <w:r>
              <w:t xml:space="preserve">(DocType 5α)</w:t>
            </w:r>
            <w:hyperlink r:id="rId39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DocType is 5 pure alpha letters</w:t>
            </w:r>
          </w:p>
        </w:tc>
        <w:tc>
          <w:tcPr/>
          <w:p>
            <w:pPr>
              <w:pStyle w:val="Compact"/>
            </w:pPr>
            <w:r>
              <w:t xml:space="preserve">Pattern check</w:t>
            </w:r>
            <w:r>
              <w:t xml:space="preserve"> </w:t>
            </w:r>
            <w:r>
              <w:rPr>
                <w:rStyle w:val="VerbatimChar"/>
              </w:rPr>
              <w:t xml:space="preserve">document_type ~ '^[A-Za-z]{1,5}$'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7.1</w:t>
            </w:r>
            <w:r>
              <w:t xml:space="preserve"> </w:t>
            </w:r>
            <w:r>
              <w:t xml:space="preserve">(DocId ≤10)</w:t>
            </w:r>
            <w:hyperlink r:id="rId40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DocId ≤10 chars, numeric/alpha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  <w:r>
              <w:t xml:space="preserve"> </w:t>
            </w:r>
            <w:r>
              <w:rPr>
                <w:rStyle w:val="VerbatimChar"/>
              </w:rPr>
              <w:t xml:space="preserve">doc_id VARCHAR(10)</w:t>
            </w:r>
            <w:r>
              <w:t xml:space="preserve">; disallow non-alphanumeric if needed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 (p.8)</w:t>
            </w:r>
            <w:r>
              <w:t xml:space="preserve"> </w:t>
            </w:r>
            <w:r>
              <w:t xml:space="preserve">(1 API, PullURI)</w:t>
            </w:r>
            <w:hyperlink r:id="rId33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Only Pull URI API (not PullDoc)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/pull-uri</w:t>
            </w:r>
            <w:r>
              <w:t xml:space="preserve">; no PullDoc endpoint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8.1.1</w:t>
            </w:r>
            <w:r>
              <w:t xml:space="preserve"> </w:t>
            </w:r>
            <w:r>
              <w:t xml:space="preserve">(Headers)</w:t>
            </w:r>
            <w:hyperlink r:id="rId36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application/xml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x-digilocker-hmac</w:t>
            </w:r>
          </w:p>
        </w:tc>
        <w:tc>
          <w:tcPr/>
          <w:p>
            <w:pPr>
              <w:pStyle w:val="Compact"/>
            </w:pPr>
            <w:r>
              <w:t xml:space="preserve">Enforce headers; compute/verify</w:t>
            </w:r>
            <w:r>
              <w:t xml:space="preserve"> </w:t>
            </w:r>
            <w:r>
              <w:rPr>
                <w:rStyle w:val="VerbatimChar"/>
              </w:rPr>
              <w:t xml:space="preserve">x-digilocker-hmac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x-digilocker-hmac</w:t>
            </w:r>
            <w:r>
              <w:t xml:space="preserve">)</w:t>
            </w:r>
            <w:hyperlink r:id="rId36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HMAC-SHA256 of body, Base64</w:t>
            </w:r>
          </w:p>
        </w:tc>
        <w:tc>
          <w:tcPr/>
          <w:p>
            <w:pPr>
              <w:pStyle w:val="Compact"/>
            </w:pPr>
            <w:r>
              <w:t xml:space="preserve">HMAC as above (Python snippet)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8.1.2</w:t>
            </w:r>
            <w:r>
              <w:t xml:space="preserve"> </w:t>
            </w:r>
            <w:r>
              <w:t xml:space="preserve">(ts, KeyHash)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Fields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(timestamp) and</w:t>
            </w:r>
            <w:r>
              <w:t xml:space="preserve"> </w:t>
            </w:r>
            <w:r>
              <w:rPr>
                <w:rStyle w:val="VerbatimChar"/>
              </w:rPr>
              <w:t xml:space="preserve">KeyHash</w:t>
            </w:r>
            <w:r>
              <w:t xml:space="preserve"> </w:t>
            </w:r>
            <w:r>
              <w:t xml:space="preserve">(SHA256 key+ts)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&lt;ts&gt;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&lt;KeyHash&gt;</w:t>
            </w:r>
            <w:r>
              <w:t xml:space="preserve"> </w:t>
            </w:r>
            <w:r>
              <w:t xml:space="preserve">attributes; verify on server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txn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orgId</w:t>
            </w:r>
            <w:r>
              <w:t xml:space="preserve">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Fields</w:t>
            </w:r>
            <w:r>
              <w:t xml:space="preserve"> </w:t>
            </w:r>
            <w:r>
              <w:rPr>
                <w:rStyle w:val="VerbatimChar"/>
              </w:rPr>
              <w:t xml:space="preserve">txn</w:t>
            </w:r>
            <w:r>
              <w:t xml:space="preserve"> </w:t>
            </w:r>
            <w:r>
              <w:t xml:space="preserve">(transaction ID) and</w:t>
            </w:r>
            <w:r>
              <w:t xml:space="preserve"> </w:t>
            </w:r>
            <w:r>
              <w:rPr>
                <w:rStyle w:val="VerbatimChar"/>
              </w:rPr>
              <w:t xml:space="preserve">orgId</w:t>
            </w:r>
            <w:r>
              <w:t xml:space="preserve"> </w:t>
            </w:r>
            <w:r>
              <w:t xml:space="preserve">(issuer ID)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&lt;txn&gt;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&lt;orgId&gt;</w:t>
            </w:r>
            <w:r>
              <w:t xml:space="preserve"> </w:t>
            </w:r>
            <w:r>
              <w:t xml:space="preserve">in request; echo in response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8.1.3</w:t>
            </w:r>
            <w:r>
              <w:t xml:space="preserve"> </w:t>
            </w:r>
            <w:r>
              <w:t xml:space="preserve">(Response fields)</w:t>
            </w:r>
          </w:p>
        </w:tc>
        <w:tc>
          <w:tcPr/>
          <w:p>
            <w:pPr>
              <w:pStyle w:val="Compact"/>
            </w:pPr>
            <w:r>
              <w:t xml:space="preserve">Response must echo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txn</w:t>
            </w:r>
            <w:r>
              <w:t xml:space="preserve">; include data or URI</w:t>
            </w:r>
          </w:p>
        </w:tc>
        <w:tc>
          <w:tcPr/>
          <w:p>
            <w:pPr>
              <w:pStyle w:val="Compact"/>
            </w:pPr>
            <w:r>
              <w:t xml:space="preserve">We will echo request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/</w:t>
            </w:r>
            <w:r>
              <w:rPr>
                <w:rStyle w:val="VerbatimChar"/>
              </w:rPr>
              <w:t xml:space="preserve">txn</w:t>
            </w:r>
            <w:r>
              <w:t xml:space="preserve"> </w:t>
            </w:r>
            <w:r>
              <w:t xml:space="preserve">and return URI(s) or Base64 data as required</w:t>
            </w:r>
          </w:p>
        </w:tc>
        <w:tc>
          <w:tcPr/>
          <w:p>
            <w:pPr>
              <w:pStyle w:val="Compact"/>
            </w:pPr>
            <w:r>
              <w:t xml:space="preserve">Partial: ensure 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8.1.2</w:t>
            </w:r>
            <w:r>
              <w:t xml:space="preserve"> </w:t>
            </w:r>
            <w:r>
              <w:t xml:space="preserve">(DocDetails elements)</w:t>
            </w:r>
            <w:hyperlink r:id="rId37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UDFs, DigiLockerId, etc in request</w:t>
            </w:r>
          </w:p>
        </w:tc>
        <w:tc>
          <w:tcPr/>
          <w:p>
            <w:pPr>
              <w:pStyle w:val="Compact"/>
            </w:pPr>
            <w:r>
              <w:t xml:space="preserve">We read/use necessary UDFs; no spec violation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7.3</w:t>
            </w:r>
            <w:r>
              <w:t xml:space="preserve"> </w:t>
            </w:r>
            <w:r>
              <w:t xml:space="preserve">(Format: PDF/XML)</w:t>
            </w:r>
          </w:p>
        </w:tc>
        <w:tc>
          <w:tcPr/>
          <w:p>
            <w:pPr>
              <w:pStyle w:val="Compact"/>
            </w:pPr>
            <w:r>
              <w:t xml:space="preserve">E-documents must be PDF or XML</w:t>
            </w:r>
          </w:p>
        </w:tc>
        <w:tc>
          <w:tcPr/>
          <w:p>
            <w:pPr>
              <w:pStyle w:val="Compact"/>
            </w:pPr>
            <w:r>
              <w:t xml:space="preserve">We only issue PDFs. (Not XML, but DLTS considers PDF acceptable)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(implied)</w:t>
            </w:r>
          </w:p>
        </w:tc>
        <w:tc>
          <w:tcPr/>
          <w:p>
            <w:pPr>
              <w:pStyle w:val="Compact"/>
            </w:pPr>
            <w:r>
              <w:t xml:space="preserve">Protect request integrity and privacy</w:t>
            </w:r>
          </w:p>
        </w:tc>
        <w:tc>
          <w:tcPr/>
          <w:p>
            <w:pPr>
              <w:pStyle w:val="Compact"/>
            </w:pPr>
            <w:r>
              <w:t xml:space="preserve">HMAC/timestamp (above); TLS enforced; logs for audit</w:t>
            </w:r>
          </w:p>
        </w:tc>
        <w:tc>
          <w:tcPr/>
          <w:p>
            <w:pPr>
              <w:pStyle w:val="Compact"/>
            </w:pPr>
            <w:r>
              <w:t xml:space="preserve">✔️ (met)</w:t>
            </w:r>
          </w:p>
        </w:tc>
      </w:tr>
    </w:tbl>
    <w:p>
      <w:pPr>
        <w:pStyle w:val="BodyText"/>
      </w:pPr>
      <w:r>
        <w:t xml:space="preserve">No major gaps remain. All spec clauses have a corresponding design element. We note that</w:t>
      </w:r>
      <w:r>
        <w:t xml:space="preserve"> </w:t>
      </w:r>
      <w:r>
        <w:rPr>
          <w:b/>
          <w:bCs/>
        </w:rPr>
        <w:t xml:space="preserve">PullDoc</w:t>
      </w:r>
      <w:r>
        <w:t xml:space="preserve"> </w:t>
      </w:r>
      <w:r>
        <w:t xml:space="preserve">removal is explicitly confirmed in rev history</w:t>
      </w:r>
      <w:hyperlink r:id="rId21">
        <w:r>
          <w:rPr>
            <w:rStyle w:val="Hyperlink"/>
          </w:rPr>
          <w:t xml:space="preserve">[1]</w:t>
        </w:r>
      </w:hyperlink>
      <w:r>
        <w:t xml:space="preserve">, so we do not implement it.</w:t>
      </w:r>
    </w:p>
    <w:bookmarkEnd w:id="48"/>
    <w:bookmarkStart w:id="49" w:name="diagrams"/>
    <w:p>
      <w:pPr>
        <w:pStyle w:val="Heading2"/>
      </w:pPr>
      <w:r>
        <w:t xml:space="preserve">Diagrams</w:t>
      </w:r>
    </w:p>
    <w:p>
      <w:pPr>
        <w:pStyle w:val="FirstParagraph"/>
      </w:pPr>
      <w:r>
        <w:rPr>
          <w:b/>
          <w:bCs/>
        </w:rPr>
        <w:t xml:space="preserve">API Sequence Flow:</w:t>
      </w:r>
      <w:r>
        <w:t xml:space="preserve"> </w:t>
      </w:r>
      <w:r>
        <w:t xml:space="preserve">PullURI and Document fetch</w:t>
      </w:r>
      <w:r>
        <w:br/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DL as DigiLocker</w:t>
      </w:r>
      <w:r>
        <w:br/>
      </w:r>
      <w:r>
        <w:rPr>
          <w:rStyle w:val="VerbatimChar"/>
        </w:rPr>
        <w:t xml:space="preserve">    participant App as IssuerApp</w:t>
      </w:r>
      <w:r>
        <w:br/>
      </w:r>
      <w:r>
        <w:rPr>
          <w:rStyle w:val="VerbatimChar"/>
        </w:rPr>
        <w:t xml:space="preserve">    DL-&gt;&gt;App: POST /pull-uri (XML body + x-digilocker-hmac)</w:t>
      </w:r>
      <w:r>
        <w:br/>
      </w:r>
      <w:r>
        <w:rPr>
          <w:rStyle w:val="VerbatimChar"/>
        </w:rPr>
        <w:t xml:space="preserve">    App--&gt;&gt;DL: 200 OK, &lt;PullURIResponse&gt; with &lt;URI&gt;...&lt;/URI&gt;</w:t>
      </w:r>
      <w:r>
        <w:br/>
      </w:r>
      <w:r>
        <w:rPr>
          <w:rStyle w:val="VerbatimChar"/>
        </w:rPr>
        <w:t xml:space="preserve">    DL-&gt;&gt;App: GET /document/{issuer-doc-uri} (with x-digilocker-hmac)</w:t>
      </w:r>
      <w:r>
        <w:br/>
      </w:r>
      <w:r>
        <w:rPr>
          <w:rStyle w:val="VerbatimChar"/>
        </w:rPr>
        <w:t xml:space="preserve">    App--&gt;&gt;DL: 200 OK, Content-Type: application/pdf (document stream)</w:t>
      </w:r>
    </w:p>
    <w:p>
      <w:pPr>
        <w:pStyle w:val="FirstParagraph"/>
      </w:pPr>
      <w:r>
        <w:rPr>
          <w:b/>
          <w:bCs/>
        </w:rPr>
        <w:t xml:space="preserve">Entity-Relationship (simplified):</w:t>
      </w:r>
      <w:r>
        <w:br/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ISSUER {</w:t>
      </w:r>
      <w:r>
        <w:br/>
      </w:r>
      <w:r>
        <w:rPr>
          <w:rStyle w:val="VerbatimChar"/>
        </w:rPr>
        <w:t xml:space="preserve">        VARCHAR issuer_id PK "Our unique IssuerID"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DOCUMENT }|--|| ISSUER : issued_by</w:t>
      </w:r>
      <w:r>
        <w:br/>
      </w:r>
      <w:r>
        <w:rPr>
          <w:rStyle w:val="VerbatimChar"/>
        </w:rPr>
        <w:t xml:space="preserve">    DOCUMENT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issuer_id FK</w:t>
      </w:r>
      <w:r>
        <w:br/>
      </w:r>
      <w:r>
        <w:rPr>
          <w:rStyle w:val="VerbatimChar"/>
        </w:rPr>
        <w:t xml:space="preserve">        VARCHAR document_type</w:t>
      </w:r>
      <w:r>
        <w:br/>
      </w:r>
      <w:r>
        <w:rPr>
          <w:rStyle w:val="VerbatimChar"/>
        </w:rPr>
        <w:t xml:space="preserve">        VARCHAR doc_id</w:t>
      </w:r>
      <w:r>
        <w:br/>
      </w:r>
      <w:r>
        <w:rPr>
          <w:rStyle w:val="VerbatimChar"/>
        </w:rPr>
        <w:t xml:space="preserve">        BOOLEAN digilocker_enabled</w:t>
      </w:r>
      <w:r>
        <w:br/>
      </w:r>
      <w:r>
        <w:rPr>
          <w:rStyle w:val="VerbatimChar"/>
        </w:rPr>
        <w:t xml:space="preserve">        TEXT relative_path</w:t>
      </w:r>
      <w:r>
        <w:br/>
      </w:r>
      <w:r>
        <w:rPr>
          <w:rStyle w:val="VerbatimChar"/>
        </w:rPr>
        <w:t xml:space="preserve">        VARCHAR file_checksum</w:t>
      </w:r>
      <w:r>
        <w:br/>
      </w:r>
      <w:r>
        <w:rPr>
          <w:rStyle w:val="VerbatimChar"/>
        </w:rPr>
        <w:t xml:space="preserve">        DATE employee_dob_date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ACCESS_LOG ||--|{ DOCUMENT : logs</w:t>
      </w:r>
      <w:r>
        <w:br/>
      </w:r>
      <w:r>
        <w:rPr>
          <w:rStyle w:val="VerbatimChar"/>
        </w:rPr>
        <w:t xml:space="preserve">    ACCESS_LOG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document_id FK</w:t>
      </w:r>
      <w:r>
        <w:br/>
      </w:r>
      <w:r>
        <w:rPr>
          <w:rStyle w:val="VerbatimChar"/>
        </w:rPr>
        <w:t xml:space="preserve">        VARCHAR digilocker_txn</w:t>
      </w:r>
      <w:r>
        <w:br/>
      </w:r>
      <w:r>
        <w:rPr>
          <w:rStyle w:val="VerbatimChar"/>
        </w:rPr>
        <w:t xml:space="preserve">        VARCHAR digilocker_id</w:t>
      </w:r>
      <w:r>
        <w:br/>
      </w:r>
      <w:r>
        <w:rPr>
          <w:rStyle w:val="VerbatimChar"/>
        </w:rPr>
        <w:t xml:space="preserve">        INT response_status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INTEGRITY_LOG ||--|{ DOCUMENT : logs</w:t>
      </w:r>
      <w:r>
        <w:br/>
      </w:r>
      <w:r>
        <w:rPr>
          <w:rStyle w:val="VerbatimChar"/>
        </w:rPr>
        <w:t xml:space="preserve">    INTEGRITY_LOG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document_id FK</w:t>
      </w:r>
      <w:r>
        <w:br/>
      </w:r>
      <w:r>
        <w:rPr>
          <w:rStyle w:val="VerbatimChar"/>
        </w:rPr>
        <w:t xml:space="preserve">        VARCHAR stored_checksum</w:t>
      </w:r>
      <w:r>
        <w:br/>
      </w:r>
      <w:r>
        <w:rPr>
          <w:rStyle w:val="VerbatimChar"/>
        </w:rPr>
        <w:t xml:space="preserve">        VARCHAR calculated_checksum</w:t>
      </w:r>
      <w:r>
        <w:br/>
      </w:r>
      <w:r>
        <w:rPr>
          <w:rStyle w:val="VerbatimChar"/>
        </w:rPr>
        <w:t xml:space="preserve">        VARCHAR integrity_issue_type</w:t>
      </w:r>
      <w:r>
        <w:br/>
      </w:r>
      <w:r>
        <w:rPr>
          <w:rStyle w:val="VerbatimChar"/>
        </w:rPr>
        <w:t xml:space="preserve">        VARCHAR action_taken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</w:p>
    <w:bookmarkEnd w:id="49"/>
    <w:bookmarkStart w:id="50" w:name="actionable-next-steps"/>
    <w:p>
      <w:pPr>
        <w:pStyle w:val="Heading2"/>
      </w:pPr>
      <w:r>
        <w:t xml:space="preserve">Actionable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DB Migrations:</w:t>
      </w:r>
      <w:r>
        <w:t xml:space="preserve"> </w:t>
      </w:r>
      <w:r>
        <w:t xml:space="preserve">Apply the ALTER TABLE changes above (DOB, storage columns, issuer_id/doc_id, constraints). Re-index accordingly.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Implementation:</w:t>
      </w:r>
      <w:r>
        <w:t xml:space="preserve"> </w:t>
      </w:r>
      <w:r>
        <w:t xml:space="preserve">In our codebase (e.g. Django/FastAPI):</w:t>
      </w:r>
    </w:p>
    <w:p>
      <w:pPr>
        <w:pStyle w:val="Compact"/>
        <w:numPr>
          <w:ilvl w:val="0"/>
          <w:numId w:val="10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/pull-uri</w:t>
      </w:r>
      <w:r>
        <w:t xml:space="preserve"> </w:t>
      </w:r>
      <w:r>
        <w:t xml:space="preserve">with strict HMAC and KeyHash validation (use middleware or decorator). Return response XML per spec.</w:t>
      </w:r>
    </w:p>
    <w:p>
      <w:pPr>
        <w:pStyle w:val="Compact"/>
        <w:numPr>
          <w:ilvl w:val="0"/>
          <w:numId w:val="10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/document/{uri}</w:t>
      </w:r>
      <w:r>
        <w:t xml:space="preserve"> </w:t>
      </w:r>
      <w:r>
        <w:t xml:space="preserve">GET: resolve</w:t>
      </w:r>
      <w:r>
        <w:t xml:space="preserve"> </w:t>
      </w:r>
      <w:r>
        <w:rPr>
          <w:rStyle w:val="VerbatimChar"/>
        </w:rPr>
        <w:t xml:space="preserve">issuer_id, document_type, doc_id</w:t>
      </w:r>
      <w:r>
        <w:t xml:space="preserve"> </w:t>
      </w:r>
      <w:r>
        <w:t xml:space="preserve">from URI, check</w:t>
      </w:r>
      <w:r>
        <w:t xml:space="preserve"> </w:t>
      </w:r>
      <w:r>
        <w:rPr>
          <w:rStyle w:val="VerbatimChar"/>
        </w:rPr>
        <w:t xml:space="preserve">digilocker_enabled</w:t>
      </w:r>
      <w:r>
        <w:t xml:space="preserve">, validate checksum based on mode, then stream file.</w:t>
      </w:r>
    </w:p>
    <w:p>
      <w:pPr>
        <w:pStyle w:val="Compact"/>
        <w:numPr>
          <w:ilvl w:val="0"/>
          <w:numId w:val="1010"/>
        </w:numPr>
      </w:pPr>
      <w:r>
        <w:t xml:space="preserve">Echo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txn</w:t>
      </w:r>
      <w:r>
        <w:t xml:space="preserve"> </w:t>
      </w:r>
      <w:r>
        <w:t xml:space="preserve">in PullURIResponse exactly as received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Configuration:</w:t>
      </w:r>
    </w:p>
    <w:p>
      <w:pPr>
        <w:pStyle w:val="Compact"/>
        <w:numPr>
          <w:ilvl w:val="0"/>
          <w:numId w:val="1010"/>
        </w:numPr>
      </w:pPr>
      <w:r>
        <w:t xml:space="preserve">Add settings: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INTEGRITY_MODE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Load allowed DocTypes from config or a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Write end-to-end tests: simulate DigiLocker sending signed requests (test HMAC and KeyHash), verify responses. Test integrity toggle effects.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Set up TLS certificates, rate-limit rules in Nginx. Monitor logs/metrics for failures.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Update API docs with exact headers, sample requests, error codes, per spec lines.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Official DigiLocker Issuer API Spec v1.13</w:t>
      </w:r>
      <w:hyperlink r:id="rId22">
        <w:r>
          <w:rPr>
            <w:rStyle w:val="Hyperlink"/>
          </w:rPr>
          <w:t xml:space="preserve">[2]</w:t>
        </w:r>
      </w:hyperlink>
      <w:hyperlink r:id="rId36">
        <w:r>
          <w:rPr>
            <w:rStyle w:val="Hyperlink"/>
          </w:rPr>
          <w:t xml:space="preserve">[13]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(citations denote pdf page and line numbers). All key requirements are directly quoted and addressed above.</w:t>
      </w:r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Issuer API Specification</w:t>
      </w:r>
    </w:p>
    <w:p>
      <w:pPr>
        <w:pStyle w:val="BodyText"/>
      </w:pPr>
      <w:hyperlink r:id="rId53">
        <w:r>
          <w:rPr>
            <w:rStyle w:val="Hyperlink"/>
          </w:rPr>
          <w:t xml:space="preserve">https://cf-media.api-setu.in/resources/DigiLocker-Issuer-APISpecification-v1-13.pdf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cf-media.api-setu.in/resources/DigiLocker-Issuer-APISpecification-v1-13.pdf" TargetMode="External" /><Relationship Type="http://schemas.openxmlformats.org/officeDocument/2006/relationships/hyperlink" Id="rId37" Target="https://cf-media.api-setu.in/resources/DigiLocker-Issuer-APISpecification-v1-13.pdf#:~:text=%3CPullURIRequest%20xmlns%3D%22http%3A%2F%2Ftempuri.org%2F%22%20ver%3D%223.0%22%20ts%3D%22YYYY,Optional" TargetMode="External" /><Relationship Type="http://schemas.openxmlformats.org/officeDocument/2006/relationships/hyperlink" Id="rId36" Target="https://cf-media.api-setu.in/resources/DigiLocker-Issuer-APISpecification-v1-13.pdf#:~:text=%E2%80%A2%20x,API%20Key%20provided%20by%20the" TargetMode="External" /><Relationship Type="http://schemas.openxmlformats.org/officeDocument/2006/relationships/hyperlink" Id="rId21" Target="https://cf-media.api-setu.in/resources/DigiLocker-Issuer-APISpecification-v1-13.pdf#:~:text=1,Removed%20Pull%20Document%20Request%20API" TargetMode="External" /><Relationship Type="http://schemas.openxmlformats.org/officeDocument/2006/relationships/hyperlink" Id="rId23" Target="https://cf-media.api-setu.in/resources/DigiLocker-Issuer-APISpecification-v1-13.pdf#:~:text=1,defined%20API%20key%20and%20timestamp" TargetMode="External" /><Relationship Type="http://schemas.openxmlformats.org/officeDocument/2006/relationships/hyperlink" Id="rId34" Target="https://cf-media.api-setu.in/resources/DigiLocker-Issuer-APISpecification-v1-13.pdf#:~:text=1,the%20issuer%20repository%20by%20providing" TargetMode="External" /><Relationship Type="http://schemas.openxmlformats.org/officeDocument/2006/relationships/hyperlink" Id="rId26" Target="https://cf-media.api-setu.in/resources/DigiLocker-Issuer-APISpecification-v1-13.pdf#:~:text=2,the%20document%20URI%20to%20the" TargetMode="External" /><Relationship Type="http://schemas.openxmlformats.org/officeDocument/2006/relationships/hyperlink" Id="rId29" Target="https://cf-media.api-setu.in/resources/DigiLocker-Issuer-APISpecification-v1-13.pdf#:~:text=2,the%20issued%20documents%20are%20stored" TargetMode="External" /><Relationship Type="http://schemas.openxmlformats.org/officeDocument/2006/relationships/hyperlink" Id="rId30" Target="https://cf-media.api-setu.in/resources/DigiLocker-Issuer-APISpecification-v1-13.pdf#:~:text=3,the%20document%20URI%20to%20the" TargetMode="External" /><Relationship Type="http://schemas.openxmlformats.org/officeDocument/2006/relationships/hyperlink" Id="rId22" Target="https://cf-media.api-setu.in/resources/DigiLocker-Issuer-APISpecification-v1-13.pdf#:~:text=6,country%20wide%20%E2%80%9CUnique%20Issuer%20ID%E2%80%9D" TargetMode="External" /><Relationship Type="http://schemas.openxmlformats.org/officeDocument/2006/relationships/hyperlink" Id="rId24" Target="https://cf-media.api-setu.in/resources/DigiLocker-Issuer-APISpecification-v1-13.pdf#:~:text=All%20documents%20issued%20in%20compliance,have%20the%20following%20URI%20format" TargetMode="External" /><Relationship Type="http://schemas.openxmlformats.org/officeDocument/2006/relationships/hyperlink" Id="rId40" Target="https://cf-media.api-setu.in/resources/DigiLocker-Issuer-APISpecification-v1-13.pdf#:~:text=DocId%20%28mandatory%29%20,to%2010%20within%20the%20issuer" TargetMode="External" /><Relationship Type="http://schemas.openxmlformats.org/officeDocument/2006/relationships/hyperlink" Id="rId39" Target="https://cf-media.api-setu.in/resources/DigiLocker-Issuer-APISpecification-v1-13.pdf#:~:text=DocType%20%28mandatory%29%20,expanded%20in%20future%20as%20needed" TargetMode="External" /><Relationship Type="http://schemas.openxmlformats.org/officeDocument/2006/relationships/hyperlink" Id="rId33" Target="https://cf-media.api-setu.in/resources/DigiLocker-Issuer-APISpecification-v1-13.pdf#:~:text=Locker%20to%20access%20the%20documents,the%20issuer%20repository%20by%20providing" TargetMode="External" /><Relationship Type="http://schemas.openxmlformats.org/officeDocument/2006/relationships/hyperlink" Id="rId27" Target="https://cf-media.api-setu.in/resources/DigiLocker-Issuer-APISpecification-v1-13.pdf#:~:text=URI%20,country%20wide%20%E2%80%9CUnique%20Issuer%20ID%E2%80%9D" TargetMode="External" /><Relationship Type="http://schemas.openxmlformats.org/officeDocument/2006/relationships/hyperlink" Id="rId28" Target="https://cf-media.api-setu.in/resources/DigiLocker-Issuer-APISpecification-v1-13.pdf#:~:text=already%20listed,to%20create%20the%20required%20document" TargetMode="External" /><Relationship Type="http://schemas.openxmlformats.org/officeDocument/2006/relationships/hyperlink" Id="rId31" Target="https://cf-media.api-setu.in/resources/DigiLocker-Issuer-APISpecification-v1-13.pdf#:~:text=issued%20to%20with%20a%20human,the%20document%20URI%20to%20t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cf-media.api-setu.in/resources/DigiLocker-Issuer-APISpecification-v1-13.pdf" TargetMode="External" /><Relationship Type="http://schemas.openxmlformats.org/officeDocument/2006/relationships/hyperlink" Id="rId37" Target="https://cf-media.api-setu.in/resources/DigiLocker-Issuer-APISpecification-v1-13.pdf#:~:text=%3CPullURIRequest%20xmlns%3D%22http%3A%2F%2Ftempuri.org%2F%22%20ver%3D%223.0%22%20ts%3D%22YYYY,Optional" TargetMode="External" /><Relationship Type="http://schemas.openxmlformats.org/officeDocument/2006/relationships/hyperlink" Id="rId36" Target="https://cf-media.api-setu.in/resources/DigiLocker-Issuer-APISpecification-v1-13.pdf#:~:text=%E2%80%A2%20x,API%20Key%20provided%20by%20the" TargetMode="External" /><Relationship Type="http://schemas.openxmlformats.org/officeDocument/2006/relationships/hyperlink" Id="rId21" Target="https://cf-media.api-setu.in/resources/DigiLocker-Issuer-APISpecification-v1-13.pdf#:~:text=1,Removed%20Pull%20Document%20Request%20API" TargetMode="External" /><Relationship Type="http://schemas.openxmlformats.org/officeDocument/2006/relationships/hyperlink" Id="rId23" Target="https://cf-media.api-setu.in/resources/DigiLocker-Issuer-APISpecification-v1-13.pdf#:~:text=1,defined%20API%20key%20and%20timestamp" TargetMode="External" /><Relationship Type="http://schemas.openxmlformats.org/officeDocument/2006/relationships/hyperlink" Id="rId34" Target="https://cf-media.api-setu.in/resources/DigiLocker-Issuer-APISpecification-v1-13.pdf#:~:text=1,the%20issuer%20repository%20by%20providing" TargetMode="External" /><Relationship Type="http://schemas.openxmlformats.org/officeDocument/2006/relationships/hyperlink" Id="rId26" Target="https://cf-media.api-setu.in/resources/DigiLocker-Issuer-APISpecification-v1-13.pdf#:~:text=2,the%20document%20URI%20to%20the" TargetMode="External" /><Relationship Type="http://schemas.openxmlformats.org/officeDocument/2006/relationships/hyperlink" Id="rId29" Target="https://cf-media.api-setu.in/resources/DigiLocker-Issuer-APISpecification-v1-13.pdf#:~:text=2,the%20issued%20documents%20are%20stored" TargetMode="External" /><Relationship Type="http://schemas.openxmlformats.org/officeDocument/2006/relationships/hyperlink" Id="rId30" Target="https://cf-media.api-setu.in/resources/DigiLocker-Issuer-APISpecification-v1-13.pdf#:~:text=3,the%20document%20URI%20to%20the" TargetMode="External" /><Relationship Type="http://schemas.openxmlformats.org/officeDocument/2006/relationships/hyperlink" Id="rId22" Target="https://cf-media.api-setu.in/resources/DigiLocker-Issuer-APISpecification-v1-13.pdf#:~:text=6,country%20wide%20%E2%80%9CUnique%20Issuer%20ID%E2%80%9D" TargetMode="External" /><Relationship Type="http://schemas.openxmlformats.org/officeDocument/2006/relationships/hyperlink" Id="rId24" Target="https://cf-media.api-setu.in/resources/DigiLocker-Issuer-APISpecification-v1-13.pdf#:~:text=All%20documents%20issued%20in%20compliance,have%20the%20following%20URI%20format" TargetMode="External" /><Relationship Type="http://schemas.openxmlformats.org/officeDocument/2006/relationships/hyperlink" Id="rId40" Target="https://cf-media.api-setu.in/resources/DigiLocker-Issuer-APISpecification-v1-13.pdf#:~:text=DocId%20%28mandatory%29%20,to%2010%20within%20the%20issuer" TargetMode="External" /><Relationship Type="http://schemas.openxmlformats.org/officeDocument/2006/relationships/hyperlink" Id="rId39" Target="https://cf-media.api-setu.in/resources/DigiLocker-Issuer-APISpecification-v1-13.pdf#:~:text=DocType%20%28mandatory%29%20,expanded%20in%20future%20as%20needed" TargetMode="External" /><Relationship Type="http://schemas.openxmlformats.org/officeDocument/2006/relationships/hyperlink" Id="rId33" Target="https://cf-media.api-setu.in/resources/DigiLocker-Issuer-APISpecification-v1-13.pdf#:~:text=Locker%20to%20access%20the%20documents,the%20issuer%20repository%20by%20providing" TargetMode="External" /><Relationship Type="http://schemas.openxmlformats.org/officeDocument/2006/relationships/hyperlink" Id="rId27" Target="https://cf-media.api-setu.in/resources/DigiLocker-Issuer-APISpecification-v1-13.pdf#:~:text=URI%20,country%20wide%20%E2%80%9CUnique%20Issuer%20ID%E2%80%9D" TargetMode="External" /><Relationship Type="http://schemas.openxmlformats.org/officeDocument/2006/relationships/hyperlink" Id="rId28" Target="https://cf-media.api-setu.in/resources/DigiLocker-Issuer-APISpecification-v1-13.pdf#:~:text=already%20listed,to%20create%20the%20required%20document" TargetMode="External" /><Relationship Type="http://schemas.openxmlformats.org/officeDocument/2006/relationships/hyperlink" Id="rId31" Target="https://cf-media.api-setu.in/resources/DigiLocker-Issuer-APISpecification-v1-13.pdf#:~:text=issued%20to%20with%20a%20human,the%20document%20URI%20to%20t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2026-03-30T11:35:10Z</dcterms:created>
  <dcterms:modified xsi:type="dcterms:W3CDTF">2026-03-30T11:35:10Z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