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D40C" w14:textId="77777777" w:rsidR="006B465B" w:rsidRPr="006615BC" w:rsidRDefault="00AA4D75" w:rsidP="00AA4D75">
      <w:pPr>
        <w:jc w:val="center"/>
        <w:rPr>
          <w:b/>
          <w:bCs/>
          <w:u w:val="single"/>
        </w:rPr>
      </w:pPr>
      <w:r w:rsidRPr="006615BC">
        <w:rPr>
          <w:b/>
          <w:bCs/>
          <w:u w:val="single"/>
        </w:rPr>
        <w:t>REPORTE SEMANAL DEL SERVICIO COMUNITARIO</w:t>
      </w:r>
    </w:p>
    <w:p w14:paraId="1ABDB331" w14:textId="77777777" w:rsidR="006615BC" w:rsidRDefault="006615BC" w:rsidP="006615BC">
      <w:pPr>
        <w:rPr>
          <w:b/>
          <w:bCs/>
        </w:rPr>
      </w:pPr>
      <w:r>
        <w:t>Lugar: Dayana Lucas Haro — Guayaquil, parroquia Febres Cordero</w:t>
      </w:r>
    </w:p>
    <w:p w14:paraId="7A9028AD" w14:textId="77777777" w:rsidR="001F2AAB" w:rsidRDefault="001F2AAB" w:rsidP="001F2AAB">
      <w:pPr>
        <w:rPr>
          <w:b/>
          <w:bCs/>
        </w:rPr>
      </w:pPr>
      <w:r>
        <w:rPr>
          <w:b/>
          <w:bCs/>
        </w:rPr>
        <w:t>Integrantes: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248"/>
        <w:gridCol w:w="3524"/>
        <w:gridCol w:w="1295"/>
      </w:tblGrid>
      <w:tr w:rsidR="003706A9" w14:paraId="67CFC0E2" w14:textId="77777777" w:rsidTr="00817ED8">
        <w:tc>
          <w:tcPr>
            <w:tcW w:w="4248" w:type="dxa"/>
          </w:tcPr>
          <w:p w14:paraId="077578CD" w14:textId="77777777" w:rsidR="003706A9" w:rsidRDefault="003706A9" w:rsidP="003706A9">
            <w:pPr>
              <w:jc w:val="center"/>
            </w:pPr>
            <w:r>
              <w:t>Apellidos y nombres</w:t>
            </w:r>
          </w:p>
        </w:tc>
        <w:tc>
          <w:tcPr>
            <w:tcW w:w="3524" w:type="dxa"/>
          </w:tcPr>
          <w:p w14:paraId="40A7FF01" w14:textId="77777777" w:rsidR="003706A9" w:rsidRDefault="003706A9" w:rsidP="003706A9">
            <w:pPr>
              <w:jc w:val="center"/>
            </w:pPr>
            <w:r>
              <w:t>CARRERA</w:t>
            </w:r>
          </w:p>
        </w:tc>
        <w:tc>
          <w:tcPr>
            <w:tcW w:w="1295" w:type="dxa"/>
          </w:tcPr>
          <w:p w14:paraId="07EE9B7D" w14:textId="77777777" w:rsidR="003706A9" w:rsidRDefault="003706A9" w:rsidP="003706A9">
            <w:pPr>
              <w:jc w:val="center"/>
            </w:pPr>
            <w:r>
              <w:t>Asistencia</w:t>
            </w:r>
          </w:p>
        </w:tc>
      </w:tr>
      <w:tr w:rsidR="003706A9" w14:paraId="755650C7" w14:textId="77777777" w:rsidTr="00817ED8">
        <w:tc>
          <w:tcPr>
            <w:tcW w:w="4248" w:type="dxa"/>
          </w:tcPr>
          <w:p w14:paraId="282779F7" w14:textId="77777777" w:rsidR="00AC77D2" w:rsidRDefault="00394C58">
            <w:r>
              <w:t>Aviles Lucas Luis Enrique</w:t>
            </w:r>
          </w:p>
        </w:tc>
        <w:tc>
          <w:tcPr>
            <w:tcW w:w="3524" w:type="dxa"/>
          </w:tcPr>
          <w:p w14:paraId="0D7EC6BC" w14:textId="77777777" w:rsidR="00AC77D2" w:rsidRDefault="00394C58">
            <w:r>
              <w:t>Desarrollo de software</w:t>
            </w:r>
          </w:p>
        </w:tc>
        <w:tc>
          <w:tcPr>
            <w:tcW w:w="1295" w:type="dxa"/>
          </w:tcPr>
          <w:p w14:paraId="539AD125" w14:textId="7CE7C026" w:rsidR="00AC77D2" w:rsidRDefault="00817ED8">
            <w:r>
              <w:t>5/5</w:t>
            </w:r>
          </w:p>
        </w:tc>
      </w:tr>
      <w:tr w:rsidR="00817ED8" w14:paraId="2BE473E2" w14:textId="77777777" w:rsidTr="00817ED8">
        <w:tc>
          <w:tcPr>
            <w:tcW w:w="4248" w:type="dxa"/>
          </w:tcPr>
          <w:p w14:paraId="0B65E86B" w14:textId="77777777" w:rsidR="00817ED8" w:rsidRDefault="00817ED8" w:rsidP="00817ED8">
            <w:r>
              <w:t>Párraga Mora Jenniffer Juliana</w:t>
            </w:r>
          </w:p>
        </w:tc>
        <w:tc>
          <w:tcPr>
            <w:tcW w:w="3524" w:type="dxa"/>
          </w:tcPr>
          <w:p w14:paraId="5F9209BD" w14:textId="77777777" w:rsidR="00817ED8" w:rsidRDefault="00817ED8" w:rsidP="00817ED8">
            <w:r>
              <w:t>Contabilidad y asesoría tributaria</w:t>
            </w:r>
          </w:p>
        </w:tc>
        <w:tc>
          <w:tcPr>
            <w:tcW w:w="1295" w:type="dxa"/>
          </w:tcPr>
          <w:p w14:paraId="008C92B2" w14:textId="056C06A1" w:rsidR="00817ED8" w:rsidRDefault="00817ED8" w:rsidP="00817ED8">
            <w:r>
              <w:t>5/5</w:t>
            </w:r>
          </w:p>
        </w:tc>
      </w:tr>
      <w:tr w:rsidR="00817ED8" w14:paraId="0FED9E15" w14:textId="77777777" w:rsidTr="00817ED8">
        <w:tc>
          <w:tcPr>
            <w:tcW w:w="4248" w:type="dxa"/>
          </w:tcPr>
          <w:p w14:paraId="763E67F0" w14:textId="77777777" w:rsidR="00817ED8" w:rsidRDefault="00817ED8" w:rsidP="00817ED8">
            <w:r>
              <w:t>Delgado Zambrano Darwin Darío</w:t>
            </w:r>
          </w:p>
        </w:tc>
        <w:tc>
          <w:tcPr>
            <w:tcW w:w="3524" w:type="dxa"/>
          </w:tcPr>
          <w:p w14:paraId="5326486D" w14:textId="77777777" w:rsidR="00817ED8" w:rsidRDefault="00817ED8" w:rsidP="00817ED8">
            <w:r>
              <w:t>Desarrollo de software</w:t>
            </w:r>
          </w:p>
        </w:tc>
        <w:tc>
          <w:tcPr>
            <w:tcW w:w="1295" w:type="dxa"/>
          </w:tcPr>
          <w:p w14:paraId="7EB564EC" w14:textId="6C0C07ED" w:rsidR="00817ED8" w:rsidRDefault="00817ED8" w:rsidP="00817ED8">
            <w:r>
              <w:t>5/5</w:t>
            </w:r>
          </w:p>
        </w:tc>
      </w:tr>
    </w:tbl>
    <w:p w14:paraId="6F188C98" w14:textId="77777777" w:rsidR="00AA4D75" w:rsidRDefault="00AA4D75">
      <w:r>
        <w:t>1.- BIT</w:t>
      </w:r>
      <w:r w:rsidR="00E621B9">
        <w:t>Á</w:t>
      </w:r>
      <w:r>
        <w:t>CORA DE ACTIVIDADES</w:t>
      </w:r>
    </w:p>
    <w:tbl>
      <w:tblPr>
        <w:tblStyle w:val="Tablaconcuadrcula"/>
        <w:tblW w:w="8683" w:type="dxa"/>
        <w:jc w:val="center"/>
        <w:tblLook w:val="04A0" w:firstRow="1" w:lastRow="0" w:firstColumn="1" w:lastColumn="0" w:noHBand="0" w:noVBand="1"/>
      </w:tblPr>
      <w:tblGrid>
        <w:gridCol w:w="2756"/>
        <w:gridCol w:w="1197"/>
        <w:gridCol w:w="4730"/>
      </w:tblGrid>
      <w:tr w:rsidR="00AA4D75" w14:paraId="299ECD46" w14:textId="77777777" w:rsidTr="00E621B9">
        <w:trPr>
          <w:jc w:val="center"/>
        </w:trPr>
        <w:tc>
          <w:tcPr>
            <w:tcW w:w="2756" w:type="dxa"/>
          </w:tcPr>
          <w:p w14:paraId="1BD69FFA" w14:textId="77777777" w:rsidR="00AA4D75" w:rsidRPr="00AA4D75" w:rsidRDefault="00AA4D75">
            <w:pPr>
              <w:rPr>
                <w:b/>
                <w:bCs/>
              </w:rPr>
            </w:pPr>
            <w:r w:rsidRPr="00AA4D75">
              <w:rPr>
                <w:b/>
                <w:bCs/>
              </w:rPr>
              <w:t>DIAS - fecha</w:t>
            </w:r>
          </w:p>
        </w:tc>
        <w:tc>
          <w:tcPr>
            <w:tcW w:w="1197" w:type="dxa"/>
          </w:tcPr>
          <w:p w14:paraId="13C3FDEF" w14:textId="77777777" w:rsidR="00AA4D75" w:rsidRPr="00AA4D75" w:rsidRDefault="00AA4D75">
            <w:pPr>
              <w:rPr>
                <w:b/>
                <w:bCs/>
              </w:rPr>
            </w:pPr>
            <w:r w:rsidRPr="00AA4D75">
              <w:rPr>
                <w:b/>
                <w:bCs/>
              </w:rPr>
              <w:t>Horario</w:t>
            </w:r>
          </w:p>
        </w:tc>
        <w:tc>
          <w:tcPr>
            <w:tcW w:w="4730" w:type="dxa"/>
          </w:tcPr>
          <w:p w14:paraId="60F17192" w14:textId="77777777" w:rsidR="00AA4D75" w:rsidRPr="00AA4D75" w:rsidRDefault="00AA4D75">
            <w:pPr>
              <w:rPr>
                <w:b/>
                <w:bCs/>
              </w:rPr>
            </w:pPr>
            <w:r w:rsidRPr="00AA4D75">
              <w:rPr>
                <w:b/>
                <w:bCs/>
              </w:rPr>
              <w:t>Actividades</w:t>
            </w:r>
          </w:p>
        </w:tc>
      </w:tr>
      <w:tr w:rsidR="00AA4D75" w14:paraId="5F3D96F5" w14:textId="77777777" w:rsidTr="00E621B9">
        <w:trPr>
          <w:jc w:val="center"/>
        </w:trPr>
        <w:tc>
          <w:tcPr>
            <w:tcW w:w="2756" w:type="dxa"/>
          </w:tcPr>
          <w:p w14:paraId="4C35CB19" w14:textId="28DA97C1" w:rsidR="00AC77D2" w:rsidRDefault="00394C58">
            <w:r>
              <w:t>Lunes 19 de octubre del 2026</w:t>
            </w:r>
          </w:p>
        </w:tc>
        <w:tc>
          <w:tcPr>
            <w:tcW w:w="1197" w:type="dxa"/>
          </w:tcPr>
          <w:p w14:paraId="46BD61A9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6A587997" w14:textId="77777777" w:rsidR="00AC77D2" w:rsidRDefault="00394C58">
            <w:r>
              <w:t>Continuación del módulo de importación de comprobantes XML.</w:t>
            </w:r>
          </w:p>
        </w:tc>
      </w:tr>
      <w:tr w:rsidR="00AA4D75" w14:paraId="29E5F260" w14:textId="77777777" w:rsidTr="00E621B9">
        <w:trPr>
          <w:jc w:val="center"/>
        </w:trPr>
        <w:tc>
          <w:tcPr>
            <w:tcW w:w="2756" w:type="dxa"/>
          </w:tcPr>
          <w:p w14:paraId="58D50D91" w14:textId="77777777" w:rsidR="00AC77D2" w:rsidRDefault="00AC77D2"/>
        </w:tc>
        <w:tc>
          <w:tcPr>
            <w:tcW w:w="1197" w:type="dxa"/>
          </w:tcPr>
          <w:p w14:paraId="00766858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598DA453" w14:textId="77777777" w:rsidR="00AC77D2" w:rsidRDefault="00394C58">
            <w:r>
              <w:t>Extracción de datos de compras y ventas por contribuyente.</w:t>
            </w:r>
          </w:p>
        </w:tc>
      </w:tr>
      <w:tr w:rsidR="00AA4D75" w14:paraId="63964032" w14:textId="77777777" w:rsidTr="00E621B9">
        <w:trPr>
          <w:jc w:val="center"/>
        </w:trPr>
        <w:tc>
          <w:tcPr>
            <w:tcW w:w="2756" w:type="dxa"/>
          </w:tcPr>
          <w:p w14:paraId="7590133B" w14:textId="77777777" w:rsidR="00AC77D2" w:rsidRDefault="00AC77D2"/>
        </w:tc>
        <w:tc>
          <w:tcPr>
            <w:tcW w:w="1197" w:type="dxa"/>
          </w:tcPr>
          <w:p w14:paraId="333EADC7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069D8224" w14:textId="77777777" w:rsidR="00AC77D2" w:rsidRDefault="00394C58">
            <w:r>
              <w:t>Validación de archivos XML y control de duplicados.</w:t>
            </w:r>
          </w:p>
        </w:tc>
      </w:tr>
      <w:tr w:rsidR="00183EEA" w14:paraId="7A16B938" w14:textId="77777777" w:rsidTr="00E621B9">
        <w:trPr>
          <w:jc w:val="center"/>
        </w:trPr>
        <w:tc>
          <w:tcPr>
            <w:tcW w:w="2756" w:type="dxa"/>
          </w:tcPr>
          <w:p w14:paraId="1629A2F2" w14:textId="50FA16BF" w:rsidR="00AC77D2" w:rsidRDefault="00394C58">
            <w:r>
              <w:t>Martes 20 de octubre del 2026</w:t>
            </w:r>
          </w:p>
        </w:tc>
        <w:tc>
          <w:tcPr>
            <w:tcW w:w="1197" w:type="dxa"/>
          </w:tcPr>
          <w:p w14:paraId="565CDD27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439D06B2" w14:textId="77777777" w:rsidR="00AC77D2" w:rsidRDefault="00394C58">
            <w:r>
              <w:t>Lectura de comprobantes de retención emitidos y recibidos.</w:t>
            </w:r>
          </w:p>
        </w:tc>
      </w:tr>
      <w:tr w:rsidR="00183EEA" w14:paraId="67F8FD26" w14:textId="77777777" w:rsidTr="00E621B9">
        <w:trPr>
          <w:jc w:val="center"/>
        </w:trPr>
        <w:tc>
          <w:tcPr>
            <w:tcW w:w="2756" w:type="dxa"/>
          </w:tcPr>
          <w:p w14:paraId="54CCA263" w14:textId="77777777" w:rsidR="00AC77D2" w:rsidRDefault="00AC77D2"/>
        </w:tc>
        <w:tc>
          <w:tcPr>
            <w:tcW w:w="1197" w:type="dxa"/>
          </w:tcPr>
          <w:p w14:paraId="497E9258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17C126C4" w14:textId="77777777" w:rsidR="00AC77D2" w:rsidRDefault="00394C58">
            <w:r>
              <w:t>Separación de retenciones de renta e IVA en los registros.</w:t>
            </w:r>
          </w:p>
        </w:tc>
      </w:tr>
      <w:tr w:rsidR="00183EEA" w14:paraId="38696EF9" w14:textId="77777777" w:rsidTr="00E621B9">
        <w:trPr>
          <w:jc w:val="center"/>
        </w:trPr>
        <w:tc>
          <w:tcPr>
            <w:tcW w:w="2756" w:type="dxa"/>
          </w:tcPr>
          <w:p w14:paraId="561493BD" w14:textId="77777777" w:rsidR="00AC77D2" w:rsidRDefault="00AC77D2"/>
        </w:tc>
        <w:tc>
          <w:tcPr>
            <w:tcW w:w="1197" w:type="dxa"/>
          </w:tcPr>
          <w:p w14:paraId="6E7499F1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0A429C0E" w14:textId="77777777" w:rsidR="00AC77D2" w:rsidRDefault="00394C58">
            <w:r>
              <w:t>Verificación de totales y visualización de retenciones.</w:t>
            </w:r>
          </w:p>
        </w:tc>
      </w:tr>
      <w:tr w:rsidR="00183EEA" w14:paraId="2785FD08" w14:textId="77777777" w:rsidTr="00E621B9">
        <w:trPr>
          <w:jc w:val="center"/>
        </w:trPr>
        <w:tc>
          <w:tcPr>
            <w:tcW w:w="2756" w:type="dxa"/>
          </w:tcPr>
          <w:p w14:paraId="3FD30E8A" w14:textId="135E5ADF" w:rsidR="00AC77D2" w:rsidRDefault="00394C58">
            <w:r>
              <w:t>Miércoles 21 de octubre del 2026</w:t>
            </w:r>
          </w:p>
        </w:tc>
        <w:tc>
          <w:tcPr>
            <w:tcW w:w="1197" w:type="dxa"/>
          </w:tcPr>
          <w:p w14:paraId="1EE193EF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4EF4FC75" w14:textId="77777777" w:rsidR="00AC77D2" w:rsidRDefault="00394C58">
            <w:r>
              <w:t>Desarrollo de resúmenes mensuales para formularios 103 y 104.</w:t>
            </w:r>
          </w:p>
        </w:tc>
      </w:tr>
      <w:tr w:rsidR="00183EEA" w14:paraId="11B630DE" w14:textId="77777777" w:rsidTr="00E621B9">
        <w:trPr>
          <w:jc w:val="center"/>
        </w:trPr>
        <w:tc>
          <w:tcPr>
            <w:tcW w:w="2756" w:type="dxa"/>
          </w:tcPr>
          <w:p w14:paraId="5A48DE4B" w14:textId="77777777" w:rsidR="00AC77D2" w:rsidRDefault="00AC77D2"/>
        </w:tc>
        <w:tc>
          <w:tcPr>
            <w:tcW w:w="1197" w:type="dxa"/>
          </w:tcPr>
          <w:p w14:paraId="3884BA8A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56F50B0F" w14:textId="77777777" w:rsidR="00AC77D2" w:rsidRDefault="00394C58">
            <w:r>
              <w:t>Revisión de obligaciones y fechas referenciales por régimen.</w:t>
            </w:r>
          </w:p>
        </w:tc>
      </w:tr>
      <w:tr w:rsidR="00183EEA" w14:paraId="7617DA24" w14:textId="77777777" w:rsidTr="00E621B9">
        <w:trPr>
          <w:jc w:val="center"/>
        </w:trPr>
        <w:tc>
          <w:tcPr>
            <w:tcW w:w="2756" w:type="dxa"/>
          </w:tcPr>
          <w:p w14:paraId="157D7624" w14:textId="77777777" w:rsidR="00AC77D2" w:rsidRDefault="00AC77D2"/>
        </w:tc>
        <w:tc>
          <w:tcPr>
            <w:tcW w:w="1197" w:type="dxa"/>
          </w:tcPr>
          <w:p w14:paraId="0929ED1E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287A478E" w14:textId="77777777" w:rsidR="00AC77D2" w:rsidRDefault="00394C58">
            <w:r>
              <w:t>Generación de borradores ATS y revisión de advertencias.</w:t>
            </w:r>
          </w:p>
        </w:tc>
      </w:tr>
      <w:tr w:rsidR="002F50E5" w14:paraId="315BBC6F" w14:textId="77777777" w:rsidTr="00E621B9">
        <w:trPr>
          <w:jc w:val="center"/>
        </w:trPr>
        <w:tc>
          <w:tcPr>
            <w:tcW w:w="2756" w:type="dxa"/>
          </w:tcPr>
          <w:p w14:paraId="0C1882D4" w14:textId="541FA502" w:rsidR="00AC77D2" w:rsidRDefault="00394C58">
            <w:r>
              <w:t>Jueves 22 de octubre del 2026</w:t>
            </w:r>
          </w:p>
        </w:tc>
        <w:tc>
          <w:tcPr>
            <w:tcW w:w="1197" w:type="dxa"/>
          </w:tcPr>
          <w:p w14:paraId="235FBA49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2A7A4FFF" w14:textId="77777777" w:rsidR="00AC77D2" w:rsidRDefault="00394C58">
            <w:r>
              <w:t>Pruebas de firma electrónica con certificado sintético.</w:t>
            </w:r>
          </w:p>
        </w:tc>
      </w:tr>
      <w:tr w:rsidR="002F50E5" w14:paraId="0515E69E" w14:textId="77777777" w:rsidTr="00E621B9">
        <w:trPr>
          <w:jc w:val="center"/>
        </w:trPr>
        <w:tc>
          <w:tcPr>
            <w:tcW w:w="2756" w:type="dxa"/>
          </w:tcPr>
          <w:p w14:paraId="2758BD27" w14:textId="77777777" w:rsidR="00AC77D2" w:rsidRDefault="00AC77D2"/>
        </w:tc>
        <w:tc>
          <w:tcPr>
            <w:tcW w:w="1197" w:type="dxa"/>
          </w:tcPr>
          <w:p w14:paraId="125D37F2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1D37E9ED" w14:textId="77777777" w:rsidR="00AC77D2" w:rsidRDefault="00394C58">
            <w:r>
              <w:t>Implementación del flujo SRI en ambiente de pruebas.</w:t>
            </w:r>
          </w:p>
        </w:tc>
      </w:tr>
      <w:tr w:rsidR="002F50E5" w14:paraId="2EFD4328" w14:textId="77777777" w:rsidTr="00E621B9">
        <w:trPr>
          <w:jc w:val="center"/>
        </w:trPr>
        <w:tc>
          <w:tcPr>
            <w:tcW w:w="2756" w:type="dxa"/>
          </w:tcPr>
          <w:p w14:paraId="343CF3BF" w14:textId="77777777" w:rsidR="00AC77D2" w:rsidRDefault="00AC77D2"/>
        </w:tc>
        <w:tc>
          <w:tcPr>
            <w:tcW w:w="1197" w:type="dxa"/>
          </w:tcPr>
          <w:p w14:paraId="215FB0A5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6F085DA4" w14:textId="77777777" w:rsidR="00AC77D2" w:rsidRDefault="00394C58">
            <w:r>
              <w:t>Corrección de errores en XML, declaraciones e interfaz.</w:t>
            </w:r>
          </w:p>
        </w:tc>
      </w:tr>
      <w:tr w:rsidR="00AC77D2" w14:paraId="52EE1DFC" w14:textId="77777777">
        <w:trPr>
          <w:jc w:val="center"/>
        </w:trPr>
        <w:tc>
          <w:tcPr>
            <w:tcW w:w="2756" w:type="dxa"/>
          </w:tcPr>
          <w:p w14:paraId="450622A2" w14:textId="06C31D1F" w:rsidR="00AC77D2" w:rsidRDefault="00394C58">
            <w:r>
              <w:t>Viernes 23 de octubre del 2026</w:t>
            </w:r>
          </w:p>
        </w:tc>
        <w:tc>
          <w:tcPr>
            <w:tcW w:w="1197" w:type="dxa"/>
          </w:tcPr>
          <w:p w14:paraId="176B772C" w14:textId="77777777" w:rsidR="00AC77D2" w:rsidRDefault="00394C58">
            <w:r>
              <w:t>20:00–22:00</w:t>
            </w:r>
          </w:p>
        </w:tc>
        <w:tc>
          <w:tcPr>
            <w:tcW w:w="4730" w:type="dxa"/>
          </w:tcPr>
          <w:p w14:paraId="10C7900E" w14:textId="77777777" w:rsidR="00AC77D2" w:rsidRDefault="00394C58">
            <w:r>
              <w:t>Refuerzo de autenticación, permisos y registros de seguridad.</w:t>
            </w:r>
          </w:p>
        </w:tc>
      </w:tr>
      <w:tr w:rsidR="00AC77D2" w14:paraId="7A278C45" w14:textId="77777777">
        <w:trPr>
          <w:jc w:val="center"/>
        </w:trPr>
        <w:tc>
          <w:tcPr>
            <w:tcW w:w="2756" w:type="dxa"/>
          </w:tcPr>
          <w:p w14:paraId="14012F88" w14:textId="77777777" w:rsidR="00AC77D2" w:rsidRDefault="00AC77D2"/>
        </w:tc>
        <w:tc>
          <w:tcPr>
            <w:tcW w:w="1197" w:type="dxa"/>
          </w:tcPr>
          <w:p w14:paraId="0C8925DD" w14:textId="77777777" w:rsidR="00AC77D2" w:rsidRDefault="00394C58">
            <w:r>
              <w:t>22:00–00:00</w:t>
            </w:r>
          </w:p>
        </w:tc>
        <w:tc>
          <w:tcPr>
            <w:tcW w:w="4730" w:type="dxa"/>
          </w:tcPr>
          <w:p w14:paraId="047E3E45" w14:textId="77777777" w:rsidR="00AC77D2" w:rsidRDefault="00394C58">
            <w:r>
              <w:t>Ejecución de pruebas automáticas y verificación con la base de datos.</w:t>
            </w:r>
          </w:p>
        </w:tc>
      </w:tr>
      <w:tr w:rsidR="00AC77D2" w14:paraId="191FB30A" w14:textId="77777777">
        <w:trPr>
          <w:jc w:val="center"/>
        </w:trPr>
        <w:tc>
          <w:tcPr>
            <w:tcW w:w="2756" w:type="dxa"/>
          </w:tcPr>
          <w:p w14:paraId="5A3D1D8A" w14:textId="77777777" w:rsidR="00AC77D2" w:rsidRDefault="00AC77D2"/>
        </w:tc>
        <w:tc>
          <w:tcPr>
            <w:tcW w:w="1197" w:type="dxa"/>
          </w:tcPr>
          <w:p w14:paraId="75A31551" w14:textId="77777777" w:rsidR="00AC77D2" w:rsidRDefault="00394C58">
            <w:r>
              <w:t>00:00–02:00</w:t>
            </w:r>
          </w:p>
        </w:tc>
        <w:tc>
          <w:tcPr>
            <w:tcW w:w="4730" w:type="dxa"/>
          </w:tcPr>
          <w:p w14:paraId="0C75AAA2" w14:textId="77777777" w:rsidR="00AC77D2" w:rsidRDefault="00394C58">
            <w:r>
              <w:t>Documentación de avances y preparación del despliegue web.</w:t>
            </w:r>
          </w:p>
        </w:tc>
      </w:tr>
    </w:tbl>
    <w:p w14:paraId="70244439" w14:textId="77777777" w:rsidR="00AA4D75" w:rsidRDefault="00AA4D75"/>
    <w:p w14:paraId="3A5A2463" w14:textId="77777777" w:rsidR="00017390" w:rsidRDefault="00017390"/>
    <w:p w14:paraId="1FE10044" w14:textId="1F735D8B" w:rsidR="00017390" w:rsidRDefault="00017390" w:rsidP="00017390">
      <w:pPr>
        <w:jc w:val="both"/>
      </w:pPr>
      <w:r>
        <w:lastRenderedPageBreak/>
        <w:t>2</w:t>
      </w:r>
      <w:r w:rsidR="00AA4D75">
        <w:t>.- MATERIAL UTILIZADO (</w:t>
      </w:r>
      <w:r w:rsidRPr="00017390">
        <w:t>I</w:t>
      </w:r>
      <w:r>
        <w:t xml:space="preserve">mpresiones del material utilizado en las actividades manuales, </w:t>
      </w:r>
      <w:r w:rsidR="00FE724F">
        <w:t>folletos,dispositivas</w:t>
      </w:r>
      <w:r w:rsidR="00AA4D75">
        <w:t xml:space="preserve">,etc.) </w:t>
      </w:r>
      <w:r>
        <w:br/>
        <w:t>Computadora, conexión a internet, Flutter y Dart, Node.js y NestJS, PostgreSQL, Docker Desktop, Python para verificación, navegador web, archivos XML de prueba y documentación oficial del SRI.</w:t>
      </w:r>
    </w:p>
    <w:p w14:paraId="15D3E980" w14:textId="6FE5D3AB" w:rsidR="00017390" w:rsidRDefault="00017390" w:rsidP="00017390">
      <w:r>
        <w:t>3.- EVIDENCIA FOTOGR</w:t>
      </w:r>
      <w:r w:rsidR="004300F2">
        <w:t>Á</w:t>
      </w:r>
      <w:r>
        <w:t>FICA (</w:t>
      </w:r>
      <w:r w:rsidR="009D5383">
        <w:t xml:space="preserve">las </w:t>
      </w:r>
      <w:r>
        <w:t>fotos</w:t>
      </w:r>
      <w:r w:rsidR="009D5383">
        <w:t xml:space="preserve"> no las coloque en este documento, se recomienda adjuntarlas en el correo</w:t>
      </w:r>
      <w:r w:rsidR="0067576C">
        <w:t>)</w:t>
      </w:r>
      <w:r>
        <w:br/>
      </w:r>
    </w:p>
    <w:p w14:paraId="71A8DEE4" w14:textId="458A90E7" w:rsidR="00AC77D2" w:rsidRDefault="00AC77D2"/>
    <w:sectPr w:rsidR="00AC77D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184C9" w14:textId="77777777" w:rsidR="009A5A35" w:rsidRDefault="009A5A35" w:rsidP="00AA4D75">
      <w:pPr>
        <w:spacing w:after="0" w:line="240" w:lineRule="auto"/>
      </w:pPr>
      <w:r>
        <w:separator/>
      </w:r>
    </w:p>
  </w:endnote>
  <w:endnote w:type="continuationSeparator" w:id="0">
    <w:p w14:paraId="77B56373" w14:textId="77777777" w:rsidR="009A5A35" w:rsidRDefault="009A5A35" w:rsidP="00AA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CF57B" w14:textId="77777777" w:rsidR="009A5A35" w:rsidRDefault="009A5A35" w:rsidP="00AA4D75">
      <w:pPr>
        <w:spacing w:after="0" w:line="240" w:lineRule="auto"/>
      </w:pPr>
      <w:r>
        <w:separator/>
      </w:r>
    </w:p>
  </w:footnote>
  <w:footnote w:type="continuationSeparator" w:id="0">
    <w:p w14:paraId="732F1251" w14:textId="77777777" w:rsidR="009A5A35" w:rsidRDefault="009A5A35" w:rsidP="00AA4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D0A87" w14:textId="77777777" w:rsidR="00AA4D75" w:rsidRDefault="00AA4D75" w:rsidP="00AA4D75">
    <w:pPr>
      <w:pStyle w:val="Encabezado"/>
      <w:jc w:val="center"/>
    </w:pPr>
    <w:r>
      <w:rPr>
        <w:noProof/>
      </w:rPr>
      <w:drawing>
        <wp:inline distT="0" distB="0" distL="0" distR="0" wp14:anchorId="73B61DB6" wp14:editId="2C9EC1AF">
          <wp:extent cx="2578738" cy="823595"/>
          <wp:effectExtent l="0" t="0" r="0" b="0"/>
          <wp:docPr id="900154004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154004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068" cy="832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75"/>
    <w:rsid w:val="00017390"/>
    <w:rsid w:val="00041374"/>
    <w:rsid w:val="00042D0A"/>
    <w:rsid w:val="0009679E"/>
    <w:rsid w:val="00176352"/>
    <w:rsid w:val="00183EEA"/>
    <w:rsid w:val="001F2AAB"/>
    <w:rsid w:val="0024067B"/>
    <w:rsid w:val="002F50E5"/>
    <w:rsid w:val="003706A9"/>
    <w:rsid w:val="00394C58"/>
    <w:rsid w:val="003B2888"/>
    <w:rsid w:val="00403085"/>
    <w:rsid w:val="004300F2"/>
    <w:rsid w:val="0050364B"/>
    <w:rsid w:val="00533D47"/>
    <w:rsid w:val="006615BC"/>
    <w:rsid w:val="0067576C"/>
    <w:rsid w:val="006B465B"/>
    <w:rsid w:val="007356A4"/>
    <w:rsid w:val="00743CE1"/>
    <w:rsid w:val="008137D2"/>
    <w:rsid w:val="00817ED8"/>
    <w:rsid w:val="00842198"/>
    <w:rsid w:val="009667D3"/>
    <w:rsid w:val="009A5A35"/>
    <w:rsid w:val="009D5383"/>
    <w:rsid w:val="00AA4D75"/>
    <w:rsid w:val="00AC77D2"/>
    <w:rsid w:val="00B34B85"/>
    <w:rsid w:val="00B844A8"/>
    <w:rsid w:val="00C61367"/>
    <w:rsid w:val="00DA5997"/>
    <w:rsid w:val="00E470D3"/>
    <w:rsid w:val="00E621B9"/>
    <w:rsid w:val="00EA737E"/>
    <w:rsid w:val="00F02C5E"/>
    <w:rsid w:val="00F65E81"/>
    <w:rsid w:val="00FE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7606"/>
  <w15:chartTrackingRefBased/>
  <w15:docId w15:val="{8F29152C-529B-4286-A092-69E7F163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D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A4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A4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D75"/>
  </w:style>
  <w:style w:type="paragraph" w:styleId="Piedepgina">
    <w:name w:val="footer"/>
    <w:basedOn w:val="Normal"/>
    <w:link w:val="PiedepginaCar"/>
    <w:uiPriority w:val="99"/>
    <w:unhideWhenUsed/>
    <w:rsid w:val="00AA4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Brito</dc:creator>
  <cp:keywords/>
  <dc:description/>
  <cp:lastModifiedBy>Luis Aviles</cp:lastModifiedBy>
  <cp:revision>3</cp:revision>
  <dcterms:created xsi:type="dcterms:W3CDTF">2026-10-17T11:35:00Z</dcterms:created>
  <dcterms:modified xsi:type="dcterms:W3CDTF">2026-10-25T00:56:00Z</dcterms:modified>
</cp:coreProperties>
</file>