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7C4" w:rsidRPr="00B01190" w:rsidRDefault="00B0119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Reference count: </w:t>
      </w:r>
      <w:r>
        <w:rPr>
          <w:sz w:val="28"/>
          <w:szCs w:val="28"/>
          <w:lang w:val="en-US"/>
        </w:rPr>
        <w:t xml:space="preserve">It is a simple technique in which objects are deallocated when there is no reference to them in a program.Every variable in a python is a reference to an object and not the actual value itself. </w:t>
      </w:r>
    </w:p>
    <w:sectPr w:rsidR="009607C4" w:rsidRPr="00B01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01190"/>
    <w:rsid w:val="009607C4"/>
    <w:rsid w:val="00B01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>Grizli777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2022-04-21T11:38:00Z</dcterms:created>
  <dcterms:modified xsi:type="dcterms:W3CDTF">2022-04-21T11:40:00Z</dcterms:modified>
</cp:coreProperties>
</file>