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AEE" w:rsidRPr="00363ED9" w:rsidRDefault="00304AEE" w:rsidP="00363ED9">
      <w:pPr>
        <w:jc w:val="center"/>
        <w:rPr>
          <w:b/>
        </w:rPr>
      </w:pPr>
      <w:proofErr w:type="spellStart"/>
      <w:r w:rsidRPr="00363ED9">
        <w:rPr>
          <w:b/>
        </w:rPr>
        <w:t>Coverage</w:t>
      </w:r>
      <w:proofErr w:type="spellEnd"/>
    </w:p>
    <w:p w:rsidR="00304AEE" w:rsidRDefault="00304AEE">
      <w:r>
        <w:t xml:space="preserve">El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es una métrica utilizada en el desarrollo de software que determina el número de líneas de código que fueron ejecutadas durante nuestros test unitarios. Utilizando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podemos determinar si nuestras aplicaciones se prueban de forma correcta y que porcentaje de escenarios no cuenta con pruebas automatizadas.</w:t>
      </w:r>
    </w:p>
    <w:p w:rsidR="00363ED9" w:rsidRPr="00363ED9" w:rsidRDefault="00363ED9" w:rsidP="00363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proofErr w:type="spellStart"/>
      <w:r w:rsidRPr="00363ED9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JaCoCo</w:t>
      </w:r>
      <w:proofErr w:type="spellEnd"/>
    </w:p>
    <w:p w:rsidR="00363ED9" w:rsidRPr="00363ED9" w:rsidRDefault="00363ED9" w:rsidP="00363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363E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JaCoCo</w:t>
      </w:r>
      <w:proofErr w:type="spellEnd"/>
      <w:r w:rsidRPr="00363E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 un </w:t>
      </w:r>
      <w:proofErr w:type="spellStart"/>
      <w:r w:rsidRPr="00363E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plugin</w:t>
      </w:r>
      <w:proofErr w:type="spellEnd"/>
      <w:r w:rsidRPr="00363E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</w:t>
      </w:r>
      <w:proofErr w:type="spellStart"/>
      <w:r w:rsidRPr="00363E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maven</w:t>
      </w:r>
      <w:proofErr w:type="spellEnd"/>
      <w:r w:rsidRPr="00363E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se utiliza para realizar reportes con base en la métrica de </w:t>
      </w:r>
      <w:proofErr w:type="spellStart"/>
      <w:r w:rsidRPr="00363E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code</w:t>
      </w:r>
      <w:proofErr w:type="spellEnd"/>
      <w:r w:rsidRPr="00363E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363E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coverage</w:t>
      </w:r>
      <w:proofErr w:type="spellEnd"/>
      <w:r w:rsidRPr="00363E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363ED9" w:rsidRPr="00363ED9" w:rsidRDefault="00363ED9" w:rsidP="00363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363ED9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Configuración</w:t>
      </w:r>
    </w:p>
    <w:p w:rsidR="00363ED9" w:rsidRPr="00363ED9" w:rsidRDefault="00363ED9" w:rsidP="00363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63E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Para configurar </w:t>
      </w:r>
      <w:proofErr w:type="spellStart"/>
      <w:r w:rsidRPr="00363E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JaCoCo</w:t>
      </w:r>
      <w:proofErr w:type="spellEnd"/>
      <w:r w:rsidRPr="00363E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solo debemos incluir el siguiente </w:t>
      </w:r>
      <w:proofErr w:type="spellStart"/>
      <w:r w:rsidRPr="00363E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plugin</w:t>
      </w:r>
      <w:proofErr w:type="spellEnd"/>
      <w:r w:rsidRPr="00363E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nuestro código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5761"/>
      </w:tblGrid>
      <w:tr w:rsidR="00363ED9" w:rsidRPr="00363ED9" w:rsidTr="00363ED9">
        <w:trPr>
          <w:tblCellSpacing w:w="0" w:type="dxa"/>
        </w:trPr>
        <w:tc>
          <w:tcPr>
            <w:tcW w:w="0" w:type="auto"/>
            <w:vAlign w:val="center"/>
            <w:hideMark/>
          </w:tcPr>
          <w:p w:rsidR="00363ED9" w:rsidRPr="00363ED9" w:rsidRDefault="00363ED9" w:rsidP="0036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363ED9" w:rsidRPr="00363ED9" w:rsidRDefault="00363ED9" w:rsidP="0036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&lt;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plugin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</w:t>
            </w:r>
          </w:p>
          <w:p w:rsidR="00363ED9" w:rsidRPr="00363ED9" w:rsidRDefault="00363ED9" w:rsidP="0036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    &lt;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groupId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org.jacoco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&lt;/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groupId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</w:t>
            </w:r>
          </w:p>
          <w:p w:rsidR="00363ED9" w:rsidRPr="00363ED9" w:rsidRDefault="00363ED9" w:rsidP="0036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    &lt;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artifactId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jacoco-maven-plugin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&lt;/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artifactId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</w:t>
            </w:r>
          </w:p>
          <w:p w:rsidR="00363ED9" w:rsidRPr="00363ED9" w:rsidRDefault="00363ED9" w:rsidP="0036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    &lt;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version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&gt;0.8.2&lt;/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version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</w:t>
            </w:r>
          </w:p>
          <w:p w:rsidR="00363ED9" w:rsidRPr="00363ED9" w:rsidRDefault="00363ED9" w:rsidP="0036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    &lt;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executions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</w:t>
            </w:r>
          </w:p>
          <w:p w:rsidR="00363ED9" w:rsidRPr="00363ED9" w:rsidRDefault="00363ED9" w:rsidP="0036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        &lt;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execution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</w:t>
            </w:r>
          </w:p>
          <w:p w:rsidR="00363ED9" w:rsidRPr="00363ED9" w:rsidRDefault="00363ED9" w:rsidP="0036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            &lt;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goals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</w:t>
            </w:r>
          </w:p>
          <w:p w:rsidR="00363ED9" w:rsidRPr="00363ED9" w:rsidRDefault="00363ED9" w:rsidP="0036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                &lt;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goal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&gt;prepare-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agent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&lt;/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goal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</w:t>
            </w:r>
          </w:p>
          <w:p w:rsidR="00363ED9" w:rsidRPr="00363ED9" w:rsidRDefault="00363ED9" w:rsidP="0036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            &lt;/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goals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</w:t>
            </w:r>
          </w:p>
          <w:p w:rsidR="00363ED9" w:rsidRPr="00363ED9" w:rsidRDefault="00363ED9" w:rsidP="0036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        &lt;/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execution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</w:t>
            </w:r>
          </w:p>
          <w:p w:rsidR="00363ED9" w:rsidRPr="00363ED9" w:rsidRDefault="00363ED9" w:rsidP="0036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        &lt;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execution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</w:t>
            </w:r>
          </w:p>
          <w:p w:rsidR="00363ED9" w:rsidRPr="00363ED9" w:rsidRDefault="00363ED9" w:rsidP="0036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            &lt;id&gt;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report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&lt;/id&gt;</w:t>
            </w:r>
          </w:p>
          <w:p w:rsidR="00363ED9" w:rsidRPr="00363ED9" w:rsidRDefault="00363ED9" w:rsidP="0036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            &lt;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phase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&gt;prepare-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package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&lt;/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phase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</w:t>
            </w:r>
          </w:p>
          <w:p w:rsidR="00363ED9" w:rsidRPr="00363ED9" w:rsidRDefault="00363ED9" w:rsidP="0036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            &lt;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goals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</w:t>
            </w:r>
          </w:p>
          <w:p w:rsidR="00363ED9" w:rsidRPr="00363ED9" w:rsidRDefault="00363ED9" w:rsidP="0036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                &lt;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goal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report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&lt;/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goal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</w:t>
            </w:r>
          </w:p>
          <w:p w:rsidR="00363ED9" w:rsidRPr="00363ED9" w:rsidRDefault="00363ED9" w:rsidP="0036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            &lt;/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goals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</w:t>
            </w:r>
          </w:p>
          <w:p w:rsidR="00363ED9" w:rsidRPr="00363ED9" w:rsidRDefault="00363ED9" w:rsidP="0036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        &lt;/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execution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</w:t>
            </w:r>
          </w:p>
          <w:p w:rsidR="00363ED9" w:rsidRPr="00363ED9" w:rsidRDefault="00363ED9" w:rsidP="0036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    &lt;/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executions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</w:t>
            </w:r>
          </w:p>
          <w:p w:rsidR="00363ED9" w:rsidRPr="00363ED9" w:rsidRDefault="00363ED9" w:rsidP="0036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&lt;/</w:t>
            </w:r>
            <w:proofErr w:type="spellStart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plugin</w:t>
            </w:r>
            <w:proofErr w:type="spellEnd"/>
            <w:r w:rsidRPr="00363ED9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&gt;</w:t>
            </w:r>
          </w:p>
        </w:tc>
      </w:tr>
    </w:tbl>
    <w:p w:rsidR="00304AEE" w:rsidRDefault="00304AEE"/>
    <w:p w:rsidR="00A56190" w:rsidRDefault="00A56190"/>
    <w:p w:rsidR="00A56190" w:rsidRDefault="00A56190"/>
    <w:p w:rsidR="00A56190" w:rsidRDefault="00A56190"/>
    <w:p w:rsidR="00A56190" w:rsidRDefault="00A56190"/>
    <w:p w:rsidR="00A56190" w:rsidRDefault="00A56190"/>
    <w:p w:rsidR="00A56190" w:rsidRDefault="00A56190"/>
    <w:p w:rsidR="00A56190" w:rsidRDefault="00A56190"/>
    <w:p w:rsidR="00A56190" w:rsidRDefault="00A56190"/>
    <w:p w:rsidR="00A56190" w:rsidRDefault="00A56190"/>
    <w:p w:rsidR="00304AEE" w:rsidRDefault="00304AEE"/>
    <w:p w:rsidR="00A56D5A" w:rsidRPr="00E27639" w:rsidRDefault="00E27639" w:rsidP="00363ED9">
      <w:pPr>
        <w:jc w:val="center"/>
        <w:rPr>
          <w:b/>
        </w:rPr>
      </w:pPr>
      <w:proofErr w:type="spellStart"/>
      <w:r w:rsidRPr="00E27639">
        <w:rPr>
          <w:b/>
        </w:rPr>
        <w:t>Sonarqu</w:t>
      </w:r>
      <w:r w:rsidR="00304AEE" w:rsidRPr="00E27639">
        <w:rPr>
          <w:b/>
        </w:rPr>
        <w:t>be</w:t>
      </w:r>
      <w:proofErr w:type="spellEnd"/>
    </w:p>
    <w:p w:rsidR="00A56D5A" w:rsidRDefault="00C33E00">
      <w:hyperlink r:id="rId4" w:history="1">
        <w:r w:rsidR="00A56D5A" w:rsidRPr="00F438AD">
          <w:rPr>
            <w:rStyle w:val="Hipervnculo"/>
          </w:rPr>
          <w:t>https://www.sonarqube.org/</w:t>
        </w:r>
      </w:hyperlink>
    </w:p>
    <w:p w:rsidR="00A56D5A" w:rsidRDefault="00363ED9">
      <w:r>
        <w:rPr>
          <w:noProof/>
          <w:lang w:val="es-ES" w:eastAsia="es-ES"/>
        </w:rPr>
        <w:drawing>
          <wp:inline distT="0" distB="0" distL="0" distR="0">
            <wp:extent cx="5400040" cy="315525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ED9" w:rsidRDefault="007C7E99">
      <w:r>
        <w:t xml:space="preserve">Se procede a descargar la </w:t>
      </w:r>
      <w:proofErr w:type="spellStart"/>
      <w:r>
        <w:t>community</w:t>
      </w:r>
      <w:proofErr w:type="spellEnd"/>
      <w:r>
        <w:t>.</w:t>
      </w:r>
    </w:p>
    <w:p w:rsidR="00363ED9" w:rsidRDefault="00363ED9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522487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2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2CB" w:rsidRDefault="00F652CB">
      <w:r>
        <w:t xml:space="preserve">Luego modificar el archivo de configuración </w:t>
      </w:r>
      <w:proofErr w:type="spellStart"/>
      <w:r>
        <w:t>wrapper.conf</w:t>
      </w:r>
      <w:proofErr w:type="spellEnd"/>
      <w:r>
        <w:t xml:space="preserve"> con el java 11</w:t>
      </w:r>
      <w:r w:rsidR="00D103C3">
        <w:t xml:space="preserve"> en la ruta donde se encuentra instalado</w:t>
      </w:r>
    </w:p>
    <w:p w:rsidR="00F652CB" w:rsidRDefault="00F652CB">
      <w:r>
        <w:rPr>
          <w:noProof/>
          <w:lang w:val="es-ES" w:eastAsia="es-ES"/>
        </w:rPr>
        <w:drawing>
          <wp:inline distT="0" distB="0" distL="0" distR="0">
            <wp:extent cx="4812665" cy="1275080"/>
            <wp:effectExtent l="19050" t="0" r="698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459" w:rsidRDefault="00E96459" w:rsidP="00E96459">
      <w:proofErr w:type="spellStart"/>
      <w:r>
        <w:t>wrapper.java.command</w:t>
      </w:r>
      <w:proofErr w:type="spellEnd"/>
      <w:r>
        <w:t>=C:\Program Files\Java\jdk-11\</w:t>
      </w:r>
      <w:proofErr w:type="spellStart"/>
      <w:r>
        <w:t>bin</w:t>
      </w:r>
      <w:proofErr w:type="spellEnd"/>
      <w:r>
        <w:t>\java.exe</w:t>
      </w:r>
    </w:p>
    <w:p w:rsidR="00A56D5A" w:rsidRDefault="00E96459" w:rsidP="00E96459">
      <w:r>
        <w:t>#</w:t>
      </w:r>
      <w:proofErr w:type="spellStart"/>
      <w:r>
        <w:t>wrapper.java.command</w:t>
      </w:r>
      <w:proofErr w:type="spellEnd"/>
      <w:r>
        <w:t>=java   // esta opción se comenta.</w:t>
      </w:r>
    </w:p>
    <w:p w:rsidR="00E96459" w:rsidRDefault="00E96459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988829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3C3" w:rsidRDefault="00D103C3">
      <w:r>
        <w:t xml:space="preserve">Ejecución de </w:t>
      </w:r>
      <w:proofErr w:type="spellStart"/>
      <w:r>
        <w:t>sonarqube</w:t>
      </w:r>
      <w:proofErr w:type="spellEnd"/>
      <w:r w:rsidR="00FC739A">
        <w:t xml:space="preserve">, se hable una consola </w:t>
      </w:r>
      <w:proofErr w:type="spellStart"/>
      <w:proofErr w:type="gramStart"/>
      <w:r w:rsidR="00FC739A">
        <w:t>cmd</w:t>
      </w:r>
      <w:proofErr w:type="spellEnd"/>
      <w:r w:rsidR="00FC739A">
        <w:t xml:space="preserve"> ,</w:t>
      </w:r>
      <w:proofErr w:type="gramEnd"/>
      <w:r w:rsidR="00FC739A">
        <w:t xml:space="preserve"> y se ubica donde </w:t>
      </w:r>
      <w:proofErr w:type="spellStart"/>
      <w:r w:rsidR="00FC739A">
        <w:t>esta</w:t>
      </w:r>
      <w:proofErr w:type="spellEnd"/>
      <w:r w:rsidR="00FC739A">
        <w:t xml:space="preserve"> el </w:t>
      </w:r>
      <w:proofErr w:type="spellStart"/>
      <w:r w:rsidR="00FC739A">
        <w:t>bin</w:t>
      </w:r>
      <w:proofErr w:type="spellEnd"/>
      <w:r w:rsidR="00FC739A">
        <w:t xml:space="preserve"> starsonar.bat  y luego se ejecuta dicho el archivo </w:t>
      </w:r>
      <w:r w:rsidR="00FC739A" w:rsidRPr="00FC739A">
        <w:rPr>
          <w:highlight w:val="yellow"/>
        </w:rPr>
        <w:t>StartSonar.bat</w:t>
      </w:r>
      <w:r w:rsidR="002A68B1">
        <w:t>, con esto ya damos inicio al programa</w:t>
      </w:r>
    </w:p>
    <w:p w:rsidR="00D103C3" w:rsidRDefault="00D103C3"/>
    <w:p w:rsidR="00D103C3" w:rsidRDefault="00D103C3">
      <w:r>
        <w:rPr>
          <w:noProof/>
          <w:lang w:val="es-ES" w:eastAsia="es-ES"/>
        </w:rPr>
        <w:drawing>
          <wp:inline distT="0" distB="0" distL="0" distR="0">
            <wp:extent cx="5400040" cy="2447434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3C3" w:rsidRDefault="002A68B1">
      <w:r>
        <w:t xml:space="preserve">Y para validar si levanto localmente se va la </w:t>
      </w:r>
      <w:proofErr w:type="spellStart"/>
      <w:r>
        <w:t>url</w:t>
      </w:r>
      <w:proofErr w:type="spellEnd"/>
      <w:r>
        <w:t>:</w:t>
      </w:r>
    </w:p>
    <w:p w:rsidR="002A68B1" w:rsidRDefault="00C33E00">
      <w:hyperlink r:id="rId10" w:history="1">
        <w:r w:rsidR="002A68B1" w:rsidRPr="00F438AD">
          <w:rPr>
            <w:rStyle w:val="Hipervnculo"/>
          </w:rPr>
          <w:t>http://localhost:9000/</w:t>
        </w:r>
      </w:hyperlink>
    </w:p>
    <w:p w:rsidR="002A68B1" w:rsidRDefault="002A68B1"/>
    <w:p w:rsidR="00C75B95" w:rsidRDefault="00C75B95">
      <w:pPr>
        <w:rPr>
          <w:noProof/>
          <w:lang w:val="es-ES" w:eastAsia="es-ES"/>
        </w:rPr>
      </w:pPr>
      <w:r>
        <w:t xml:space="preserve">Creación de proyecto </w:t>
      </w:r>
    </w:p>
    <w:p w:rsidR="00C75B95" w:rsidRDefault="00C75B95">
      <w:r w:rsidRPr="00C75B95">
        <w:rPr>
          <w:noProof/>
          <w:lang w:val="es-ES" w:eastAsia="es-ES"/>
        </w:rPr>
        <w:drawing>
          <wp:inline distT="0" distB="0" distL="0" distR="0">
            <wp:extent cx="5400040" cy="974885"/>
            <wp:effectExtent l="19050" t="0" r="0" b="0"/>
            <wp:docPr id="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B95" w:rsidRDefault="00C75B95"/>
    <w:p w:rsidR="00C75B95" w:rsidRDefault="00C75B95">
      <w:r w:rsidRPr="00C75B95">
        <w:rPr>
          <w:noProof/>
          <w:lang w:val="es-ES" w:eastAsia="es-ES"/>
        </w:rPr>
        <w:lastRenderedPageBreak/>
        <w:drawing>
          <wp:inline distT="0" distB="0" distL="0" distR="0">
            <wp:extent cx="3216275" cy="3472815"/>
            <wp:effectExtent l="19050" t="0" r="3175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347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B95" w:rsidRDefault="00C75B95"/>
    <w:p w:rsidR="00C75B95" w:rsidRDefault="00C75B95"/>
    <w:p w:rsidR="00C75B95" w:rsidRDefault="00C75B95">
      <w:r>
        <w:t xml:space="preserve">Generación de </w:t>
      </w:r>
      <w:proofErr w:type="spellStart"/>
      <w:r>
        <w:t>token</w:t>
      </w:r>
      <w:proofErr w:type="spellEnd"/>
    </w:p>
    <w:p w:rsidR="00C75B95" w:rsidRDefault="00C75B95">
      <w:r>
        <w:rPr>
          <w:noProof/>
          <w:lang w:val="es-ES" w:eastAsia="es-ES"/>
        </w:rPr>
        <w:drawing>
          <wp:inline distT="0" distB="0" distL="0" distR="0">
            <wp:extent cx="5400040" cy="383810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8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B95" w:rsidRDefault="00C75B95">
      <w:r>
        <w:t xml:space="preserve">Selección de proyecto donde ejecutar </w:t>
      </w:r>
    </w:p>
    <w:p w:rsidR="00C75B95" w:rsidRDefault="00C75B95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428375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83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B95" w:rsidRDefault="00C75B95"/>
    <w:p w:rsidR="00C75B95" w:rsidRDefault="00C75B95">
      <w:r>
        <w:t xml:space="preserve">Para deshabilitar la conexión de </w:t>
      </w:r>
      <w:proofErr w:type="spellStart"/>
      <w:r>
        <w:t>svn</w:t>
      </w:r>
      <w:proofErr w:type="spellEnd"/>
    </w:p>
    <w:p w:rsidR="00C75B95" w:rsidRDefault="00C75B95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425037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BBB" w:rsidRDefault="00C51BBB">
      <w:r>
        <w:t xml:space="preserve">Para la realizar, la revisión del proyecto se abre otra consola </w:t>
      </w:r>
      <w:proofErr w:type="spellStart"/>
      <w:r w:rsidRPr="00C51BBB">
        <w:rPr>
          <w:highlight w:val="yellow"/>
        </w:rPr>
        <w:t>cmd</w:t>
      </w:r>
      <w:proofErr w:type="spellEnd"/>
      <w:r>
        <w:t xml:space="preserve">, y se ubica donde se encuentra el proyecto y escribir el </w:t>
      </w:r>
      <w:proofErr w:type="spellStart"/>
      <w:r>
        <w:t>token</w:t>
      </w:r>
      <w:proofErr w:type="spellEnd"/>
      <w:r>
        <w:t xml:space="preserve"> generado en el </w:t>
      </w:r>
      <w:proofErr w:type="gramStart"/>
      <w:r>
        <w:t>registro :</w:t>
      </w:r>
      <w:proofErr w:type="gramEnd"/>
    </w:p>
    <w:p w:rsidR="002A68B1" w:rsidRDefault="00C51BBB">
      <w:proofErr w:type="spellStart"/>
      <w:proofErr w:type="gramStart"/>
      <w:r w:rsidRPr="00C51BBB">
        <w:t>mvn</w:t>
      </w:r>
      <w:proofErr w:type="spellEnd"/>
      <w:proofErr w:type="gramEnd"/>
      <w:r w:rsidRPr="00C51BBB">
        <w:t xml:space="preserve"> </w:t>
      </w:r>
      <w:proofErr w:type="spellStart"/>
      <w:r w:rsidRPr="00C51BBB">
        <w:t>sonar:sonar</w:t>
      </w:r>
      <w:proofErr w:type="spellEnd"/>
      <w:r w:rsidRPr="00C51BBB">
        <w:t xml:space="preserve"> -</w:t>
      </w:r>
      <w:proofErr w:type="spellStart"/>
      <w:r w:rsidRPr="00C51BBB">
        <w:t>Dsonar.projectKey</w:t>
      </w:r>
      <w:proofErr w:type="spellEnd"/>
      <w:r w:rsidRPr="00C51BBB">
        <w:t>=</w:t>
      </w:r>
      <w:proofErr w:type="spellStart"/>
      <w:r w:rsidRPr="00C51BBB">
        <w:t>com.everis:product</w:t>
      </w:r>
      <w:proofErr w:type="spellEnd"/>
      <w:r w:rsidRPr="00C51BBB">
        <w:t>-ms -</w:t>
      </w:r>
      <w:proofErr w:type="spellStart"/>
      <w:r w:rsidRPr="00C51BBB">
        <w:t>Dsonar.host.url</w:t>
      </w:r>
      <w:proofErr w:type="spellEnd"/>
      <w:r w:rsidRPr="00C51BBB">
        <w:t>=http://localhost:9000 -</w:t>
      </w:r>
      <w:proofErr w:type="spellStart"/>
      <w:r w:rsidRPr="00C51BBB">
        <w:t>Dsonar.login</w:t>
      </w:r>
      <w:proofErr w:type="spellEnd"/>
      <w:r w:rsidRPr="00C51BBB">
        <w:t>=5add3cdb355a7ef6f886c3b1d9b3f4c58251920c</w:t>
      </w:r>
    </w:p>
    <w:p w:rsidR="002A68B1" w:rsidRDefault="002A68B1">
      <w:r>
        <w:rPr>
          <w:noProof/>
          <w:lang w:val="es-ES" w:eastAsia="es-ES"/>
        </w:rPr>
        <w:drawing>
          <wp:inline distT="0" distB="0" distL="0" distR="0">
            <wp:extent cx="5400040" cy="22645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BBB" w:rsidRDefault="00C51BBB"/>
    <w:p w:rsidR="00C51BBB" w:rsidRDefault="00C51BBB" w:rsidP="00C51BBB">
      <w:r>
        <w:t xml:space="preserve">Finalmente x la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7" w:history="1">
        <w:r w:rsidRPr="00F438AD">
          <w:rPr>
            <w:rStyle w:val="Hipervnculo"/>
          </w:rPr>
          <w:t>http://localhost:9000/</w:t>
        </w:r>
      </w:hyperlink>
    </w:p>
    <w:p w:rsidR="00C51BBB" w:rsidRDefault="00C51BBB">
      <w:r>
        <w:t xml:space="preserve">Tendrás el listado de proyectos revisados. </w:t>
      </w:r>
    </w:p>
    <w:p w:rsidR="00C51BBB" w:rsidRDefault="00C51BBB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2703432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1BBB" w:rsidSect="00312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C75B95"/>
    <w:rsid w:val="002A68B1"/>
    <w:rsid w:val="00304AEE"/>
    <w:rsid w:val="00312DB1"/>
    <w:rsid w:val="00363ED9"/>
    <w:rsid w:val="007C7E99"/>
    <w:rsid w:val="00A56190"/>
    <w:rsid w:val="00A56D5A"/>
    <w:rsid w:val="00C33E00"/>
    <w:rsid w:val="00C51BBB"/>
    <w:rsid w:val="00C75B95"/>
    <w:rsid w:val="00D103C3"/>
    <w:rsid w:val="00E27639"/>
    <w:rsid w:val="00E96459"/>
    <w:rsid w:val="00F652CB"/>
    <w:rsid w:val="00FC7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DB1"/>
  </w:style>
  <w:style w:type="paragraph" w:styleId="Ttulo3">
    <w:name w:val="heading 3"/>
    <w:basedOn w:val="Normal"/>
    <w:link w:val="Ttulo3Car"/>
    <w:uiPriority w:val="9"/>
    <w:qFormat/>
    <w:rsid w:val="00363E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5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5B9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56D5A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63ED9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363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363E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0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5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6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4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2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3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32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5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6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8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28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4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0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33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96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33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80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5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64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7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2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65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06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9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1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9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2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3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02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2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66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33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://localhost:9000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localhost:9000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sonarqube.org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Armando</cp:lastModifiedBy>
  <cp:revision>10</cp:revision>
  <dcterms:created xsi:type="dcterms:W3CDTF">2021-06-22T20:18:00Z</dcterms:created>
  <dcterms:modified xsi:type="dcterms:W3CDTF">2021-06-24T03:32:00Z</dcterms:modified>
</cp:coreProperties>
</file>