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CAB0" w14:textId="74A58BEC" w:rsidR="00707046" w:rsidRPr="005F633F" w:rsidRDefault="00317227" w:rsidP="00707046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Pr="002F284F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5C3AA4">
        <w:rPr>
          <w:sz w:val="28"/>
          <w:szCs w:val="28"/>
        </w:rPr>
        <w:t>1</w:t>
      </w:r>
      <w:r w:rsidR="00EA6412" w:rsidRPr="00384E93">
        <w:rPr>
          <w:sz w:val="28"/>
          <w:szCs w:val="28"/>
        </w:rPr>
        <w:t>17</w:t>
      </w:r>
      <w:r w:rsidR="00707046" w:rsidRPr="005F633F">
        <w:rPr>
          <w:sz w:val="28"/>
          <w:szCs w:val="28"/>
        </w:rPr>
        <w:t>.1</w:t>
      </w:r>
    </w:p>
    <w:p w14:paraId="7510CAB1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7510CAB2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7510CAB3" w14:textId="77777777" w:rsidR="00317227" w:rsidRPr="007F10E0" w:rsidRDefault="00317227" w:rsidP="00317227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7510CAB4" w14:textId="77777777" w:rsidR="00317227" w:rsidRDefault="00317227" w:rsidP="00317227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7510CAB5" w14:textId="77777777" w:rsidR="00317227" w:rsidRDefault="00317227" w:rsidP="00317227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25940" w:rsidRPr="007F10E0" w14:paraId="011DD723" w14:textId="77777777" w:rsidTr="00EA6412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0308" w14:textId="77777777" w:rsidR="00B25940" w:rsidRPr="00CC5CAA" w:rsidRDefault="00B25940" w:rsidP="00EA64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133C0879" w14:textId="77777777" w:rsidR="00B25940" w:rsidRPr="007F10E0" w:rsidRDefault="00B25940" w:rsidP="00EA64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70D310A2" w14:textId="77777777" w:rsidR="00B25940" w:rsidRPr="007F10E0" w:rsidRDefault="00B25940" w:rsidP="00B25940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25940" w:rsidRPr="007F10E0" w14:paraId="597D27DB" w14:textId="77777777" w:rsidTr="00EA6412">
        <w:trPr>
          <w:cantSplit/>
          <w:trHeight w:val="552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21C86" w14:textId="14020C8F" w:rsidR="00B25940" w:rsidRPr="007F10E0" w:rsidRDefault="00EA6412" w:rsidP="00EA6412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EA6412">
              <w:rPr>
                <w:b/>
                <w:bCs/>
                <w:lang w:eastAsia="ru-RU"/>
              </w:rPr>
              <w:t>Сведения о планах по первичной переработке и выработке основных продуктов</w:t>
            </w:r>
          </w:p>
        </w:tc>
      </w:tr>
    </w:tbl>
    <w:p w14:paraId="316EDB0B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B25940" w:rsidRPr="007F10E0" w14:paraId="2F64882A" w14:textId="77777777" w:rsidTr="00EA6412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D610B6" w14:textId="77777777" w:rsidR="00B25940" w:rsidRPr="007F10E0" w:rsidRDefault="00B25940" w:rsidP="00EA6412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D62F" w14:textId="1F23C454" w:rsidR="00B25940" w:rsidRPr="007F10E0" w:rsidRDefault="00B25940" w:rsidP="00EA641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>Шифр формы: 1.</w:t>
            </w:r>
            <w:r>
              <w:rPr>
                <w:lang w:eastAsia="ru-RU"/>
              </w:rPr>
              <w:t>1</w:t>
            </w:r>
            <w:r w:rsidR="00EA6412">
              <w:rPr>
                <w:lang w:val="en-US" w:eastAsia="ru-RU"/>
              </w:rPr>
              <w:t>17</w:t>
            </w:r>
            <w:r>
              <w:rPr>
                <w:lang w:eastAsia="ru-RU"/>
              </w:rPr>
              <w:t>.</w:t>
            </w:r>
          </w:p>
        </w:tc>
      </w:tr>
    </w:tbl>
    <w:p w14:paraId="3EC88AD9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B25940" w:rsidRPr="007F10E0" w14:paraId="539B520A" w14:textId="77777777" w:rsidTr="00EA6412">
        <w:trPr>
          <w:trHeight w:val="616"/>
        </w:trPr>
        <w:tc>
          <w:tcPr>
            <w:tcW w:w="7368" w:type="dxa"/>
            <w:vAlign w:val="center"/>
          </w:tcPr>
          <w:p w14:paraId="2E838DA3" w14:textId="77777777" w:rsidR="00B25940" w:rsidRPr="007F10E0" w:rsidRDefault="00B25940" w:rsidP="00EA6412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14:paraId="07DD61C9" w14:textId="77777777" w:rsidR="00B25940" w:rsidRPr="007F10E0" w:rsidRDefault="00B25940" w:rsidP="00EA6412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52FD1F01" w14:textId="77777777" w:rsidR="00B25940" w:rsidRPr="007F10E0" w:rsidRDefault="00B25940" w:rsidP="00EA6412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25940" w:rsidRPr="007F10E0" w14:paraId="5B06AB36" w14:textId="77777777" w:rsidTr="00EA6412">
        <w:trPr>
          <w:trHeight w:val="519"/>
        </w:trPr>
        <w:tc>
          <w:tcPr>
            <w:tcW w:w="7368" w:type="dxa"/>
            <w:vMerge w:val="restart"/>
            <w:vAlign w:val="center"/>
          </w:tcPr>
          <w:p w14:paraId="08A719F6" w14:textId="77777777" w:rsidR="00B25940" w:rsidRPr="007F10E0" w:rsidRDefault="00B25940" w:rsidP="00EA6412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5C3AA4">
              <w:t>организации, осуществляющие переработку углеводородного сырья</w:t>
            </w:r>
          </w:p>
        </w:tc>
        <w:tc>
          <w:tcPr>
            <w:tcW w:w="3715" w:type="dxa"/>
            <w:vAlign w:val="center"/>
          </w:tcPr>
          <w:p w14:paraId="0D9B9B0F" w14:textId="2BED9A5C" w:rsidR="00B25940" w:rsidRPr="00EA6412" w:rsidRDefault="00EA6412" w:rsidP="00CB7579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A641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 45 дней до начала квартала</w:t>
            </w:r>
          </w:p>
        </w:tc>
        <w:tc>
          <w:tcPr>
            <w:tcW w:w="3845" w:type="dxa"/>
            <w:vAlign w:val="center"/>
          </w:tcPr>
          <w:p w14:paraId="259833C4" w14:textId="75C9CCE8" w:rsidR="00B25940" w:rsidRPr="007F10E0" w:rsidRDefault="00B25940" w:rsidP="00EA641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 w:rsidR="00EA641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квартальная</w:t>
            </w:r>
          </w:p>
        </w:tc>
      </w:tr>
      <w:tr w:rsidR="00B25940" w:rsidRPr="007F10E0" w14:paraId="0451A41A" w14:textId="77777777" w:rsidTr="00EA6412">
        <w:trPr>
          <w:trHeight w:val="519"/>
        </w:trPr>
        <w:tc>
          <w:tcPr>
            <w:tcW w:w="7368" w:type="dxa"/>
            <w:vMerge/>
            <w:vAlign w:val="center"/>
          </w:tcPr>
          <w:p w14:paraId="29E31B9F" w14:textId="77777777" w:rsidR="00B25940" w:rsidRPr="007F10E0" w:rsidRDefault="00B25940" w:rsidP="00EA641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715" w:type="dxa"/>
            <w:vAlign w:val="center"/>
          </w:tcPr>
          <w:p w14:paraId="08A776E9" w14:textId="70AE8778" w:rsidR="00B25940" w:rsidRPr="007F10E0" w:rsidRDefault="00EA6412" w:rsidP="00CB7579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A641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 60 дней до начала года</w:t>
            </w:r>
          </w:p>
        </w:tc>
        <w:tc>
          <w:tcPr>
            <w:tcW w:w="3845" w:type="dxa"/>
            <w:vAlign w:val="center"/>
          </w:tcPr>
          <w:p w14:paraId="1B897B73" w14:textId="75860617" w:rsidR="00B25940" w:rsidRPr="007F10E0" w:rsidRDefault="00B25940" w:rsidP="00EA641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 w:rsidR="00EA641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годная</w:t>
            </w:r>
          </w:p>
        </w:tc>
      </w:tr>
    </w:tbl>
    <w:p w14:paraId="4B112B33" w14:textId="77777777" w:rsidR="00B25940" w:rsidRPr="007F10E0" w:rsidRDefault="00B25940" w:rsidP="00B2594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1AA27C91" w14:textId="0C32761C" w:rsidR="00B25940" w:rsidRDefault="00B25940" w:rsidP="00317227">
      <w:pPr>
        <w:jc w:val="center"/>
        <w:rPr>
          <w:b/>
          <w:lang w:eastAsia="ru-RU"/>
        </w:rPr>
      </w:pPr>
    </w:p>
    <w:p w14:paraId="14F46421" w14:textId="77777777" w:rsidR="00B25940" w:rsidRDefault="00B25940" w:rsidP="00317227">
      <w:pPr>
        <w:jc w:val="center"/>
        <w:rPr>
          <w:b/>
          <w:lang w:eastAsia="ru-RU"/>
        </w:rPr>
        <w:sectPr w:rsidR="00B25940" w:rsidSect="00317227">
          <w:headerReference w:type="default" r:id="rId10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510CAEA" w14:textId="55E0259D" w:rsidR="00317227" w:rsidRDefault="00317227" w:rsidP="00384E93">
      <w:pPr>
        <w:rPr>
          <w:bCs/>
        </w:rPr>
      </w:pPr>
      <w:r w:rsidRPr="002B4BC8">
        <w:lastRenderedPageBreak/>
        <w:t xml:space="preserve">Раздел 1. </w:t>
      </w:r>
      <w:r w:rsidR="00EA6412" w:rsidRPr="00EA6412">
        <w:rPr>
          <w:bCs/>
        </w:rPr>
        <w:t>Сведения о планах по первичной переработке и выработке основных продуктов</w:t>
      </w:r>
      <w:r w:rsidR="00F1173B">
        <w:rPr>
          <w:bCs/>
        </w:rPr>
        <w:t xml:space="preserve"> (квартальная форма)</w:t>
      </w:r>
    </w:p>
    <w:p w14:paraId="62D1EC38" w14:textId="77777777" w:rsidR="00A379A1" w:rsidRDefault="00A379A1" w:rsidP="00384E93">
      <w:pPr>
        <w:rPr>
          <w:bCs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310"/>
        <w:gridCol w:w="2168"/>
        <w:gridCol w:w="1323"/>
        <w:gridCol w:w="2150"/>
        <w:gridCol w:w="2488"/>
        <w:gridCol w:w="1661"/>
      </w:tblGrid>
      <w:tr w:rsidR="00A717E6" w:rsidRPr="00CB7579" w14:paraId="42D23E32" w14:textId="77777777" w:rsidTr="00A717E6">
        <w:trPr>
          <w:trHeight w:val="264"/>
        </w:trPr>
        <w:tc>
          <w:tcPr>
            <w:tcW w:w="1758" w:type="pct"/>
            <w:vMerge w:val="restart"/>
            <w:noWrap/>
            <w:vAlign w:val="center"/>
            <w:hideMark/>
          </w:tcPr>
          <w:p w14:paraId="765E5DB7" w14:textId="4D45D3F3" w:rsidR="00A717E6" w:rsidRPr="00CB7579" w:rsidRDefault="00A717E6" w:rsidP="00D225FB">
            <w:pPr>
              <w:jc w:val="center"/>
            </w:pPr>
            <w:r>
              <w:t>Наименование показателя</w:t>
            </w:r>
          </w:p>
          <w:p w14:paraId="5715F722" w14:textId="60C2BCD3" w:rsidR="00A717E6" w:rsidRPr="00CB7579" w:rsidRDefault="00A717E6" w:rsidP="00D225FB">
            <w:pPr>
              <w:jc w:val="center"/>
            </w:pPr>
          </w:p>
        </w:tc>
        <w:tc>
          <w:tcPr>
            <w:tcW w:w="718" w:type="pct"/>
            <w:vMerge w:val="restart"/>
            <w:vAlign w:val="center"/>
          </w:tcPr>
          <w:p w14:paraId="528FFCB4" w14:textId="76F815AF" w:rsidR="00A717E6" w:rsidRPr="00CB7579" w:rsidRDefault="00A717E6" w:rsidP="00D225FB">
            <w:pPr>
              <w:jc w:val="center"/>
            </w:pPr>
            <w:r w:rsidRPr="00CB7579">
              <w:t>Код строки</w:t>
            </w:r>
          </w:p>
        </w:tc>
        <w:tc>
          <w:tcPr>
            <w:tcW w:w="438" w:type="pct"/>
            <w:vMerge w:val="restart"/>
            <w:noWrap/>
            <w:vAlign w:val="center"/>
            <w:hideMark/>
          </w:tcPr>
          <w:p w14:paraId="35A93F40" w14:textId="77777777" w:rsidR="00A717E6" w:rsidRPr="00CB7579" w:rsidRDefault="00A717E6" w:rsidP="00D225FB">
            <w:pPr>
              <w:jc w:val="center"/>
            </w:pPr>
            <w:r>
              <w:t>Квартал</w:t>
            </w:r>
          </w:p>
          <w:p w14:paraId="00B6AE65" w14:textId="196C2DDE" w:rsidR="00A717E6" w:rsidRPr="00CB7579" w:rsidRDefault="00A717E6" w:rsidP="00D225FB">
            <w:pPr>
              <w:jc w:val="center"/>
            </w:pPr>
          </w:p>
        </w:tc>
        <w:tc>
          <w:tcPr>
            <w:tcW w:w="2086" w:type="pct"/>
            <w:gridSpan w:val="3"/>
            <w:noWrap/>
            <w:vAlign w:val="center"/>
            <w:hideMark/>
          </w:tcPr>
          <w:p w14:paraId="5134F46A" w14:textId="27C9EDD0" w:rsidR="00A717E6" w:rsidRPr="00CB7579" w:rsidRDefault="00A717E6" w:rsidP="00D225FB">
            <w:pPr>
              <w:jc w:val="center"/>
            </w:pPr>
            <w:r w:rsidRPr="00FD01AF">
              <w:rPr>
                <w:color w:val="000000"/>
                <w:lang w:eastAsia="ru-RU"/>
              </w:rPr>
              <w:t>в том числе по месяцам</w:t>
            </w:r>
          </w:p>
        </w:tc>
      </w:tr>
      <w:tr w:rsidR="00A717E6" w:rsidRPr="00CB7579" w14:paraId="27DDF9CF" w14:textId="77777777" w:rsidTr="00A717E6">
        <w:trPr>
          <w:trHeight w:val="264"/>
        </w:trPr>
        <w:tc>
          <w:tcPr>
            <w:tcW w:w="1758" w:type="pct"/>
            <w:vMerge/>
            <w:noWrap/>
            <w:vAlign w:val="center"/>
          </w:tcPr>
          <w:p w14:paraId="1FB52EF0" w14:textId="55AB7D3E" w:rsidR="00A717E6" w:rsidRPr="00CB7579" w:rsidRDefault="00A717E6" w:rsidP="00D225FB">
            <w:pPr>
              <w:jc w:val="center"/>
            </w:pPr>
          </w:p>
        </w:tc>
        <w:tc>
          <w:tcPr>
            <w:tcW w:w="718" w:type="pct"/>
            <w:vMerge/>
            <w:vAlign w:val="center"/>
          </w:tcPr>
          <w:p w14:paraId="04D676FF" w14:textId="2664DAAB" w:rsidR="00A717E6" w:rsidRPr="00CB7579" w:rsidRDefault="00A717E6" w:rsidP="00D225FB">
            <w:pPr>
              <w:jc w:val="center"/>
            </w:pPr>
          </w:p>
        </w:tc>
        <w:tc>
          <w:tcPr>
            <w:tcW w:w="438" w:type="pct"/>
            <w:vMerge/>
            <w:noWrap/>
            <w:vAlign w:val="center"/>
          </w:tcPr>
          <w:p w14:paraId="329FC4E4" w14:textId="47599750" w:rsidR="00A717E6" w:rsidRPr="00CB7579" w:rsidRDefault="00A717E6" w:rsidP="00D225FB">
            <w:pPr>
              <w:jc w:val="center"/>
            </w:pPr>
          </w:p>
        </w:tc>
        <w:tc>
          <w:tcPr>
            <w:tcW w:w="712" w:type="pct"/>
            <w:noWrap/>
            <w:vAlign w:val="center"/>
          </w:tcPr>
          <w:p w14:paraId="365137C5" w14:textId="5FE019DB" w:rsidR="00A717E6" w:rsidRPr="00CB7579" w:rsidRDefault="00E94A23" w:rsidP="00A717E6">
            <w:pPr>
              <w:jc w:val="center"/>
            </w:pPr>
            <w:r>
              <w:t xml:space="preserve">месяц </w:t>
            </w:r>
            <w:r w:rsidR="00A717E6">
              <w:t>1</w:t>
            </w:r>
          </w:p>
        </w:tc>
        <w:tc>
          <w:tcPr>
            <w:tcW w:w="824" w:type="pct"/>
            <w:noWrap/>
            <w:vAlign w:val="center"/>
          </w:tcPr>
          <w:p w14:paraId="64D54B58" w14:textId="334CD681" w:rsidR="00A717E6" w:rsidRPr="00CB7579" w:rsidRDefault="00E94A23" w:rsidP="00D225FB">
            <w:pPr>
              <w:jc w:val="center"/>
            </w:pPr>
            <w:r>
              <w:t xml:space="preserve">месяц </w:t>
            </w:r>
            <w:r w:rsidR="00A717E6">
              <w:t>2</w:t>
            </w:r>
          </w:p>
        </w:tc>
        <w:tc>
          <w:tcPr>
            <w:tcW w:w="550" w:type="pct"/>
            <w:noWrap/>
            <w:vAlign w:val="center"/>
          </w:tcPr>
          <w:p w14:paraId="65B85372" w14:textId="25CDD494" w:rsidR="00A717E6" w:rsidRPr="00CB7579" w:rsidRDefault="00E94A23" w:rsidP="00D225FB">
            <w:pPr>
              <w:jc w:val="center"/>
            </w:pPr>
            <w:r>
              <w:t xml:space="preserve">месяц </w:t>
            </w:r>
            <w:r w:rsidR="00A717E6">
              <w:t>3</w:t>
            </w:r>
          </w:p>
        </w:tc>
      </w:tr>
      <w:tr w:rsidR="00A717E6" w:rsidRPr="00CB7579" w14:paraId="71861F6E" w14:textId="77777777" w:rsidTr="00A717E6">
        <w:trPr>
          <w:trHeight w:val="264"/>
        </w:trPr>
        <w:tc>
          <w:tcPr>
            <w:tcW w:w="1758" w:type="pct"/>
            <w:vMerge/>
            <w:noWrap/>
            <w:vAlign w:val="center"/>
          </w:tcPr>
          <w:p w14:paraId="71663188" w14:textId="3828D5D5" w:rsidR="00A717E6" w:rsidRPr="00CB7579" w:rsidRDefault="00A717E6" w:rsidP="00D225FB">
            <w:pPr>
              <w:jc w:val="center"/>
            </w:pPr>
          </w:p>
        </w:tc>
        <w:tc>
          <w:tcPr>
            <w:tcW w:w="718" w:type="pct"/>
            <w:vMerge/>
            <w:vAlign w:val="center"/>
          </w:tcPr>
          <w:p w14:paraId="78873294" w14:textId="77777777" w:rsidR="00A717E6" w:rsidRPr="00CB7579" w:rsidRDefault="00A717E6" w:rsidP="00D225FB">
            <w:pPr>
              <w:jc w:val="center"/>
            </w:pPr>
          </w:p>
        </w:tc>
        <w:tc>
          <w:tcPr>
            <w:tcW w:w="438" w:type="pct"/>
            <w:noWrap/>
            <w:vAlign w:val="center"/>
          </w:tcPr>
          <w:p w14:paraId="75AC417D" w14:textId="1485D5E7" w:rsidR="00A717E6" w:rsidRPr="00CB7579" w:rsidRDefault="00A717E6" w:rsidP="00D225FB">
            <w:pPr>
              <w:jc w:val="center"/>
            </w:pPr>
            <w:r>
              <w:t>1</w:t>
            </w:r>
          </w:p>
        </w:tc>
        <w:tc>
          <w:tcPr>
            <w:tcW w:w="712" w:type="pct"/>
            <w:noWrap/>
            <w:vAlign w:val="center"/>
          </w:tcPr>
          <w:p w14:paraId="6C593DA3" w14:textId="6D6BC652" w:rsidR="00A717E6" w:rsidRDefault="00A717E6" w:rsidP="00D225FB">
            <w:pPr>
              <w:jc w:val="center"/>
            </w:pPr>
            <w:r>
              <w:t>2</w:t>
            </w:r>
          </w:p>
        </w:tc>
        <w:tc>
          <w:tcPr>
            <w:tcW w:w="824" w:type="pct"/>
            <w:noWrap/>
            <w:vAlign w:val="center"/>
          </w:tcPr>
          <w:p w14:paraId="369E7F57" w14:textId="5AA43BF6" w:rsidR="00A717E6" w:rsidRPr="00CB7579" w:rsidRDefault="00A717E6" w:rsidP="00D225FB">
            <w:pPr>
              <w:jc w:val="center"/>
            </w:pPr>
            <w:r>
              <w:t>3</w:t>
            </w:r>
          </w:p>
        </w:tc>
        <w:tc>
          <w:tcPr>
            <w:tcW w:w="550" w:type="pct"/>
            <w:noWrap/>
            <w:vAlign w:val="center"/>
          </w:tcPr>
          <w:p w14:paraId="79880072" w14:textId="699D3617" w:rsidR="00A717E6" w:rsidRPr="00CB7579" w:rsidRDefault="00A717E6" w:rsidP="00D225FB">
            <w:pPr>
              <w:jc w:val="center"/>
            </w:pPr>
            <w:r>
              <w:t>4</w:t>
            </w:r>
          </w:p>
        </w:tc>
      </w:tr>
      <w:tr w:rsidR="00F1173B" w:rsidRPr="00CB7579" w14:paraId="09868881" w14:textId="77777777" w:rsidTr="00A717E6">
        <w:trPr>
          <w:trHeight w:val="264"/>
        </w:trPr>
        <w:tc>
          <w:tcPr>
            <w:tcW w:w="1758" w:type="pct"/>
            <w:noWrap/>
            <w:hideMark/>
          </w:tcPr>
          <w:p w14:paraId="16A8D65D" w14:textId="77777777" w:rsidR="00F1173B" w:rsidRPr="00CB7579" w:rsidRDefault="00F1173B" w:rsidP="00F5175F">
            <w:r w:rsidRPr="00CB7579">
              <w:t>Приём сырья</w:t>
            </w:r>
          </w:p>
        </w:tc>
        <w:tc>
          <w:tcPr>
            <w:tcW w:w="718" w:type="pct"/>
            <w:vAlign w:val="center"/>
          </w:tcPr>
          <w:p w14:paraId="0ED73D49" w14:textId="3335321E" w:rsidR="00F1173B" w:rsidRPr="00CB7579" w:rsidRDefault="00F1173B" w:rsidP="00D225FB">
            <w:pPr>
              <w:jc w:val="center"/>
            </w:pPr>
            <w:r w:rsidRPr="00CB7579">
              <w:t>001</w:t>
            </w:r>
          </w:p>
        </w:tc>
        <w:tc>
          <w:tcPr>
            <w:tcW w:w="438" w:type="pct"/>
            <w:noWrap/>
          </w:tcPr>
          <w:p w14:paraId="66346B39" w14:textId="699D5135" w:rsidR="00F1173B" w:rsidRPr="00CB7579" w:rsidRDefault="00F1173B" w:rsidP="00F5175F"/>
        </w:tc>
        <w:tc>
          <w:tcPr>
            <w:tcW w:w="712" w:type="pct"/>
            <w:noWrap/>
          </w:tcPr>
          <w:p w14:paraId="040267D1" w14:textId="543AAA1F" w:rsidR="00F1173B" w:rsidRPr="00CB7579" w:rsidRDefault="00F1173B" w:rsidP="00F5175F"/>
        </w:tc>
        <w:tc>
          <w:tcPr>
            <w:tcW w:w="824" w:type="pct"/>
            <w:noWrap/>
          </w:tcPr>
          <w:p w14:paraId="6B5564EF" w14:textId="2E036B5D" w:rsidR="00F1173B" w:rsidRPr="00CB7579" w:rsidRDefault="00F1173B" w:rsidP="00F5175F"/>
        </w:tc>
        <w:tc>
          <w:tcPr>
            <w:tcW w:w="550" w:type="pct"/>
            <w:noWrap/>
          </w:tcPr>
          <w:p w14:paraId="460E24E0" w14:textId="12825BAB" w:rsidR="00F1173B" w:rsidRPr="00CB7579" w:rsidRDefault="00F1173B" w:rsidP="00F5175F"/>
        </w:tc>
      </w:tr>
      <w:tr w:rsidR="00F1173B" w:rsidRPr="00CB7579" w14:paraId="11BF6D23" w14:textId="77777777" w:rsidTr="00A717E6">
        <w:trPr>
          <w:trHeight w:val="264"/>
        </w:trPr>
        <w:tc>
          <w:tcPr>
            <w:tcW w:w="1758" w:type="pct"/>
            <w:noWrap/>
            <w:hideMark/>
          </w:tcPr>
          <w:p w14:paraId="092F6F4B" w14:textId="77777777" w:rsidR="00F1173B" w:rsidRPr="00CB7579" w:rsidRDefault="00F1173B" w:rsidP="00D225FB">
            <w:r w:rsidRPr="00CB7579">
              <w:t>Первичная переработка</w:t>
            </w:r>
          </w:p>
        </w:tc>
        <w:tc>
          <w:tcPr>
            <w:tcW w:w="718" w:type="pct"/>
            <w:vAlign w:val="center"/>
          </w:tcPr>
          <w:p w14:paraId="7507A6D4" w14:textId="4AA7B02E" w:rsidR="00F1173B" w:rsidRPr="00CB7579" w:rsidRDefault="00F1173B" w:rsidP="00D225FB">
            <w:pPr>
              <w:jc w:val="center"/>
            </w:pPr>
            <w:r w:rsidRPr="00CB7579">
              <w:t>002</w:t>
            </w:r>
          </w:p>
        </w:tc>
        <w:tc>
          <w:tcPr>
            <w:tcW w:w="438" w:type="pct"/>
            <w:noWrap/>
          </w:tcPr>
          <w:p w14:paraId="7BCD4D16" w14:textId="0122374B" w:rsidR="00F1173B" w:rsidRPr="00CB7579" w:rsidRDefault="00F1173B" w:rsidP="00D225FB"/>
        </w:tc>
        <w:tc>
          <w:tcPr>
            <w:tcW w:w="712" w:type="pct"/>
            <w:noWrap/>
          </w:tcPr>
          <w:p w14:paraId="0E1331B7" w14:textId="586A4D3E" w:rsidR="00F1173B" w:rsidRPr="00CB7579" w:rsidRDefault="00F1173B" w:rsidP="00D225FB"/>
        </w:tc>
        <w:tc>
          <w:tcPr>
            <w:tcW w:w="824" w:type="pct"/>
            <w:noWrap/>
          </w:tcPr>
          <w:p w14:paraId="1167028A" w14:textId="39219552" w:rsidR="00F1173B" w:rsidRPr="00CB7579" w:rsidRDefault="00F1173B" w:rsidP="00D225FB"/>
        </w:tc>
        <w:tc>
          <w:tcPr>
            <w:tcW w:w="550" w:type="pct"/>
            <w:noWrap/>
          </w:tcPr>
          <w:p w14:paraId="37D91F6E" w14:textId="1C7E6CD3" w:rsidR="00F1173B" w:rsidRPr="00CB7579" w:rsidRDefault="00F1173B" w:rsidP="00D225FB"/>
        </w:tc>
      </w:tr>
      <w:tr w:rsidR="00F1173B" w:rsidRPr="00CB7579" w14:paraId="667F79C3" w14:textId="77777777" w:rsidTr="00A717E6">
        <w:trPr>
          <w:trHeight w:val="264"/>
        </w:trPr>
        <w:tc>
          <w:tcPr>
            <w:tcW w:w="1758" w:type="pct"/>
            <w:noWrap/>
          </w:tcPr>
          <w:p w14:paraId="447DD4BC" w14:textId="174C9B74" w:rsidR="00F1173B" w:rsidRPr="00CB7579" w:rsidRDefault="00F1173B" w:rsidP="00D225FB">
            <w:r w:rsidRPr="00CB7579">
              <w:t>Производство</w:t>
            </w:r>
          </w:p>
        </w:tc>
        <w:tc>
          <w:tcPr>
            <w:tcW w:w="718" w:type="pct"/>
            <w:vAlign w:val="center"/>
          </w:tcPr>
          <w:p w14:paraId="2A56FAB4" w14:textId="19073550" w:rsidR="00F1173B" w:rsidRPr="00CB7579" w:rsidRDefault="00F1173B" w:rsidP="00D225FB">
            <w:pPr>
              <w:jc w:val="center"/>
            </w:pPr>
            <w:r w:rsidRPr="00CB7579">
              <w:t>003</w:t>
            </w:r>
          </w:p>
        </w:tc>
        <w:tc>
          <w:tcPr>
            <w:tcW w:w="438" w:type="pct"/>
            <w:noWrap/>
          </w:tcPr>
          <w:p w14:paraId="65DC8D07" w14:textId="77777777" w:rsidR="00F1173B" w:rsidRPr="00CB7579" w:rsidRDefault="00F1173B" w:rsidP="00D225FB"/>
        </w:tc>
        <w:tc>
          <w:tcPr>
            <w:tcW w:w="712" w:type="pct"/>
            <w:noWrap/>
          </w:tcPr>
          <w:p w14:paraId="591B23E0" w14:textId="77777777" w:rsidR="00F1173B" w:rsidRPr="00CB7579" w:rsidRDefault="00F1173B" w:rsidP="00D225FB"/>
        </w:tc>
        <w:tc>
          <w:tcPr>
            <w:tcW w:w="824" w:type="pct"/>
            <w:noWrap/>
          </w:tcPr>
          <w:p w14:paraId="013C3C85" w14:textId="77777777" w:rsidR="00F1173B" w:rsidRPr="00CB7579" w:rsidRDefault="00F1173B" w:rsidP="00D225FB"/>
        </w:tc>
        <w:tc>
          <w:tcPr>
            <w:tcW w:w="550" w:type="pct"/>
            <w:noWrap/>
          </w:tcPr>
          <w:p w14:paraId="7EEA5C41" w14:textId="77777777" w:rsidR="00F1173B" w:rsidRPr="00CB7579" w:rsidRDefault="00F1173B" w:rsidP="00D225FB"/>
        </w:tc>
      </w:tr>
      <w:tr w:rsidR="00F1173B" w:rsidRPr="00CB7579" w14:paraId="42065D2A" w14:textId="77777777" w:rsidTr="00A717E6">
        <w:trPr>
          <w:trHeight w:val="264"/>
        </w:trPr>
        <w:tc>
          <w:tcPr>
            <w:tcW w:w="1758" w:type="pct"/>
            <w:noWrap/>
          </w:tcPr>
          <w:p w14:paraId="4674DF22" w14:textId="762E220F" w:rsidR="00F1173B" w:rsidRPr="00F1173B" w:rsidRDefault="00F1173B" w:rsidP="00F1173B">
            <w:r>
              <w:t>в том числе:</w:t>
            </w:r>
          </w:p>
        </w:tc>
        <w:tc>
          <w:tcPr>
            <w:tcW w:w="718" w:type="pct"/>
            <w:vAlign w:val="center"/>
          </w:tcPr>
          <w:p w14:paraId="0CA0FE1C" w14:textId="77777777" w:rsidR="00F1173B" w:rsidRPr="00CB7579" w:rsidRDefault="00F1173B" w:rsidP="00D225FB">
            <w:pPr>
              <w:jc w:val="center"/>
            </w:pPr>
          </w:p>
        </w:tc>
        <w:tc>
          <w:tcPr>
            <w:tcW w:w="438" w:type="pct"/>
            <w:noWrap/>
          </w:tcPr>
          <w:p w14:paraId="17413B16" w14:textId="77777777" w:rsidR="00F1173B" w:rsidRPr="00CB7579" w:rsidRDefault="00F1173B" w:rsidP="00D225FB"/>
        </w:tc>
        <w:tc>
          <w:tcPr>
            <w:tcW w:w="712" w:type="pct"/>
            <w:noWrap/>
          </w:tcPr>
          <w:p w14:paraId="3C847656" w14:textId="77777777" w:rsidR="00F1173B" w:rsidRPr="00CB7579" w:rsidRDefault="00F1173B" w:rsidP="00D225FB"/>
        </w:tc>
        <w:tc>
          <w:tcPr>
            <w:tcW w:w="824" w:type="pct"/>
            <w:noWrap/>
          </w:tcPr>
          <w:p w14:paraId="40BC95B0" w14:textId="77777777" w:rsidR="00F1173B" w:rsidRPr="00CB7579" w:rsidRDefault="00F1173B" w:rsidP="00D225FB"/>
        </w:tc>
        <w:tc>
          <w:tcPr>
            <w:tcW w:w="550" w:type="pct"/>
            <w:noWrap/>
          </w:tcPr>
          <w:p w14:paraId="1DC74F9D" w14:textId="77777777" w:rsidR="00F1173B" w:rsidRPr="00CB7579" w:rsidRDefault="00F1173B" w:rsidP="00D225FB"/>
        </w:tc>
      </w:tr>
      <w:tr w:rsidR="00F1173B" w:rsidRPr="00CB7579" w14:paraId="1D532124" w14:textId="77777777" w:rsidTr="00A717E6">
        <w:trPr>
          <w:trHeight w:val="264"/>
        </w:trPr>
        <w:tc>
          <w:tcPr>
            <w:tcW w:w="1758" w:type="pct"/>
            <w:noWrap/>
            <w:hideMark/>
          </w:tcPr>
          <w:p w14:paraId="77CA9813" w14:textId="567E99D3" w:rsidR="00F1173B" w:rsidRPr="00CB7579" w:rsidRDefault="00F1173B" w:rsidP="00E94A23">
            <w:r>
              <w:t xml:space="preserve"> Вид </w:t>
            </w:r>
            <w:r w:rsidR="00E94A23">
              <w:t>продукции</w:t>
            </w:r>
            <w:r>
              <w:t xml:space="preserve"> 1</w:t>
            </w:r>
          </w:p>
        </w:tc>
        <w:tc>
          <w:tcPr>
            <w:tcW w:w="718" w:type="pct"/>
            <w:vAlign w:val="center"/>
          </w:tcPr>
          <w:p w14:paraId="2C9AE44C" w14:textId="43B8FFF1" w:rsidR="00F1173B" w:rsidRPr="00CB7579" w:rsidRDefault="00F1173B" w:rsidP="00D225FB">
            <w:pPr>
              <w:jc w:val="center"/>
            </w:pPr>
          </w:p>
        </w:tc>
        <w:tc>
          <w:tcPr>
            <w:tcW w:w="438" w:type="pct"/>
            <w:noWrap/>
          </w:tcPr>
          <w:p w14:paraId="3239123B" w14:textId="5B99FC4F" w:rsidR="00F1173B" w:rsidRPr="00CB7579" w:rsidRDefault="00F1173B" w:rsidP="00D225FB"/>
        </w:tc>
        <w:tc>
          <w:tcPr>
            <w:tcW w:w="712" w:type="pct"/>
            <w:noWrap/>
          </w:tcPr>
          <w:p w14:paraId="527D28B1" w14:textId="606346A4" w:rsidR="00F1173B" w:rsidRPr="00CB7579" w:rsidRDefault="00F1173B" w:rsidP="00D225FB"/>
        </w:tc>
        <w:tc>
          <w:tcPr>
            <w:tcW w:w="824" w:type="pct"/>
            <w:noWrap/>
          </w:tcPr>
          <w:p w14:paraId="268EDE2D" w14:textId="662CD138" w:rsidR="00F1173B" w:rsidRPr="00CB7579" w:rsidRDefault="00F1173B" w:rsidP="00D225FB"/>
        </w:tc>
        <w:tc>
          <w:tcPr>
            <w:tcW w:w="550" w:type="pct"/>
            <w:noWrap/>
          </w:tcPr>
          <w:p w14:paraId="51EE2FF3" w14:textId="1828896D" w:rsidR="00F1173B" w:rsidRPr="00CB7579" w:rsidRDefault="00F1173B" w:rsidP="00D225FB"/>
        </w:tc>
      </w:tr>
      <w:tr w:rsidR="00F1173B" w:rsidRPr="00CB7579" w14:paraId="068AEBD0" w14:textId="77777777" w:rsidTr="00A717E6">
        <w:trPr>
          <w:trHeight w:val="264"/>
        </w:trPr>
        <w:tc>
          <w:tcPr>
            <w:tcW w:w="1758" w:type="pct"/>
            <w:noWrap/>
          </w:tcPr>
          <w:p w14:paraId="192B266A" w14:textId="5196DB60" w:rsidR="00F1173B" w:rsidRPr="00CB7579" w:rsidRDefault="00F1173B" w:rsidP="00F5175F">
            <w:r>
              <w:t>…</w:t>
            </w:r>
          </w:p>
        </w:tc>
        <w:tc>
          <w:tcPr>
            <w:tcW w:w="718" w:type="pct"/>
            <w:vAlign w:val="center"/>
          </w:tcPr>
          <w:p w14:paraId="4EB547EB" w14:textId="12700286" w:rsidR="00F1173B" w:rsidRPr="00CB7579" w:rsidRDefault="00F1173B" w:rsidP="00D225FB">
            <w:pPr>
              <w:jc w:val="center"/>
            </w:pPr>
          </w:p>
        </w:tc>
        <w:tc>
          <w:tcPr>
            <w:tcW w:w="438" w:type="pct"/>
            <w:noWrap/>
          </w:tcPr>
          <w:p w14:paraId="276D7D29" w14:textId="5EC705C2" w:rsidR="00F1173B" w:rsidRPr="00CB7579" w:rsidRDefault="00F1173B" w:rsidP="00F5175F"/>
        </w:tc>
        <w:tc>
          <w:tcPr>
            <w:tcW w:w="712" w:type="pct"/>
            <w:noWrap/>
          </w:tcPr>
          <w:p w14:paraId="2E6760C4" w14:textId="40D24C54" w:rsidR="00F1173B" w:rsidRPr="00CB7579" w:rsidRDefault="00F1173B" w:rsidP="00F5175F"/>
        </w:tc>
        <w:tc>
          <w:tcPr>
            <w:tcW w:w="824" w:type="pct"/>
            <w:noWrap/>
          </w:tcPr>
          <w:p w14:paraId="4EF814FF" w14:textId="7FF04D4C" w:rsidR="00F1173B" w:rsidRPr="00CB7579" w:rsidRDefault="00F1173B" w:rsidP="00F5175F"/>
        </w:tc>
        <w:tc>
          <w:tcPr>
            <w:tcW w:w="550" w:type="pct"/>
            <w:noWrap/>
          </w:tcPr>
          <w:p w14:paraId="1E4A53A7" w14:textId="65E0E64F" w:rsidR="00F1173B" w:rsidRPr="00CB7579" w:rsidRDefault="00F1173B" w:rsidP="00F5175F"/>
        </w:tc>
      </w:tr>
      <w:tr w:rsidR="00F1173B" w:rsidRPr="00CB7579" w14:paraId="15A6998F" w14:textId="77777777" w:rsidTr="00A717E6">
        <w:trPr>
          <w:trHeight w:val="264"/>
        </w:trPr>
        <w:tc>
          <w:tcPr>
            <w:tcW w:w="1758" w:type="pct"/>
            <w:noWrap/>
          </w:tcPr>
          <w:p w14:paraId="1A85387F" w14:textId="233887DF" w:rsidR="00F1173B" w:rsidRPr="00F1173B" w:rsidRDefault="00F1173B" w:rsidP="00E94A23">
            <w:pPr>
              <w:ind w:firstLine="142"/>
              <w:rPr>
                <w:lang w:val="en-US"/>
              </w:rPr>
            </w:pPr>
            <w:r>
              <w:t xml:space="preserve">Вид </w:t>
            </w:r>
            <w:r w:rsidR="00E94A23">
              <w:t>продукции</w:t>
            </w:r>
            <w:r>
              <w:t xml:space="preserve"> </w:t>
            </w:r>
            <w:r>
              <w:rPr>
                <w:lang w:val="en-US"/>
              </w:rPr>
              <w:t>N</w:t>
            </w:r>
          </w:p>
        </w:tc>
        <w:tc>
          <w:tcPr>
            <w:tcW w:w="718" w:type="pct"/>
            <w:vAlign w:val="center"/>
          </w:tcPr>
          <w:p w14:paraId="3CA6018A" w14:textId="41DE64F0" w:rsidR="00F1173B" w:rsidRPr="00CB7579" w:rsidRDefault="00F1173B" w:rsidP="00D225FB">
            <w:pPr>
              <w:jc w:val="center"/>
            </w:pPr>
          </w:p>
        </w:tc>
        <w:tc>
          <w:tcPr>
            <w:tcW w:w="438" w:type="pct"/>
            <w:noWrap/>
          </w:tcPr>
          <w:p w14:paraId="03D520E1" w14:textId="3E1F5DE1" w:rsidR="00F1173B" w:rsidRPr="00CB7579" w:rsidRDefault="00F1173B" w:rsidP="00D225FB"/>
        </w:tc>
        <w:tc>
          <w:tcPr>
            <w:tcW w:w="712" w:type="pct"/>
            <w:noWrap/>
          </w:tcPr>
          <w:p w14:paraId="225B08D2" w14:textId="233EDFE0" w:rsidR="00F1173B" w:rsidRPr="00CB7579" w:rsidRDefault="00F1173B" w:rsidP="00D225FB"/>
        </w:tc>
        <w:tc>
          <w:tcPr>
            <w:tcW w:w="824" w:type="pct"/>
            <w:noWrap/>
          </w:tcPr>
          <w:p w14:paraId="196E12CB" w14:textId="4722F5DC" w:rsidR="00F1173B" w:rsidRPr="00CB7579" w:rsidRDefault="00F1173B" w:rsidP="00D225FB"/>
        </w:tc>
        <w:tc>
          <w:tcPr>
            <w:tcW w:w="550" w:type="pct"/>
            <w:noWrap/>
          </w:tcPr>
          <w:p w14:paraId="2ED3B98F" w14:textId="09456AE8" w:rsidR="00F1173B" w:rsidRPr="00CB7579" w:rsidRDefault="00F1173B" w:rsidP="00D225FB"/>
        </w:tc>
      </w:tr>
    </w:tbl>
    <w:p w14:paraId="1AB9759B" w14:textId="77777777" w:rsidR="00B25940" w:rsidRDefault="00B25940" w:rsidP="00B25940"/>
    <w:p w14:paraId="59AF314C" w14:textId="3BE7B935" w:rsidR="00F1173B" w:rsidRDefault="00F1173B" w:rsidP="00F1173B">
      <w:pPr>
        <w:rPr>
          <w:bCs/>
        </w:rPr>
      </w:pPr>
      <w:r w:rsidRPr="002B4BC8">
        <w:t xml:space="preserve">Раздел </w:t>
      </w:r>
      <w:r>
        <w:t>2</w:t>
      </w:r>
      <w:r w:rsidRPr="002B4BC8">
        <w:t xml:space="preserve">. </w:t>
      </w:r>
      <w:r w:rsidRPr="00EA6412">
        <w:rPr>
          <w:bCs/>
        </w:rPr>
        <w:t>Сведения о планах по первичной переработке и выработке основных продуктов</w:t>
      </w:r>
      <w:r>
        <w:rPr>
          <w:bCs/>
        </w:rPr>
        <w:t xml:space="preserve"> (</w:t>
      </w:r>
      <w:r>
        <w:rPr>
          <w:bCs/>
        </w:rPr>
        <w:t>годовая</w:t>
      </w:r>
      <w:r>
        <w:rPr>
          <w:bCs/>
        </w:rPr>
        <w:t xml:space="preserve"> форма)</w:t>
      </w:r>
    </w:p>
    <w:p w14:paraId="4FB4BADB" w14:textId="77777777" w:rsidR="00A379A1" w:rsidRDefault="00A379A1" w:rsidP="00F1173B">
      <w:pPr>
        <w:rPr>
          <w:bCs/>
        </w:rPr>
      </w:pP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2714"/>
        <w:gridCol w:w="1015"/>
        <w:gridCol w:w="655"/>
        <w:gridCol w:w="912"/>
        <w:gridCol w:w="1054"/>
        <w:gridCol w:w="707"/>
        <w:gridCol w:w="915"/>
        <w:gridCol w:w="610"/>
        <w:gridCol w:w="767"/>
        <w:gridCol w:w="758"/>
        <w:gridCol w:w="873"/>
        <w:gridCol w:w="1133"/>
        <w:gridCol w:w="1027"/>
        <w:gridCol w:w="933"/>
        <w:gridCol w:w="1027"/>
      </w:tblGrid>
      <w:tr w:rsidR="00A717E6" w:rsidRPr="00CB7579" w14:paraId="721F7E7B" w14:textId="77777777" w:rsidTr="00A717E6">
        <w:trPr>
          <w:trHeight w:val="264"/>
        </w:trPr>
        <w:tc>
          <w:tcPr>
            <w:tcW w:w="899" w:type="pct"/>
            <w:vMerge w:val="restart"/>
            <w:noWrap/>
            <w:vAlign w:val="center"/>
            <w:hideMark/>
          </w:tcPr>
          <w:p w14:paraId="31031C5C" w14:textId="366C0FE3" w:rsidR="00F1173B" w:rsidRPr="00CB7579" w:rsidRDefault="00A717E6" w:rsidP="00A717E6">
            <w:pPr>
              <w:jc w:val="center"/>
            </w:pPr>
            <w:r>
              <w:t>Наименование показателя</w:t>
            </w:r>
          </w:p>
        </w:tc>
        <w:tc>
          <w:tcPr>
            <w:tcW w:w="336" w:type="pct"/>
            <w:vMerge w:val="restart"/>
            <w:vAlign w:val="center"/>
          </w:tcPr>
          <w:p w14:paraId="5F63B08A" w14:textId="77777777" w:rsidR="00F1173B" w:rsidRPr="00CB7579" w:rsidRDefault="00F1173B" w:rsidP="002C0F2B">
            <w:pPr>
              <w:jc w:val="center"/>
            </w:pPr>
            <w:r w:rsidRPr="00CB7579">
              <w:t>Код строки</w:t>
            </w:r>
          </w:p>
        </w:tc>
        <w:tc>
          <w:tcPr>
            <w:tcW w:w="217" w:type="pct"/>
            <w:noWrap/>
            <w:vAlign w:val="center"/>
            <w:hideMark/>
          </w:tcPr>
          <w:p w14:paraId="0E78840A" w14:textId="77777777" w:rsidR="00F1173B" w:rsidRPr="00A717E6" w:rsidRDefault="00F1173B" w:rsidP="002C0F2B">
            <w:pPr>
              <w:jc w:val="center"/>
            </w:pPr>
            <w:r w:rsidRPr="00A717E6">
              <w:t>год</w:t>
            </w:r>
          </w:p>
        </w:tc>
        <w:tc>
          <w:tcPr>
            <w:tcW w:w="302" w:type="pct"/>
            <w:noWrap/>
            <w:vAlign w:val="center"/>
            <w:hideMark/>
          </w:tcPr>
          <w:p w14:paraId="406E284F" w14:textId="77777777" w:rsidR="00F1173B" w:rsidRPr="00A717E6" w:rsidRDefault="00F1173B" w:rsidP="002C0F2B">
            <w:pPr>
              <w:jc w:val="center"/>
            </w:pPr>
            <w:r w:rsidRPr="00A717E6">
              <w:t>январь</w:t>
            </w:r>
          </w:p>
        </w:tc>
        <w:tc>
          <w:tcPr>
            <w:tcW w:w="349" w:type="pct"/>
            <w:noWrap/>
            <w:vAlign w:val="center"/>
            <w:hideMark/>
          </w:tcPr>
          <w:p w14:paraId="5D0D2CC6" w14:textId="77777777" w:rsidR="00F1173B" w:rsidRPr="00A717E6" w:rsidRDefault="00F1173B" w:rsidP="002C0F2B">
            <w:pPr>
              <w:jc w:val="center"/>
            </w:pPr>
            <w:r w:rsidRPr="00A717E6">
              <w:t>февраль</w:t>
            </w:r>
          </w:p>
        </w:tc>
        <w:tc>
          <w:tcPr>
            <w:tcW w:w="234" w:type="pct"/>
            <w:noWrap/>
            <w:vAlign w:val="center"/>
            <w:hideMark/>
          </w:tcPr>
          <w:p w14:paraId="5D7B8C1B" w14:textId="77777777" w:rsidR="00F1173B" w:rsidRPr="00A717E6" w:rsidRDefault="00F1173B" w:rsidP="002C0F2B">
            <w:pPr>
              <w:jc w:val="center"/>
            </w:pPr>
            <w:r w:rsidRPr="00A717E6">
              <w:t>март</w:t>
            </w:r>
          </w:p>
        </w:tc>
        <w:tc>
          <w:tcPr>
            <w:tcW w:w="303" w:type="pct"/>
            <w:noWrap/>
            <w:vAlign w:val="center"/>
            <w:hideMark/>
          </w:tcPr>
          <w:p w14:paraId="67BAE264" w14:textId="77777777" w:rsidR="00F1173B" w:rsidRPr="00A717E6" w:rsidRDefault="00F1173B" w:rsidP="002C0F2B">
            <w:pPr>
              <w:jc w:val="center"/>
            </w:pPr>
            <w:r w:rsidRPr="00A717E6">
              <w:t>апрель</w:t>
            </w:r>
          </w:p>
        </w:tc>
        <w:tc>
          <w:tcPr>
            <w:tcW w:w="202" w:type="pct"/>
            <w:noWrap/>
            <w:vAlign w:val="center"/>
            <w:hideMark/>
          </w:tcPr>
          <w:p w14:paraId="078BF677" w14:textId="77777777" w:rsidR="00F1173B" w:rsidRPr="00A717E6" w:rsidRDefault="00F1173B" w:rsidP="002C0F2B">
            <w:pPr>
              <w:jc w:val="center"/>
            </w:pPr>
            <w:r w:rsidRPr="00A717E6">
              <w:t>май</w:t>
            </w:r>
          </w:p>
        </w:tc>
        <w:tc>
          <w:tcPr>
            <w:tcW w:w="254" w:type="pct"/>
            <w:noWrap/>
            <w:vAlign w:val="center"/>
            <w:hideMark/>
          </w:tcPr>
          <w:p w14:paraId="1F7AE86F" w14:textId="77777777" w:rsidR="00F1173B" w:rsidRPr="00A717E6" w:rsidRDefault="00F1173B" w:rsidP="002C0F2B">
            <w:pPr>
              <w:jc w:val="center"/>
            </w:pPr>
            <w:r w:rsidRPr="00A717E6">
              <w:t>июнь</w:t>
            </w:r>
          </w:p>
        </w:tc>
        <w:tc>
          <w:tcPr>
            <w:tcW w:w="251" w:type="pct"/>
            <w:noWrap/>
            <w:vAlign w:val="center"/>
            <w:hideMark/>
          </w:tcPr>
          <w:p w14:paraId="49339C73" w14:textId="77777777" w:rsidR="00F1173B" w:rsidRPr="00A717E6" w:rsidRDefault="00F1173B" w:rsidP="002C0F2B">
            <w:pPr>
              <w:jc w:val="center"/>
            </w:pPr>
            <w:r w:rsidRPr="00A717E6">
              <w:t>июль</w:t>
            </w:r>
          </w:p>
        </w:tc>
        <w:tc>
          <w:tcPr>
            <w:tcW w:w="289" w:type="pct"/>
            <w:noWrap/>
            <w:vAlign w:val="center"/>
            <w:hideMark/>
          </w:tcPr>
          <w:p w14:paraId="5C05D579" w14:textId="77777777" w:rsidR="00F1173B" w:rsidRPr="00A717E6" w:rsidRDefault="00F1173B" w:rsidP="002C0F2B">
            <w:pPr>
              <w:jc w:val="center"/>
            </w:pPr>
            <w:r w:rsidRPr="00A717E6">
              <w:t>август</w:t>
            </w:r>
          </w:p>
        </w:tc>
        <w:tc>
          <w:tcPr>
            <w:tcW w:w="375" w:type="pct"/>
            <w:noWrap/>
            <w:vAlign w:val="center"/>
            <w:hideMark/>
          </w:tcPr>
          <w:p w14:paraId="66DB59CC" w14:textId="77777777" w:rsidR="00F1173B" w:rsidRPr="00A717E6" w:rsidRDefault="00F1173B" w:rsidP="002C0F2B">
            <w:pPr>
              <w:jc w:val="center"/>
            </w:pPr>
            <w:r w:rsidRPr="00A717E6">
              <w:t>сентябрь</w:t>
            </w:r>
          </w:p>
        </w:tc>
        <w:tc>
          <w:tcPr>
            <w:tcW w:w="340" w:type="pct"/>
            <w:noWrap/>
            <w:vAlign w:val="center"/>
            <w:hideMark/>
          </w:tcPr>
          <w:p w14:paraId="0810D4F5" w14:textId="77777777" w:rsidR="00F1173B" w:rsidRPr="00A717E6" w:rsidRDefault="00F1173B" w:rsidP="002C0F2B">
            <w:pPr>
              <w:jc w:val="center"/>
            </w:pPr>
            <w:r w:rsidRPr="00A717E6">
              <w:t>октябрь</w:t>
            </w:r>
          </w:p>
        </w:tc>
        <w:tc>
          <w:tcPr>
            <w:tcW w:w="309" w:type="pct"/>
            <w:noWrap/>
            <w:vAlign w:val="center"/>
            <w:hideMark/>
          </w:tcPr>
          <w:p w14:paraId="08C6796C" w14:textId="77777777" w:rsidR="00F1173B" w:rsidRPr="00A717E6" w:rsidRDefault="00F1173B" w:rsidP="002C0F2B">
            <w:pPr>
              <w:jc w:val="center"/>
            </w:pPr>
            <w:r w:rsidRPr="00A717E6">
              <w:t>ноябрь</w:t>
            </w:r>
          </w:p>
        </w:tc>
        <w:tc>
          <w:tcPr>
            <w:tcW w:w="340" w:type="pct"/>
            <w:noWrap/>
            <w:vAlign w:val="center"/>
            <w:hideMark/>
          </w:tcPr>
          <w:p w14:paraId="412CE379" w14:textId="77777777" w:rsidR="00F1173B" w:rsidRPr="00A717E6" w:rsidRDefault="00F1173B" w:rsidP="002C0F2B">
            <w:pPr>
              <w:jc w:val="center"/>
            </w:pPr>
            <w:r w:rsidRPr="00A717E6">
              <w:t>декабрь</w:t>
            </w:r>
          </w:p>
        </w:tc>
      </w:tr>
      <w:tr w:rsidR="00A717E6" w:rsidRPr="00CB7579" w14:paraId="62DB0ACE" w14:textId="77777777" w:rsidTr="00A717E6">
        <w:trPr>
          <w:trHeight w:val="264"/>
        </w:trPr>
        <w:tc>
          <w:tcPr>
            <w:tcW w:w="899" w:type="pct"/>
            <w:vMerge/>
            <w:noWrap/>
            <w:vAlign w:val="center"/>
          </w:tcPr>
          <w:p w14:paraId="3D44399B" w14:textId="77777777" w:rsidR="00F1173B" w:rsidRPr="00CB7579" w:rsidRDefault="00F1173B" w:rsidP="002C0F2B">
            <w:pPr>
              <w:jc w:val="center"/>
            </w:pPr>
          </w:p>
        </w:tc>
        <w:tc>
          <w:tcPr>
            <w:tcW w:w="336" w:type="pct"/>
            <w:vMerge/>
            <w:vAlign w:val="center"/>
          </w:tcPr>
          <w:p w14:paraId="7D62D223" w14:textId="77777777" w:rsidR="00F1173B" w:rsidRPr="00CB7579" w:rsidRDefault="00F1173B" w:rsidP="002C0F2B">
            <w:pPr>
              <w:jc w:val="center"/>
            </w:pPr>
          </w:p>
        </w:tc>
        <w:tc>
          <w:tcPr>
            <w:tcW w:w="217" w:type="pct"/>
            <w:noWrap/>
            <w:vAlign w:val="center"/>
          </w:tcPr>
          <w:p w14:paraId="532478F5" w14:textId="77777777" w:rsidR="00F1173B" w:rsidRPr="00CB7579" w:rsidRDefault="00F1173B" w:rsidP="002C0F2B">
            <w:pPr>
              <w:jc w:val="center"/>
            </w:pPr>
            <w:r>
              <w:t>1</w:t>
            </w:r>
          </w:p>
        </w:tc>
        <w:tc>
          <w:tcPr>
            <w:tcW w:w="302" w:type="pct"/>
            <w:noWrap/>
            <w:vAlign w:val="center"/>
          </w:tcPr>
          <w:p w14:paraId="39412CBD" w14:textId="77777777" w:rsidR="00F1173B" w:rsidRPr="00CB7579" w:rsidRDefault="00F1173B" w:rsidP="002C0F2B">
            <w:pPr>
              <w:jc w:val="center"/>
            </w:pPr>
            <w:r>
              <w:t>2</w:t>
            </w:r>
          </w:p>
        </w:tc>
        <w:tc>
          <w:tcPr>
            <w:tcW w:w="349" w:type="pct"/>
            <w:noWrap/>
            <w:vAlign w:val="center"/>
          </w:tcPr>
          <w:p w14:paraId="145E316B" w14:textId="77777777" w:rsidR="00F1173B" w:rsidRPr="00CB7579" w:rsidRDefault="00F1173B" w:rsidP="002C0F2B">
            <w:pPr>
              <w:jc w:val="center"/>
            </w:pPr>
            <w:r w:rsidRPr="00CB7579">
              <w:t>3</w:t>
            </w:r>
          </w:p>
        </w:tc>
        <w:tc>
          <w:tcPr>
            <w:tcW w:w="234" w:type="pct"/>
            <w:noWrap/>
            <w:vAlign w:val="center"/>
          </w:tcPr>
          <w:p w14:paraId="7C9A98C7" w14:textId="77777777" w:rsidR="00F1173B" w:rsidRPr="00CB7579" w:rsidRDefault="00F1173B" w:rsidP="002C0F2B">
            <w:pPr>
              <w:jc w:val="center"/>
            </w:pPr>
            <w:r w:rsidRPr="00CB7579">
              <w:t>4</w:t>
            </w:r>
          </w:p>
        </w:tc>
        <w:tc>
          <w:tcPr>
            <w:tcW w:w="303" w:type="pct"/>
            <w:noWrap/>
            <w:vAlign w:val="center"/>
          </w:tcPr>
          <w:p w14:paraId="51E4125D" w14:textId="77777777" w:rsidR="00F1173B" w:rsidRPr="00CB7579" w:rsidRDefault="00F1173B" w:rsidP="002C0F2B">
            <w:pPr>
              <w:jc w:val="center"/>
            </w:pPr>
            <w:r w:rsidRPr="00CB7579">
              <w:t>5</w:t>
            </w:r>
          </w:p>
        </w:tc>
        <w:tc>
          <w:tcPr>
            <w:tcW w:w="202" w:type="pct"/>
            <w:noWrap/>
            <w:vAlign w:val="center"/>
          </w:tcPr>
          <w:p w14:paraId="35A14E3B" w14:textId="77777777" w:rsidR="00F1173B" w:rsidRPr="00CB7579" w:rsidRDefault="00F1173B" w:rsidP="002C0F2B">
            <w:pPr>
              <w:jc w:val="center"/>
            </w:pPr>
            <w:r w:rsidRPr="00CB7579">
              <w:t>6</w:t>
            </w:r>
          </w:p>
        </w:tc>
        <w:tc>
          <w:tcPr>
            <w:tcW w:w="254" w:type="pct"/>
            <w:noWrap/>
            <w:vAlign w:val="center"/>
          </w:tcPr>
          <w:p w14:paraId="0842FC1D" w14:textId="77777777" w:rsidR="00F1173B" w:rsidRPr="00CB7579" w:rsidRDefault="00F1173B" w:rsidP="002C0F2B">
            <w:pPr>
              <w:jc w:val="center"/>
            </w:pPr>
            <w:r w:rsidRPr="00CB7579">
              <w:t>7</w:t>
            </w:r>
          </w:p>
        </w:tc>
        <w:tc>
          <w:tcPr>
            <w:tcW w:w="251" w:type="pct"/>
            <w:noWrap/>
            <w:vAlign w:val="center"/>
          </w:tcPr>
          <w:p w14:paraId="0CCE8D60" w14:textId="77777777" w:rsidR="00F1173B" w:rsidRPr="00CB7579" w:rsidRDefault="00F1173B" w:rsidP="002C0F2B">
            <w:pPr>
              <w:jc w:val="center"/>
            </w:pPr>
            <w:r w:rsidRPr="00CB7579">
              <w:t>8</w:t>
            </w:r>
          </w:p>
        </w:tc>
        <w:tc>
          <w:tcPr>
            <w:tcW w:w="289" w:type="pct"/>
            <w:noWrap/>
            <w:vAlign w:val="center"/>
          </w:tcPr>
          <w:p w14:paraId="6B124F20" w14:textId="77777777" w:rsidR="00F1173B" w:rsidRPr="00CB7579" w:rsidRDefault="00F1173B" w:rsidP="002C0F2B">
            <w:pPr>
              <w:jc w:val="center"/>
            </w:pPr>
            <w:r w:rsidRPr="00CB7579">
              <w:t>9</w:t>
            </w:r>
          </w:p>
        </w:tc>
        <w:tc>
          <w:tcPr>
            <w:tcW w:w="375" w:type="pct"/>
            <w:noWrap/>
            <w:vAlign w:val="center"/>
          </w:tcPr>
          <w:p w14:paraId="387261C2" w14:textId="77777777" w:rsidR="00F1173B" w:rsidRPr="00CB7579" w:rsidRDefault="00F1173B" w:rsidP="002C0F2B">
            <w:pPr>
              <w:jc w:val="center"/>
            </w:pPr>
            <w:r w:rsidRPr="00CB7579">
              <w:t>10</w:t>
            </w:r>
          </w:p>
        </w:tc>
        <w:tc>
          <w:tcPr>
            <w:tcW w:w="340" w:type="pct"/>
            <w:noWrap/>
            <w:vAlign w:val="center"/>
          </w:tcPr>
          <w:p w14:paraId="171D0EF2" w14:textId="77777777" w:rsidR="00F1173B" w:rsidRPr="00CB7579" w:rsidRDefault="00F1173B" w:rsidP="002C0F2B">
            <w:pPr>
              <w:jc w:val="center"/>
            </w:pPr>
            <w:r w:rsidRPr="00CB7579">
              <w:t>11</w:t>
            </w:r>
          </w:p>
        </w:tc>
        <w:tc>
          <w:tcPr>
            <w:tcW w:w="309" w:type="pct"/>
            <w:noWrap/>
            <w:vAlign w:val="center"/>
          </w:tcPr>
          <w:p w14:paraId="50D3079F" w14:textId="77777777" w:rsidR="00F1173B" w:rsidRPr="00CB7579" w:rsidRDefault="00F1173B" w:rsidP="002C0F2B">
            <w:pPr>
              <w:jc w:val="center"/>
            </w:pPr>
            <w:r w:rsidRPr="00CB7579">
              <w:t>12</w:t>
            </w:r>
          </w:p>
        </w:tc>
        <w:tc>
          <w:tcPr>
            <w:tcW w:w="340" w:type="pct"/>
            <w:noWrap/>
            <w:vAlign w:val="center"/>
          </w:tcPr>
          <w:p w14:paraId="4AD830F5" w14:textId="77777777" w:rsidR="00F1173B" w:rsidRPr="00CB7579" w:rsidRDefault="00F1173B" w:rsidP="002C0F2B">
            <w:pPr>
              <w:jc w:val="center"/>
            </w:pPr>
            <w:r>
              <w:t>13</w:t>
            </w:r>
          </w:p>
        </w:tc>
      </w:tr>
      <w:tr w:rsidR="00A717E6" w:rsidRPr="00CB7579" w14:paraId="13FE41D2" w14:textId="77777777" w:rsidTr="00A717E6">
        <w:trPr>
          <w:trHeight w:val="264"/>
        </w:trPr>
        <w:tc>
          <w:tcPr>
            <w:tcW w:w="899" w:type="pct"/>
            <w:noWrap/>
            <w:hideMark/>
          </w:tcPr>
          <w:p w14:paraId="083A7EF2" w14:textId="77777777" w:rsidR="00F1173B" w:rsidRPr="00CB7579" w:rsidRDefault="00F1173B" w:rsidP="002C0F2B">
            <w:r w:rsidRPr="00CB7579">
              <w:t>Приём сырья</w:t>
            </w:r>
          </w:p>
        </w:tc>
        <w:tc>
          <w:tcPr>
            <w:tcW w:w="336" w:type="pct"/>
            <w:vAlign w:val="center"/>
          </w:tcPr>
          <w:p w14:paraId="4724B1ED" w14:textId="77777777" w:rsidR="00F1173B" w:rsidRPr="00CB7579" w:rsidRDefault="00F1173B" w:rsidP="002C0F2B">
            <w:pPr>
              <w:jc w:val="center"/>
            </w:pPr>
            <w:r w:rsidRPr="00CB7579">
              <w:t>001</w:t>
            </w:r>
          </w:p>
        </w:tc>
        <w:tc>
          <w:tcPr>
            <w:tcW w:w="217" w:type="pct"/>
            <w:noWrap/>
          </w:tcPr>
          <w:p w14:paraId="65CAAAC9" w14:textId="77777777" w:rsidR="00F1173B" w:rsidRPr="00CB7579" w:rsidRDefault="00F1173B" w:rsidP="002C0F2B"/>
        </w:tc>
        <w:tc>
          <w:tcPr>
            <w:tcW w:w="302" w:type="pct"/>
            <w:noWrap/>
          </w:tcPr>
          <w:p w14:paraId="2B06CB1F" w14:textId="77777777" w:rsidR="00F1173B" w:rsidRPr="00CB7579" w:rsidRDefault="00F1173B" w:rsidP="002C0F2B"/>
        </w:tc>
        <w:tc>
          <w:tcPr>
            <w:tcW w:w="349" w:type="pct"/>
            <w:noWrap/>
          </w:tcPr>
          <w:p w14:paraId="3EAB1F88" w14:textId="77777777" w:rsidR="00F1173B" w:rsidRPr="00CB7579" w:rsidRDefault="00F1173B" w:rsidP="002C0F2B"/>
        </w:tc>
        <w:tc>
          <w:tcPr>
            <w:tcW w:w="234" w:type="pct"/>
            <w:noWrap/>
          </w:tcPr>
          <w:p w14:paraId="45E571E2" w14:textId="77777777" w:rsidR="00F1173B" w:rsidRPr="00CB7579" w:rsidRDefault="00F1173B" w:rsidP="002C0F2B"/>
        </w:tc>
        <w:tc>
          <w:tcPr>
            <w:tcW w:w="303" w:type="pct"/>
            <w:noWrap/>
          </w:tcPr>
          <w:p w14:paraId="0E4EBDE7" w14:textId="77777777" w:rsidR="00F1173B" w:rsidRPr="00CB7579" w:rsidRDefault="00F1173B" w:rsidP="002C0F2B"/>
        </w:tc>
        <w:tc>
          <w:tcPr>
            <w:tcW w:w="202" w:type="pct"/>
            <w:noWrap/>
          </w:tcPr>
          <w:p w14:paraId="7DD7EF60" w14:textId="77777777" w:rsidR="00F1173B" w:rsidRPr="00CB7579" w:rsidRDefault="00F1173B" w:rsidP="002C0F2B"/>
        </w:tc>
        <w:tc>
          <w:tcPr>
            <w:tcW w:w="254" w:type="pct"/>
            <w:noWrap/>
          </w:tcPr>
          <w:p w14:paraId="6007395F" w14:textId="77777777" w:rsidR="00F1173B" w:rsidRPr="00CB7579" w:rsidRDefault="00F1173B" w:rsidP="002C0F2B"/>
        </w:tc>
        <w:tc>
          <w:tcPr>
            <w:tcW w:w="251" w:type="pct"/>
            <w:noWrap/>
          </w:tcPr>
          <w:p w14:paraId="1030E953" w14:textId="77777777" w:rsidR="00F1173B" w:rsidRPr="00CB7579" w:rsidRDefault="00F1173B" w:rsidP="002C0F2B"/>
        </w:tc>
        <w:tc>
          <w:tcPr>
            <w:tcW w:w="289" w:type="pct"/>
            <w:noWrap/>
          </w:tcPr>
          <w:p w14:paraId="3F73D9A3" w14:textId="77777777" w:rsidR="00F1173B" w:rsidRPr="00CB7579" w:rsidRDefault="00F1173B" w:rsidP="002C0F2B"/>
        </w:tc>
        <w:tc>
          <w:tcPr>
            <w:tcW w:w="375" w:type="pct"/>
            <w:noWrap/>
          </w:tcPr>
          <w:p w14:paraId="5A711CCD" w14:textId="77777777" w:rsidR="00F1173B" w:rsidRPr="00CB7579" w:rsidRDefault="00F1173B" w:rsidP="002C0F2B"/>
        </w:tc>
        <w:tc>
          <w:tcPr>
            <w:tcW w:w="340" w:type="pct"/>
            <w:noWrap/>
          </w:tcPr>
          <w:p w14:paraId="406AD577" w14:textId="77777777" w:rsidR="00F1173B" w:rsidRPr="00CB7579" w:rsidRDefault="00F1173B" w:rsidP="002C0F2B"/>
        </w:tc>
        <w:tc>
          <w:tcPr>
            <w:tcW w:w="309" w:type="pct"/>
            <w:noWrap/>
          </w:tcPr>
          <w:p w14:paraId="5D8C0CC5" w14:textId="77777777" w:rsidR="00F1173B" w:rsidRPr="00CB7579" w:rsidRDefault="00F1173B" w:rsidP="002C0F2B"/>
        </w:tc>
        <w:tc>
          <w:tcPr>
            <w:tcW w:w="340" w:type="pct"/>
            <w:noWrap/>
          </w:tcPr>
          <w:p w14:paraId="60D2D9E6" w14:textId="77777777" w:rsidR="00F1173B" w:rsidRPr="00CB7579" w:rsidRDefault="00F1173B" w:rsidP="002C0F2B"/>
        </w:tc>
      </w:tr>
      <w:tr w:rsidR="00A717E6" w:rsidRPr="00CB7579" w14:paraId="45FB20CE" w14:textId="77777777" w:rsidTr="00A717E6">
        <w:trPr>
          <w:trHeight w:val="264"/>
        </w:trPr>
        <w:tc>
          <w:tcPr>
            <w:tcW w:w="899" w:type="pct"/>
            <w:noWrap/>
            <w:hideMark/>
          </w:tcPr>
          <w:p w14:paraId="1C2FD308" w14:textId="77777777" w:rsidR="00F1173B" w:rsidRPr="00CB7579" w:rsidRDefault="00F1173B" w:rsidP="002C0F2B">
            <w:r w:rsidRPr="00CB7579">
              <w:t>Первичная переработка</w:t>
            </w:r>
          </w:p>
        </w:tc>
        <w:tc>
          <w:tcPr>
            <w:tcW w:w="336" w:type="pct"/>
            <w:vAlign w:val="center"/>
          </w:tcPr>
          <w:p w14:paraId="71BFA728" w14:textId="77777777" w:rsidR="00F1173B" w:rsidRPr="00CB7579" w:rsidRDefault="00F1173B" w:rsidP="002C0F2B">
            <w:pPr>
              <w:jc w:val="center"/>
            </w:pPr>
            <w:r w:rsidRPr="00CB7579">
              <w:t>002</w:t>
            </w:r>
          </w:p>
        </w:tc>
        <w:tc>
          <w:tcPr>
            <w:tcW w:w="217" w:type="pct"/>
            <w:noWrap/>
          </w:tcPr>
          <w:p w14:paraId="607C8DC9" w14:textId="77777777" w:rsidR="00F1173B" w:rsidRPr="00CB7579" w:rsidRDefault="00F1173B" w:rsidP="002C0F2B"/>
        </w:tc>
        <w:tc>
          <w:tcPr>
            <w:tcW w:w="302" w:type="pct"/>
            <w:noWrap/>
          </w:tcPr>
          <w:p w14:paraId="2558335C" w14:textId="77777777" w:rsidR="00F1173B" w:rsidRPr="00CB7579" w:rsidRDefault="00F1173B" w:rsidP="002C0F2B"/>
        </w:tc>
        <w:tc>
          <w:tcPr>
            <w:tcW w:w="349" w:type="pct"/>
            <w:noWrap/>
          </w:tcPr>
          <w:p w14:paraId="43B71402" w14:textId="77777777" w:rsidR="00F1173B" w:rsidRPr="00CB7579" w:rsidRDefault="00F1173B" w:rsidP="002C0F2B"/>
        </w:tc>
        <w:tc>
          <w:tcPr>
            <w:tcW w:w="234" w:type="pct"/>
            <w:noWrap/>
          </w:tcPr>
          <w:p w14:paraId="6187646B" w14:textId="77777777" w:rsidR="00F1173B" w:rsidRPr="00CB7579" w:rsidRDefault="00F1173B" w:rsidP="002C0F2B"/>
        </w:tc>
        <w:tc>
          <w:tcPr>
            <w:tcW w:w="303" w:type="pct"/>
            <w:noWrap/>
          </w:tcPr>
          <w:p w14:paraId="222458F4" w14:textId="77777777" w:rsidR="00F1173B" w:rsidRPr="00CB7579" w:rsidRDefault="00F1173B" w:rsidP="002C0F2B"/>
        </w:tc>
        <w:tc>
          <w:tcPr>
            <w:tcW w:w="202" w:type="pct"/>
            <w:noWrap/>
          </w:tcPr>
          <w:p w14:paraId="67755AAF" w14:textId="77777777" w:rsidR="00F1173B" w:rsidRPr="00CB7579" w:rsidRDefault="00F1173B" w:rsidP="002C0F2B"/>
        </w:tc>
        <w:tc>
          <w:tcPr>
            <w:tcW w:w="254" w:type="pct"/>
            <w:noWrap/>
          </w:tcPr>
          <w:p w14:paraId="1C24E7CF" w14:textId="77777777" w:rsidR="00F1173B" w:rsidRPr="00CB7579" w:rsidRDefault="00F1173B" w:rsidP="002C0F2B"/>
        </w:tc>
        <w:tc>
          <w:tcPr>
            <w:tcW w:w="251" w:type="pct"/>
            <w:noWrap/>
          </w:tcPr>
          <w:p w14:paraId="4EDDA9D2" w14:textId="77777777" w:rsidR="00F1173B" w:rsidRPr="00CB7579" w:rsidRDefault="00F1173B" w:rsidP="002C0F2B"/>
        </w:tc>
        <w:tc>
          <w:tcPr>
            <w:tcW w:w="289" w:type="pct"/>
            <w:noWrap/>
          </w:tcPr>
          <w:p w14:paraId="28C8AAEB" w14:textId="77777777" w:rsidR="00F1173B" w:rsidRPr="00CB7579" w:rsidRDefault="00F1173B" w:rsidP="002C0F2B"/>
        </w:tc>
        <w:tc>
          <w:tcPr>
            <w:tcW w:w="375" w:type="pct"/>
            <w:noWrap/>
          </w:tcPr>
          <w:p w14:paraId="3551B3BE" w14:textId="77777777" w:rsidR="00F1173B" w:rsidRPr="00CB7579" w:rsidRDefault="00F1173B" w:rsidP="002C0F2B"/>
        </w:tc>
        <w:tc>
          <w:tcPr>
            <w:tcW w:w="340" w:type="pct"/>
            <w:noWrap/>
          </w:tcPr>
          <w:p w14:paraId="1A69469C" w14:textId="77777777" w:rsidR="00F1173B" w:rsidRPr="00CB7579" w:rsidRDefault="00F1173B" w:rsidP="002C0F2B"/>
        </w:tc>
        <w:tc>
          <w:tcPr>
            <w:tcW w:w="309" w:type="pct"/>
            <w:noWrap/>
          </w:tcPr>
          <w:p w14:paraId="53C68631" w14:textId="77777777" w:rsidR="00F1173B" w:rsidRPr="00CB7579" w:rsidRDefault="00F1173B" w:rsidP="002C0F2B"/>
        </w:tc>
        <w:tc>
          <w:tcPr>
            <w:tcW w:w="340" w:type="pct"/>
            <w:noWrap/>
          </w:tcPr>
          <w:p w14:paraId="0216F67F" w14:textId="77777777" w:rsidR="00F1173B" w:rsidRPr="00CB7579" w:rsidRDefault="00F1173B" w:rsidP="002C0F2B"/>
        </w:tc>
      </w:tr>
      <w:tr w:rsidR="00A717E6" w:rsidRPr="00CB7579" w14:paraId="6AF968F6" w14:textId="77777777" w:rsidTr="00A717E6">
        <w:trPr>
          <w:trHeight w:val="264"/>
        </w:trPr>
        <w:tc>
          <w:tcPr>
            <w:tcW w:w="899" w:type="pct"/>
            <w:noWrap/>
          </w:tcPr>
          <w:p w14:paraId="4E26614B" w14:textId="77777777" w:rsidR="00F1173B" w:rsidRPr="00CB7579" w:rsidRDefault="00F1173B" w:rsidP="002C0F2B">
            <w:r w:rsidRPr="00CB7579">
              <w:t>Производство</w:t>
            </w:r>
          </w:p>
        </w:tc>
        <w:tc>
          <w:tcPr>
            <w:tcW w:w="336" w:type="pct"/>
            <w:vAlign w:val="center"/>
          </w:tcPr>
          <w:p w14:paraId="316F5EA7" w14:textId="77777777" w:rsidR="00F1173B" w:rsidRPr="00CB7579" w:rsidRDefault="00F1173B" w:rsidP="002C0F2B">
            <w:pPr>
              <w:jc w:val="center"/>
            </w:pPr>
            <w:r w:rsidRPr="00CB7579">
              <w:t>003</w:t>
            </w:r>
          </w:p>
        </w:tc>
        <w:tc>
          <w:tcPr>
            <w:tcW w:w="217" w:type="pct"/>
            <w:noWrap/>
          </w:tcPr>
          <w:p w14:paraId="188EEF6F" w14:textId="77777777" w:rsidR="00F1173B" w:rsidRPr="00CB7579" w:rsidRDefault="00F1173B" w:rsidP="002C0F2B"/>
        </w:tc>
        <w:tc>
          <w:tcPr>
            <w:tcW w:w="302" w:type="pct"/>
            <w:noWrap/>
          </w:tcPr>
          <w:p w14:paraId="3E8422BB" w14:textId="77777777" w:rsidR="00F1173B" w:rsidRPr="00CB7579" w:rsidRDefault="00F1173B" w:rsidP="002C0F2B"/>
        </w:tc>
        <w:tc>
          <w:tcPr>
            <w:tcW w:w="349" w:type="pct"/>
            <w:noWrap/>
          </w:tcPr>
          <w:p w14:paraId="6E353C9E" w14:textId="77777777" w:rsidR="00F1173B" w:rsidRPr="00CB7579" w:rsidRDefault="00F1173B" w:rsidP="002C0F2B"/>
        </w:tc>
        <w:tc>
          <w:tcPr>
            <w:tcW w:w="234" w:type="pct"/>
            <w:noWrap/>
          </w:tcPr>
          <w:p w14:paraId="0B636DB1" w14:textId="77777777" w:rsidR="00F1173B" w:rsidRPr="00CB7579" w:rsidRDefault="00F1173B" w:rsidP="002C0F2B"/>
        </w:tc>
        <w:tc>
          <w:tcPr>
            <w:tcW w:w="303" w:type="pct"/>
            <w:noWrap/>
          </w:tcPr>
          <w:p w14:paraId="0073CF2F" w14:textId="77777777" w:rsidR="00F1173B" w:rsidRPr="00CB7579" w:rsidRDefault="00F1173B" w:rsidP="002C0F2B"/>
        </w:tc>
        <w:tc>
          <w:tcPr>
            <w:tcW w:w="202" w:type="pct"/>
            <w:noWrap/>
          </w:tcPr>
          <w:p w14:paraId="75DFF42B" w14:textId="77777777" w:rsidR="00F1173B" w:rsidRPr="00CB7579" w:rsidRDefault="00F1173B" w:rsidP="002C0F2B"/>
        </w:tc>
        <w:tc>
          <w:tcPr>
            <w:tcW w:w="254" w:type="pct"/>
            <w:noWrap/>
          </w:tcPr>
          <w:p w14:paraId="2BA71B5F" w14:textId="77777777" w:rsidR="00F1173B" w:rsidRPr="00CB7579" w:rsidRDefault="00F1173B" w:rsidP="002C0F2B"/>
        </w:tc>
        <w:tc>
          <w:tcPr>
            <w:tcW w:w="251" w:type="pct"/>
            <w:noWrap/>
          </w:tcPr>
          <w:p w14:paraId="44D1D35E" w14:textId="77777777" w:rsidR="00F1173B" w:rsidRPr="00CB7579" w:rsidRDefault="00F1173B" w:rsidP="002C0F2B"/>
        </w:tc>
        <w:tc>
          <w:tcPr>
            <w:tcW w:w="289" w:type="pct"/>
            <w:noWrap/>
          </w:tcPr>
          <w:p w14:paraId="40A69E68" w14:textId="77777777" w:rsidR="00F1173B" w:rsidRPr="00CB7579" w:rsidRDefault="00F1173B" w:rsidP="002C0F2B"/>
        </w:tc>
        <w:tc>
          <w:tcPr>
            <w:tcW w:w="375" w:type="pct"/>
            <w:noWrap/>
          </w:tcPr>
          <w:p w14:paraId="5317CCC7" w14:textId="77777777" w:rsidR="00F1173B" w:rsidRPr="00CB7579" w:rsidRDefault="00F1173B" w:rsidP="002C0F2B"/>
        </w:tc>
        <w:tc>
          <w:tcPr>
            <w:tcW w:w="340" w:type="pct"/>
            <w:noWrap/>
          </w:tcPr>
          <w:p w14:paraId="5317D5B1" w14:textId="77777777" w:rsidR="00F1173B" w:rsidRPr="00CB7579" w:rsidRDefault="00F1173B" w:rsidP="002C0F2B"/>
        </w:tc>
        <w:tc>
          <w:tcPr>
            <w:tcW w:w="309" w:type="pct"/>
            <w:noWrap/>
          </w:tcPr>
          <w:p w14:paraId="546DDA9D" w14:textId="77777777" w:rsidR="00F1173B" w:rsidRPr="00CB7579" w:rsidRDefault="00F1173B" w:rsidP="002C0F2B"/>
        </w:tc>
        <w:tc>
          <w:tcPr>
            <w:tcW w:w="340" w:type="pct"/>
            <w:noWrap/>
          </w:tcPr>
          <w:p w14:paraId="1568A7C8" w14:textId="77777777" w:rsidR="00F1173B" w:rsidRPr="00CB7579" w:rsidRDefault="00F1173B" w:rsidP="002C0F2B"/>
        </w:tc>
      </w:tr>
      <w:tr w:rsidR="00A717E6" w:rsidRPr="00CB7579" w14:paraId="50BEBB87" w14:textId="77777777" w:rsidTr="00A717E6">
        <w:trPr>
          <w:trHeight w:val="264"/>
        </w:trPr>
        <w:tc>
          <w:tcPr>
            <w:tcW w:w="899" w:type="pct"/>
            <w:noWrap/>
          </w:tcPr>
          <w:p w14:paraId="7D3CA63E" w14:textId="77777777" w:rsidR="00F1173B" w:rsidRPr="00F1173B" w:rsidRDefault="00F1173B" w:rsidP="002C0F2B">
            <w:r>
              <w:t>в том числе:</w:t>
            </w:r>
          </w:p>
        </w:tc>
        <w:tc>
          <w:tcPr>
            <w:tcW w:w="336" w:type="pct"/>
            <w:vAlign w:val="center"/>
          </w:tcPr>
          <w:p w14:paraId="1AC2828D" w14:textId="77777777" w:rsidR="00F1173B" w:rsidRPr="00CB7579" w:rsidRDefault="00F1173B" w:rsidP="002C0F2B">
            <w:pPr>
              <w:jc w:val="center"/>
            </w:pPr>
          </w:p>
        </w:tc>
        <w:tc>
          <w:tcPr>
            <w:tcW w:w="217" w:type="pct"/>
            <w:noWrap/>
          </w:tcPr>
          <w:p w14:paraId="33170F99" w14:textId="77777777" w:rsidR="00F1173B" w:rsidRPr="00CB7579" w:rsidRDefault="00F1173B" w:rsidP="002C0F2B"/>
        </w:tc>
        <w:tc>
          <w:tcPr>
            <w:tcW w:w="302" w:type="pct"/>
            <w:noWrap/>
          </w:tcPr>
          <w:p w14:paraId="16BE3926" w14:textId="77777777" w:rsidR="00F1173B" w:rsidRPr="00CB7579" w:rsidRDefault="00F1173B" w:rsidP="002C0F2B"/>
        </w:tc>
        <w:tc>
          <w:tcPr>
            <w:tcW w:w="349" w:type="pct"/>
            <w:noWrap/>
          </w:tcPr>
          <w:p w14:paraId="1AA3351B" w14:textId="77777777" w:rsidR="00F1173B" w:rsidRPr="00CB7579" w:rsidRDefault="00F1173B" w:rsidP="002C0F2B"/>
        </w:tc>
        <w:tc>
          <w:tcPr>
            <w:tcW w:w="234" w:type="pct"/>
            <w:noWrap/>
          </w:tcPr>
          <w:p w14:paraId="02391F89" w14:textId="77777777" w:rsidR="00F1173B" w:rsidRPr="00CB7579" w:rsidRDefault="00F1173B" w:rsidP="002C0F2B"/>
        </w:tc>
        <w:tc>
          <w:tcPr>
            <w:tcW w:w="303" w:type="pct"/>
            <w:noWrap/>
          </w:tcPr>
          <w:p w14:paraId="647B6C43" w14:textId="77777777" w:rsidR="00F1173B" w:rsidRPr="00CB7579" w:rsidRDefault="00F1173B" w:rsidP="002C0F2B"/>
        </w:tc>
        <w:tc>
          <w:tcPr>
            <w:tcW w:w="202" w:type="pct"/>
            <w:noWrap/>
          </w:tcPr>
          <w:p w14:paraId="6DF52799" w14:textId="77777777" w:rsidR="00F1173B" w:rsidRPr="00CB7579" w:rsidRDefault="00F1173B" w:rsidP="002C0F2B"/>
        </w:tc>
        <w:tc>
          <w:tcPr>
            <w:tcW w:w="254" w:type="pct"/>
            <w:noWrap/>
          </w:tcPr>
          <w:p w14:paraId="70FD0094" w14:textId="77777777" w:rsidR="00F1173B" w:rsidRPr="00CB7579" w:rsidRDefault="00F1173B" w:rsidP="002C0F2B"/>
        </w:tc>
        <w:tc>
          <w:tcPr>
            <w:tcW w:w="251" w:type="pct"/>
            <w:noWrap/>
          </w:tcPr>
          <w:p w14:paraId="350C3277" w14:textId="77777777" w:rsidR="00F1173B" w:rsidRPr="00CB7579" w:rsidRDefault="00F1173B" w:rsidP="002C0F2B"/>
        </w:tc>
        <w:tc>
          <w:tcPr>
            <w:tcW w:w="289" w:type="pct"/>
            <w:noWrap/>
          </w:tcPr>
          <w:p w14:paraId="2FF8CD15" w14:textId="77777777" w:rsidR="00F1173B" w:rsidRPr="00CB7579" w:rsidRDefault="00F1173B" w:rsidP="002C0F2B"/>
        </w:tc>
        <w:tc>
          <w:tcPr>
            <w:tcW w:w="375" w:type="pct"/>
            <w:noWrap/>
          </w:tcPr>
          <w:p w14:paraId="76E06DE6" w14:textId="77777777" w:rsidR="00F1173B" w:rsidRPr="00CB7579" w:rsidRDefault="00F1173B" w:rsidP="002C0F2B"/>
        </w:tc>
        <w:tc>
          <w:tcPr>
            <w:tcW w:w="340" w:type="pct"/>
            <w:noWrap/>
          </w:tcPr>
          <w:p w14:paraId="1AE51781" w14:textId="77777777" w:rsidR="00F1173B" w:rsidRPr="00CB7579" w:rsidRDefault="00F1173B" w:rsidP="002C0F2B"/>
        </w:tc>
        <w:tc>
          <w:tcPr>
            <w:tcW w:w="309" w:type="pct"/>
            <w:noWrap/>
          </w:tcPr>
          <w:p w14:paraId="61C36895" w14:textId="77777777" w:rsidR="00F1173B" w:rsidRPr="00CB7579" w:rsidRDefault="00F1173B" w:rsidP="002C0F2B"/>
        </w:tc>
        <w:tc>
          <w:tcPr>
            <w:tcW w:w="340" w:type="pct"/>
            <w:noWrap/>
          </w:tcPr>
          <w:p w14:paraId="2090093A" w14:textId="77777777" w:rsidR="00F1173B" w:rsidRDefault="00F1173B" w:rsidP="002C0F2B"/>
        </w:tc>
      </w:tr>
      <w:tr w:rsidR="00A717E6" w:rsidRPr="00CB7579" w14:paraId="574CD11D" w14:textId="77777777" w:rsidTr="00A717E6">
        <w:trPr>
          <w:trHeight w:val="264"/>
        </w:trPr>
        <w:tc>
          <w:tcPr>
            <w:tcW w:w="899" w:type="pct"/>
            <w:noWrap/>
            <w:hideMark/>
          </w:tcPr>
          <w:p w14:paraId="402D127E" w14:textId="79E63B38" w:rsidR="00F1173B" w:rsidRPr="00E94A23" w:rsidRDefault="00F1173B" w:rsidP="00E94A23">
            <w:r>
              <w:t xml:space="preserve"> </w:t>
            </w:r>
            <w:r w:rsidR="00E94A23">
              <w:t xml:space="preserve">Вид продукции </w:t>
            </w:r>
            <w:r w:rsidR="00E94A23">
              <w:t>1</w:t>
            </w:r>
          </w:p>
        </w:tc>
        <w:tc>
          <w:tcPr>
            <w:tcW w:w="336" w:type="pct"/>
            <w:vAlign w:val="center"/>
          </w:tcPr>
          <w:p w14:paraId="1C2B4D8F" w14:textId="107AC0BE" w:rsidR="00F1173B" w:rsidRPr="00CB7579" w:rsidRDefault="00F1173B" w:rsidP="002C0F2B">
            <w:pPr>
              <w:jc w:val="center"/>
            </w:pPr>
          </w:p>
        </w:tc>
        <w:tc>
          <w:tcPr>
            <w:tcW w:w="217" w:type="pct"/>
            <w:noWrap/>
          </w:tcPr>
          <w:p w14:paraId="444B1C00" w14:textId="77777777" w:rsidR="00F1173B" w:rsidRPr="00CB7579" w:rsidRDefault="00F1173B" w:rsidP="002C0F2B"/>
        </w:tc>
        <w:tc>
          <w:tcPr>
            <w:tcW w:w="302" w:type="pct"/>
            <w:noWrap/>
          </w:tcPr>
          <w:p w14:paraId="107DF68F" w14:textId="77777777" w:rsidR="00F1173B" w:rsidRPr="00CB7579" w:rsidRDefault="00F1173B" w:rsidP="002C0F2B"/>
        </w:tc>
        <w:tc>
          <w:tcPr>
            <w:tcW w:w="349" w:type="pct"/>
            <w:noWrap/>
          </w:tcPr>
          <w:p w14:paraId="4B687529" w14:textId="77777777" w:rsidR="00F1173B" w:rsidRPr="00CB7579" w:rsidRDefault="00F1173B" w:rsidP="002C0F2B"/>
        </w:tc>
        <w:tc>
          <w:tcPr>
            <w:tcW w:w="234" w:type="pct"/>
            <w:noWrap/>
          </w:tcPr>
          <w:p w14:paraId="01637BFE" w14:textId="77777777" w:rsidR="00F1173B" w:rsidRPr="00CB7579" w:rsidRDefault="00F1173B" w:rsidP="002C0F2B"/>
        </w:tc>
        <w:tc>
          <w:tcPr>
            <w:tcW w:w="303" w:type="pct"/>
            <w:noWrap/>
          </w:tcPr>
          <w:p w14:paraId="6098676F" w14:textId="77777777" w:rsidR="00F1173B" w:rsidRPr="00CB7579" w:rsidRDefault="00F1173B" w:rsidP="002C0F2B"/>
        </w:tc>
        <w:tc>
          <w:tcPr>
            <w:tcW w:w="202" w:type="pct"/>
            <w:noWrap/>
          </w:tcPr>
          <w:p w14:paraId="51C4F4F3" w14:textId="77777777" w:rsidR="00F1173B" w:rsidRPr="00CB7579" w:rsidRDefault="00F1173B" w:rsidP="002C0F2B"/>
        </w:tc>
        <w:tc>
          <w:tcPr>
            <w:tcW w:w="254" w:type="pct"/>
            <w:noWrap/>
          </w:tcPr>
          <w:p w14:paraId="0BF5FB9A" w14:textId="77777777" w:rsidR="00F1173B" w:rsidRPr="00CB7579" w:rsidRDefault="00F1173B" w:rsidP="002C0F2B"/>
        </w:tc>
        <w:tc>
          <w:tcPr>
            <w:tcW w:w="251" w:type="pct"/>
            <w:noWrap/>
          </w:tcPr>
          <w:p w14:paraId="76C1F6F1" w14:textId="77777777" w:rsidR="00F1173B" w:rsidRPr="00CB7579" w:rsidRDefault="00F1173B" w:rsidP="002C0F2B"/>
        </w:tc>
        <w:tc>
          <w:tcPr>
            <w:tcW w:w="289" w:type="pct"/>
            <w:noWrap/>
          </w:tcPr>
          <w:p w14:paraId="0A2B7E01" w14:textId="77777777" w:rsidR="00F1173B" w:rsidRPr="00CB7579" w:rsidRDefault="00F1173B" w:rsidP="002C0F2B"/>
        </w:tc>
        <w:tc>
          <w:tcPr>
            <w:tcW w:w="375" w:type="pct"/>
            <w:noWrap/>
          </w:tcPr>
          <w:p w14:paraId="418DA8FB" w14:textId="77777777" w:rsidR="00F1173B" w:rsidRPr="00CB7579" w:rsidRDefault="00F1173B" w:rsidP="002C0F2B"/>
        </w:tc>
        <w:tc>
          <w:tcPr>
            <w:tcW w:w="340" w:type="pct"/>
            <w:noWrap/>
          </w:tcPr>
          <w:p w14:paraId="72987CFF" w14:textId="77777777" w:rsidR="00F1173B" w:rsidRPr="00CB7579" w:rsidRDefault="00F1173B" w:rsidP="002C0F2B"/>
        </w:tc>
        <w:tc>
          <w:tcPr>
            <w:tcW w:w="309" w:type="pct"/>
            <w:noWrap/>
          </w:tcPr>
          <w:p w14:paraId="5F003E57" w14:textId="77777777" w:rsidR="00F1173B" w:rsidRPr="00CB7579" w:rsidRDefault="00F1173B" w:rsidP="002C0F2B"/>
        </w:tc>
        <w:tc>
          <w:tcPr>
            <w:tcW w:w="340" w:type="pct"/>
            <w:noWrap/>
          </w:tcPr>
          <w:p w14:paraId="27648B9D" w14:textId="77777777" w:rsidR="00F1173B" w:rsidRPr="00CB7579" w:rsidRDefault="00F1173B" w:rsidP="002C0F2B"/>
        </w:tc>
      </w:tr>
      <w:tr w:rsidR="00A717E6" w:rsidRPr="00CB7579" w14:paraId="15C4C11F" w14:textId="77777777" w:rsidTr="00A717E6">
        <w:trPr>
          <w:trHeight w:val="264"/>
        </w:trPr>
        <w:tc>
          <w:tcPr>
            <w:tcW w:w="899" w:type="pct"/>
            <w:noWrap/>
          </w:tcPr>
          <w:p w14:paraId="38FF1F86" w14:textId="77777777" w:rsidR="00F1173B" w:rsidRPr="00CB7579" w:rsidRDefault="00F1173B" w:rsidP="002C0F2B">
            <w:r>
              <w:t>…</w:t>
            </w:r>
          </w:p>
        </w:tc>
        <w:tc>
          <w:tcPr>
            <w:tcW w:w="336" w:type="pct"/>
            <w:vAlign w:val="center"/>
          </w:tcPr>
          <w:p w14:paraId="2E69374A" w14:textId="77777777" w:rsidR="00F1173B" w:rsidRPr="00CB7579" w:rsidRDefault="00F1173B" w:rsidP="002C0F2B">
            <w:pPr>
              <w:jc w:val="center"/>
            </w:pPr>
          </w:p>
        </w:tc>
        <w:tc>
          <w:tcPr>
            <w:tcW w:w="217" w:type="pct"/>
            <w:noWrap/>
          </w:tcPr>
          <w:p w14:paraId="157AE308" w14:textId="77777777" w:rsidR="00F1173B" w:rsidRPr="00CB7579" w:rsidRDefault="00F1173B" w:rsidP="002C0F2B"/>
        </w:tc>
        <w:tc>
          <w:tcPr>
            <w:tcW w:w="302" w:type="pct"/>
            <w:noWrap/>
          </w:tcPr>
          <w:p w14:paraId="266478E2" w14:textId="77777777" w:rsidR="00F1173B" w:rsidRPr="00CB7579" w:rsidRDefault="00F1173B" w:rsidP="002C0F2B"/>
        </w:tc>
        <w:tc>
          <w:tcPr>
            <w:tcW w:w="349" w:type="pct"/>
            <w:noWrap/>
          </w:tcPr>
          <w:p w14:paraId="777E3ACF" w14:textId="77777777" w:rsidR="00F1173B" w:rsidRPr="00CB7579" w:rsidRDefault="00F1173B" w:rsidP="002C0F2B"/>
        </w:tc>
        <w:tc>
          <w:tcPr>
            <w:tcW w:w="234" w:type="pct"/>
            <w:noWrap/>
          </w:tcPr>
          <w:p w14:paraId="40A306B1" w14:textId="77777777" w:rsidR="00F1173B" w:rsidRPr="00CB7579" w:rsidRDefault="00F1173B" w:rsidP="002C0F2B"/>
        </w:tc>
        <w:tc>
          <w:tcPr>
            <w:tcW w:w="303" w:type="pct"/>
            <w:noWrap/>
          </w:tcPr>
          <w:p w14:paraId="494498EE" w14:textId="77777777" w:rsidR="00F1173B" w:rsidRPr="00CB7579" w:rsidRDefault="00F1173B" w:rsidP="002C0F2B"/>
        </w:tc>
        <w:tc>
          <w:tcPr>
            <w:tcW w:w="202" w:type="pct"/>
            <w:noWrap/>
          </w:tcPr>
          <w:p w14:paraId="67ABBA20" w14:textId="77777777" w:rsidR="00F1173B" w:rsidRPr="00CB7579" w:rsidRDefault="00F1173B" w:rsidP="002C0F2B"/>
        </w:tc>
        <w:tc>
          <w:tcPr>
            <w:tcW w:w="254" w:type="pct"/>
            <w:noWrap/>
          </w:tcPr>
          <w:p w14:paraId="42104B65" w14:textId="77777777" w:rsidR="00F1173B" w:rsidRPr="00CB7579" w:rsidRDefault="00F1173B" w:rsidP="002C0F2B"/>
        </w:tc>
        <w:tc>
          <w:tcPr>
            <w:tcW w:w="251" w:type="pct"/>
            <w:noWrap/>
          </w:tcPr>
          <w:p w14:paraId="06293F81" w14:textId="77777777" w:rsidR="00F1173B" w:rsidRPr="00CB7579" w:rsidRDefault="00F1173B" w:rsidP="002C0F2B"/>
        </w:tc>
        <w:tc>
          <w:tcPr>
            <w:tcW w:w="289" w:type="pct"/>
            <w:noWrap/>
          </w:tcPr>
          <w:p w14:paraId="7775FB39" w14:textId="77777777" w:rsidR="00F1173B" w:rsidRPr="00CB7579" w:rsidRDefault="00F1173B" w:rsidP="002C0F2B"/>
        </w:tc>
        <w:tc>
          <w:tcPr>
            <w:tcW w:w="375" w:type="pct"/>
            <w:noWrap/>
          </w:tcPr>
          <w:p w14:paraId="04339EDD" w14:textId="77777777" w:rsidR="00F1173B" w:rsidRPr="00CB7579" w:rsidRDefault="00F1173B" w:rsidP="002C0F2B"/>
        </w:tc>
        <w:tc>
          <w:tcPr>
            <w:tcW w:w="340" w:type="pct"/>
            <w:noWrap/>
          </w:tcPr>
          <w:p w14:paraId="4B624027" w14:textId="77777777" w:rsidR="00F1173B" w:rsidRPr="00CB7579" w:rsidRDefault="00F1173B" w:rsidP="002C0F2B"/>
        </w:tc>
        <w:tc>
          <w:tcPr>
            <w:tcW w:w="309" w:type="pct"/>
            <w:noWrap/>
          </w:tcPr>
          <w:p w14:paraId="1343F708" w14:textId="77777777" w:rsidR="00F1173B" w:rsidRPr="00CB7579" w:rsidRDefault="00F1173B" w:rsidP="002C0F2B"/>
        </w:tc>
        <w:tc>
          <w:tcPr>
            <w:tcW w:w="340" w:type="pct"/>
            <w:noWrap/>
          </w:tcPr>
          <w:p w14:paraId="31689FBC" w14:textId="77777777" w:rsidR="00F1173B" w:rsidRPr="00CB7579" w:rsidRDefault="00F1173B" w:rsidP="002C0F2B"/>
        </w:tc>
      </w:tr>
      <w:tr w:rsidR="00A717E6" w:rsidRPr="00CB7579" w14:paraId="1F9B4594" w14:textId="77777777" w:rsidTr="00A717E6">
        <w:trPr>
          <w:trHeight w:val="264"/>
        </w:trPr>
        <w:tc>
          <w:tcPr>
            <w:tcW w:w="899" w:type="pct"/>
            <w:noWrap/>
          </w:tcPr>
          <w:p w14:paraId="3831833A" w14:textId="25471D4D" w:rsidR="00F1173B" w:rsidRPr="00F1173B" w:rsidRDefault="00E94A23" w:rsidP="002C0F2B">
            <w:pPr>
              <w:ind w:firstLine="142"/>
              <w:rPr>
                <w:lang w:val="en-US"/>
              </w:rPr>
            </w:pPr>
            <w:r>
              <w:t xml:space="preserve">Вид продукции </w:t>
            </w:r>
            <w:r>
              <w:rPr>
                <w:lang w:val="en-US"/>
              </w:rPr>
              <w:t>N</w:t>
            </w:r>
          </w:p>
        </w:tc>
        <w:tc>
          <w:tcPr>
            <w:tcW w:w="336" w:type="pct"/>
            <w:vAlign w:val="center"/>
          </w:tcPr>
          <w:p w14:paraId="5E840E0D" w14:textId="77777777" w:rsidR="00F1173B" w:rsidRPr="00CB7579" w:rsidRDefault="00F1173B" w:rsidP="002C0F2B">
            <w:pPr>
              <w:jc w:val="center"/>
            </w:pPr>
          </w:p>
        </w:tc>
        <w:tc>
          <w:tcPr>
            <w:tcW w:w="217" w:type="pct"/>
            <w:noWrap/>
          </w:tcPr>
          <w:p w14:paraId="0B1BFB97" w14:textId="77777777" w:rsidR="00F1173B" w:rsidRPr="00CB7579" w:rsidRDefault="00F1173B" w:rsidP="002C0F2B"/>
        </w:tc>
        <w:tc>
          <w:tcPr>
            <w:tcW w:w="302" w:type="pct"/>
            <w:noWrap/>
          </w:tcPr>
          <w:p w14:paraId="4B8F94CA" w14:textId="77777777" w:rsidR="00F1173B" w:rsidRPr="00CB7579" w:rsidRDefault="00F1173B" w:rsidP="002C0F2B"/>
        </w:tc>
        <w:tc>
          <w:tcPr>
            <w:tcW w:w="349" w:type="pct"/>
            <w:noWrap/>
          </w:tcPr>
          <w:p w14:paraId="5E4BE76B" w14:textId="77777777" w:rsidR="00F1173B" w:rsidRPr="00CB7579" w:rsidRDefault="00F1173B" w:rsidP="002C0F2B"/>
        </w:tc>
        <w:tc>
          <w:tcPr>
            <w:tcW w:w="234" w:type="pct"/>
            <w:noWrap/>
          </w:tcPr>
          <w:p w14:paraId="20F9CC24" w14:textId="77777777" w:rsidR="00F1173B" w:rsidRPr="00CB7579" w:rsidRDefault="00F1173B" w:rsidP="002C0F2B"/>
        </w:tc>
        <w:tc>
          <w:tcPr>
            <w:tcW w:w="303" w:type="pct"/>
            <w:noWrap/>
          </w:tcPr>
          <w:p w14:paraId="2A193382" w14:textId="77777777" w:rsidR="00F1173B" w:rsidRPr="00CB7579" w:rsidRDefault="00F1173B" w:rsidP="002C0F2B"/>
        </w:tc>
        <w:tc>
          <w:tcPr>
            <w:tcW w:w="202" w:type="pct"/>
            <w:noWrap/>
          </w:tcPr>
          <w:p w14:paraId="23D9BF12" w14:textId="77777777" w:rsidR="00F1173B" w:rsidRPr="00CB7579" w:rsidRDefault="00F1173B" w:rsidP="002C0F2B"/>
        </w:tc>
        <w:tc>
          <w:tcPr>
            <w:tcW w:w="254" w:type="pct"/>
            <w:noWrap/>
          </w:tcPr>
          <w:p w14:paraId="7383DBE5" w14:textId="77777777" w:rsidR="00F1173B" w:rsidRPr="00CB7579" w:rsidRDefault="00F1173B" w:rsidP="002C0F2B"/>
        </w:tc>
        <w:tc>
          <w:tcPr>
            <w:tcW w:w="251" w:type="pct"/>
            <w:noWrap/>
          </w:tcPr>
          <w:p w14:paraId="2497CF89" w14:textId="77777777" w:rsidR="00F1173B" w:rsidRPr="00CB7579" w:rsidRDefault="00F1173B" w:rsidP="002C0F2B"/>
        </w:tc>
        <w:tc>
          <w:tcPr>
            <w:tcW w:w="289" w:type="pct"/>
            <w:noWrap/>
          </w:tcPr>
          <w:p w14:paraId="6F01919C" w14:textId="77777777" w:rsidR="00F1173B" w:rsidRPr="00CB7579" w:rsidRDefault="00F1173B" w:rsidP="002C0F2B"/>
        </w:tc>
        <w:tc>
          <w:tcPr>
            <w:tcW w:w="375" w:type="pct"/>
            <w:noWrap/>
          </w:tcPr>
          <w:p w14:paraId="2A3BFB85" w14:textId="77777777" w:rsidR="00F1173B" w:rsidRPr="00CB7579" w:rsidRDefault="00F1173B" w:rsidP="002C0F2B"/>
        </w:tc>
        <w:tc>
          <w:tcPr>
            <w:tcW w:w="340" w:type="pct"/>
            <w:noWrap/>
          </w:tcPr>
          <w:p w14:paraId="5A2CDBE1" w14:textId="77777777" w:rsidR="00F1173B" w:rsidRPr="00CB7579" w:rsidRDefault="00F1173B" w:rsidP="002C0F2B"/>
        </w:tc>
        <w:tc>
          <w:tcPr>
            <w:tcW w:w="309" w:type="pct"/>
            <w:noWrap/>
          </w:tcPr>
          <w:p w14:paraId="05FC3A48" w14:textId="77777777" w:rsidR="00F1173B" w:rsidRPr="00CB7579" w:rsidRDefault="00F1173B" w:rsidP="002C0F2B"/>
        </w:tc>
        <w:tc>
          <w:tcPr>
            <w:tcW w:w="340" w:type="pct"/>
            <w:noWrap/>
          </w:tcPr>
          <w:p w14:paraId="38549314" w14:textId="77777777" w:rsidR="00F1173B" w:rsidRPr="00CB7579" w:rsidRDefault="00F1173B" w:rsidP="002C0F2B"/>
        </w:tc>
      </w:tr>
    </w:tbl>
    <w:p w14:paraId="7B48F70A" w14:textId="77777777" w:rsidR="00C27F90" w:rsidRDefault="00C27F90" w:rsidP="00DE0825">
      <w:pPr>
        <w:rPr>
          <w:bCs/>
        </w:rPr>
      </w:pPr>
    </w:p>
    <w:p w14:paraId="3EDB809A" w14:textId="77777777" w:rsidR="00A379A1" w:rsidRDefault="00A379A1" w:rsidP="00DE0825">
      <w:pPr>
        <w:rPr>
          <w:bCs/>
        </w:rPr>
        <w:sectPr w:rsidR="00A379A1" w:rsidSect="00A717E6">
          <w:pgSz w:w="16839" w:h="11907" w:orient="landscape" w:code="9"/>
          <w:pgMar w:top="993" w:right="821" w:bottom="426" w:left="1134" w:header="708" w:footer="708" w:gutter="0"/>
          <w:cols w:space="708"/>
          <w:docGrid w:linePitch="360"/>
        </w:sectPr>
      </w:pPr>
    </w:p>
    <w:p w14:paraId="5D452D06" w14:textId="18318582" w:rsidR="00C27F90" w:rsidRDefault="00C27F90" w:rsidP="00DE0825">
      <w:pPr>
        <w:rPr>
          <w:bCs/>
        </w:rPr>
      </w:pPr>
      <w:bookmarkStart w:id="0" w:name="_GoBack"/>
      <w:bookmarkEnd w:id="0"/>
    </w:p>
    <w:p w14:paraId="1E8069BA" w14:textId="77777777" w:rsidR="00556FE0" w:rsidRPr="00CE6E55" w:rsidRDefault="00556FE0" w:rsidP="00556FE0">
      <w:pPr>
        <w:keepNext/>
        <w:widowControl w:val="0"/>
      </w:pPr>
      <w:r w:rsidRPr="00CE6E55">
        <w:t>Служебный раздел</w:t>
      </w:r>
    </w:p>
    <w:p w14:paraId="3F64CC47" w14:textId="77777777" w:rsidR="00556FE0" w:rsidRPr="00CE6E55" w:rsidRDefault="00556FE0" w:rsidP="00556FE0">
      <w:pPr>
        <w:keepNext/>
      </w:pPr>
    </w:p>
    <w:p w14:paraId="18FD931E" w14:textId="77777777" w:rsidR="00556FE0" w:rsidRPr="00CE6E55" w:rsidRDefault="00556FE0" w:rsidP="00556FE0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47"/>
        <w:gridCol w:w="8453"/>
      </w:tblGrid>
      <w:tr w:rsidR="00556FE0" w:rsidRPr="00CE6E55" w14:paraId="0CBE8A21" w14:textId="77777777" w:rsidTr="00C96836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98C6" w14:textId="77777777" w:rsidR="00556FE0" w:rsidRPr="00CE6E55" w:rsidRDefault="00556FE0" w:rsidP="00C96836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CA94" w14:textId="77777777" w:rsidR="00556FE0" w:rsidRPr="00CE6E55" w:rsidRDefault="00556FE0" w:rsidP="00C96836">
            <w:pPr>
              <w:rPr>
                <w:bCs/>
              </w:rPr>
            </w:pPr>
          </w:p>
        </w:tc>
      </w:tr>
      <w:tr w:rsidR="00556FE0" w:rsidRPr="00CE6E55" w14:paraId="2CCDC585" w14:textId="77777777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B8EF" w14:textId="77777777" w:rsidR="00556FE0" w:rsidRPr="00CE6E55" w:rsidRDefault="00556FE0" w:rsidP="00C96836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4AFE" w14:textId="77777777" w:rsidR="00556FE0" w:rsidRPr="00CE6E55" w:rsidRDefault="00556FE0" w:rsidP="00C96836">
            <w:pPr>
              <w:rPr>
                <w:bCs/>
              </w:rPr>
            </w:pPr>
          </w:p>
        </w:tc>
      </w:tr>
      <w:tr w:rsidR="00556FE0" w:rsidRPr="00CE6E55" w14:paraId="73544E65" w14:textId="77777777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F5196" w14:textId="77777777" w:rsidR="00556FE0" w:rsidRPr="00CE6E55" w:rsidRDefault="00556FE0" w:rsidP="00C96836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D243" w14:textId="77777777" w:rsidR="00556FE0" w:rsidRPr="00CE6E55" w:rsidRDefault="00556FE0" w:rsidP="00C96836">
            <w:pPr>
              <w:rPr>
                <w:bCs/>
              </w:rPr>
            </w:pPr>
          </w:p>
        </w:tc>
      </w:tr>
      <w:tr w:rsidR="00556FE0" w:rsidRPr="00CE6E55" w14:paraId="1CFEC9B1" w14:textId="77777777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74C7" w14:textId="77777777" w:rsidR="00556FE0" w:rsidRPr="00CE6E55" w:rsidRDefault="00556FE0" w:rsidP="00C96836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A1FB" w14:textId="77777777" w:rsidR="00556FE0" w:rsidRPr="00CE6E55" w:rsidRDefault="00556FE0" w:rsidP="00C96836">
            <w:pPr>
              <w:rPr>
                <w:bCs/>
              </w:rPr>
            </w:pPr>
          </w:p>
        </w:tc>
      </w:tr>
    </w:tbl>
    <w:p w14:paraId="758C44EB" w14:textId="77777777" w:rsidR="00556FE0" w:rsidRPr="00CE6E55" w:rsidRDefault="00556FE0" w:rsidP="00556FE0">
      <w:pPr>
        <w:keepNext/>
      </w:pPr>
    </w:p>
    <w:p w14:paraId="213CDF5D" w14:textId="77777777" w:rsidR="00556FE0" w:rsidRPr="00CE6E55" w:rsidRDefault="00556FE0" w:rsidP="00556FE0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590"/>
        <w:gridCol w:w="2510"/>
      </w:tblGrid>
      <w:tr w:rsidR="00556FE0" w:rsidRPr="00CE6E55" w14:paraId="08FA9C6D" w14:textId="77777777" w:rsidTr="00C96836">
        <w:trPr>
          <w:cantSplit/>
        </w:trPr>
        <w:tc>
          <w:tcPr>
            <w:tcW w:w="4169" w:type="pct"/>
          </w:tcPr>
          <w:p w14:paraId="3751AD28" w14:textId="77777777" w:rsidR="00556FE0" w:rsidRPr="00CE6E55" w:rsidRDefault="00556FE0" w:rsidP="00C96836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536C9E1D" w14:textId="77777777" w:rsidR="00556FE0" w:rsidRPr="00CE6E55" w:rsidRDefault="00556FE0" w:rsidP="00C96836"/>
        </w:tc>
      </w:tr>
      <w:tr w:rsidR="00556FE0" w:rsidRPr="00CE6E55" w14:paraId="1356206D" w14:textId="77777777" w:rsidTr="00C96836">
        <w:trPr>
          <w:cantSplit/>
        </w:trPr>
        <w:tc>
          <w:tcPr>
            <w:tcW w:w="4169" w:type="pct"/>
          </w:tcPr>
          <w:p w14:paraId="114FA591" w14:textId="77777777" w:rsidR="00556FE0" w:rsidRPr="00CE6E55" w:rsidRDefault="00556FE0" w:rsidP="00C96836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378F6658" w14:textId="77777777" w:rsidR="00556FE0" w:rsidRPr="00CE6E55" w:rsidRDefault="00556FE0" w:rsidP="00C96836"/>
        </w:tc>
      </w:tr>
    </w:tbl>
    <w:p w14:paraId="6A26C2FF" w14:textId="77777777" w:rsidR="00556FE0" w:rsidRPr="00CE6E55" w:rsidRDefault="00556FE0" w:rsidP="00556FE0"/>
    <w:p w14:paraId="6C13A2D3" w14:textId="77777777" w:rsidR="00556FE0" w:rsidRPr="00CE6E55" w:rsidRDefault="00556FE0" w:rsidP="00556FE0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3"/>
        <w:gridCol w:w="1488"/>
        <w:gridCol w:w="1006"/>
        <w:gridCol w:w="1462"/>
        <w:gridCol w:w="4461"/>
        <w:gridCol w:w="2510"/>
      </w:tblGrid>
      <w:tr w:rsidR="00556FE0" w:rsidRPr="00CE6E55" w14:paraId="1992FA55" w14:textId="77777777" w:rsidTr="00C96836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485A71F6" w14:textId="77777777" w:rsidR="00556FE0" w:rsidRPr="00CE6E55" w:rsidRDefault="00556FE0" w:rsidP="00C96836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50D2C734" w14:textId="77777777" w:rsidR="00556FE0" w:rsidRPr="00CE6E55" w:rsidRDefault="00556FE0" w:rsidP="00C96836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4130F1C1" w14:textId="77777777" w:rsidR="00556FE0" w:rsidRPr="00CE6E55" w:rsidRDefault="00556FE0" w:rsidP="00C96836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0DB7471E" w14:textId="77777777" w:rsidR="00556FE0" w:rsidRPr="00CE6E55" w:rsidRDefault="00556FE0" w:rsidP="00C96836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4B3000BF" w14:textId="77777777" w:rsidR="00556FE0" w:rsidRPr="00CE6E55" w:rsidRDefault="00556FE0" w:rsidP="00C96836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B9977BB" w14:textId="77777777" w:rsidR="00556FE0" w:rsidRPr="00CE6E55" w:rsidRDefault="00556FE0" w:rsidP="00C96836">
            <w:pPr>
              <w:jc w:val="center"/>
            </w:pPr>
            <w:r w:rsidRPr="00CE6E55">
              <w:t>Электронный адрес</w:t>
            </w:r>
          </w:p>
        </w:tc>
      </w:tr>
      <w:tr w:rsidR="00556FE0" w:rsidRPr="00CE6E55" w14:paraId="7BC0FDF1" w14:textId="77777777" w:rsidTr="00C96836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369A479A" w14:textId="77777777" w:rsidR="00556FE0" w:rsidRPr="00CE6E55" w:rsidRDefault="00556FE0" w:rsidP="00C96836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7B9A5AD" w14:textId="77777777" w:rsidR="00556FE0" w:rsidRPr="00CE6E55" w:rsidRDefault="00556FE0" w:rsidP="00C96836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815C9AC" w14:textId="77777777" w:rsidR="00556FE0" w:rsidRPr="00CE6E55" w:rsidRDefault="00556FE0" w:rsidP="00C96836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46E68D92" w14:textId="77777777" w:rsidR="00556FE0" w:rsidRPr="00CE6E55" w:rsidRDefault="00556FE0" w:rsidP="00C96836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15D1FBD3" w14:textId="77777777" w:rsidR="00556FE0" w:rsidRPr="00CE6E55" w:rsidRDefault="00556FE0" w:rsidP="00C96836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3B682B4" w14:textId="77777777" w:rsidR="00556FE0" w:rsidRPr="00CE6E55" w:rsidRDefault="00556FE0" w:rsidP="00C96836">
            <w:pPr>
              <w:jc w:val="center"/>
            </w:pPr>
            <w:r w:rsidRPr="00CE6E55">
              <w:t>4</w:t>
            </w:r>
          </w:p>
        </w:tc>
      </w:tr>
      <w:tr w:rsidR="00556FE0" w:rsidRPr="00CE6E55" w14:paraId="64AA31BF" w14:textId="77777777" w:rsidTr="00C96836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35DAFC7D" w14:textId="77777777" w:rsidR="00556FE0" w:rsidRPr="00CE6E55" w:rsidRDefault="00556FE0" w:rsidP="00C96836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2D151DA7" w14:textId="77777777" w:rsidR="00556FE0" w:rsidRPr="00CE6E55" w:rsidRDefault="00556FE0" w:rsidP="00C96836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1E1F6C22" w14:textId="77777777" w:rsidR="00556FE0" w:rsidRPr="00CE6E55" w:rsidRDefault="00556FE0" w:rsidP="00C96836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6840D5F" w14:textId="77777777" w:rsidR="00556FE0" w:rsidRPr="00CE6E55" w:rsidRDefault="00556FE0" w:rsidP="00C96836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301D81F" w14:textId="77777777" w:rsidR="00556FE0" w:rsidRPr="00CE6E55" w:rsidRDefault="00556FE0" w:rsidP="00C96836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8CCD23C" w14:textId="77777777" w:rsidR="00556FE0" w:rsidRPr="00CE6E55" w:rsidRDefault="00556FE0" w:rsidP="00C96836">
            <w:r w:rsidRPr="00CE6E55">
              <w:t> </w:t>
            </w:r>
          </w:p>
        </w:tc>
      </w:tr>
      <w:tr w:rsidR="00556FE0" w:rsidRPr="00CE6E55" w14:paraId="27E7A6D2" w14:textId="77777777" w:rsidTr="00C96836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70435728" w14:textId="77777777" w:rsidR="00556FE0" w:rsidRPr="00CE6E55" w:rsidRDefault="00556FE0" w:rsidP="00C96836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62739383" w14:textId="77777777" w:rsidR="00556FE0" w:rsidRPr="00CE6E55" w:rsidRDefault="00556FE0" w:rsidP="00C96836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6EEFDB5" w14:textId="77777777" w:rsidR="00556FE0" w:rsidRPr="00CE6E55" w:rsidRDefault="00556FE0" w:rsidP="00C96836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987B890" w14:textId="77777777" w:rsidR="00556FE0" w:rsidRPr="00CE6E55" w:rsidRDefault="00556FE0" w:rsidP="00C96836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6C01B72" w14:textId="77777777" w:rsidR="00556FE0" w:rsidRPr="00CE6E55" w:rsidRDefault="00556FE0" w:rsidP="00C96836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12E9A18F" w14:textId="77777777" w:rsidR="00556FE0" w:rsidRPr="00CE6E55" w:rsidRDefault="00556FE0" w:rsidP="00C96836">
            <w:r w:rsidRPr="00CE6E55">
              <w:t> </w:t>
            </w:r>
          </w:p>
        </w:tc>
      </w:tr>
    </w:tbl>
    <w:p w14:paraId="7CF77EC8" w14:textId="77777777" w:rsidR="00556FE0" w:rsidRDefault="00556FE0" w:rsidP="00556FE0"/>
    <w:p w14:paraId="36E8A082" w14:textId="77777777" w:rsidR="00DE0825" w:rsidRDefault="00DE0825" w:rsidP="00556FE0"/>
    <w:sectPr w:rsidR="00DE0825" w:rsidSect="00A717E6">
      <w:pgSz w:w="16839" w:h="11907" w:orient="landscape" w:code="9"/>
      <w:pgMar w:top="993" w:right="821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48BE7" w14:textId="77777777" w:rsidR="006E0921" w:rsidRDefault="006E0921" w:rsidP="00317227">
      <w:r>
        <w:separator/>
      </w:r>
    </w:p>
  </w:endnote>
  <w:endnote w:type="continuationSeparator" w:id="0">
    <w:p w14:paraId="7A19F98E" w14:textId="77777777" w:rsidR="006E0921" w:rsidRDefault="006E0921" w:rsidP="0031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73196" w14:textId="77777777" w:rsidR="006E0921" w:rsidRDefault="006E0921" w:rsidP="00317227">
      <w:r>
        <w:separator/>
      </w:r>
    </w:p>
  </w:footnote>
  <w:footnote w:type="continuationSeparator" w:id="0">
    <w:p w14:paraId="2943A04D" w14:textId="77777777" w:rsidR="006E0921" w:rsidRDefault="006E0921" w:rsidP="0031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9478635"/>
      <w:docPartObj>
        <w:docPartGallery w:val="Page Numbers (Top of Page)"/>
        <w:docPartUnique/>
      </w:docPartObj>
    </w:sdtPr>
    <w:sdtEndPr/>
    <w:sdtContent>
      <w:p w14:paraId="7510CBAF" w14:textId="77777777" w:rsidR="00CB7579" w:rsidRDefault="00CB75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9A1">
          <w:rPr>
            <w:noProof/>
          </w:rPr>
          <w:t>3</w:t>
        </w:r>
        <w:r>
          <w:fldChar w:fldCharType="end"/>
        </w:r>
      </w:p>
    </w:sdtContent>
  </w:sdt>
  <w:p w14:paraId="7510CBB0" w14:textId="77777777" w:rsidR="00CB7579" w:rsidRDefault="00CB757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E0"/>
    <w:rsid w:val="0002626F"/>
    <w:rsid w:val="00037955"/>
    <w:rsid w:val="0007732C"/>
    <w:rsid w:val="00097828"/>
    <w:rsid w:val="000D16C3"/>
    <w:rsid w:val="00142D65"/>
    <w:rsid w:val="0019274D"/>
    <w:rsid w:val="001E413A"/>
    <w:rsid w:val="00236BAD"/>
    <w:rsid w:val="00317227"/>
    <w:rsid w:val="00342BB3"/>
    <w:rsid w:val="00384E93"/>
    <w:rsid w:val="00391A14"/>
    <w:rsid w:val="003B22D3"/>
    <w:rsid w:val="003E1878"/>
    <w:rsid w:val="004854ED"/>
    <w:rsid w:val="004F7240"/>
    <w:rsid w:val="0055575A"/>
    <w:rsid w:val="00556FE0"/>
    <w:rsid w:val="005B2EBA"/>
    <w:rsid w:val="005C3AA4"/>
    <w:rsid w:val="005F633F"/>
    <w:rsid w:val="006157BF"/>
    <w:rsid w:val="00645DE9"/>
    <w:rsid w:val="006E0921"/>
    <w:rsid w:val="00707046"/>
    <w:rsid w:val="0074537B"/>
    <w:rsid w:val="007768F9"/>
    <w:rsid w:val="0086285B"/>
    <w:rsid w:val="008F1CF6"/>
    <w:rsid w:val="00A23AE1"/>
    <w:rsid w:val="00A379A1"/>
    <w:rsid w:val="00A604A8"/>
    <w:rsid w:val="00A717E6"/>
    <w:rsid w:val="00B25940"/>
    <w:rsid w:val="00B35BE0"/>
    <w:rsid w:val="00B365AF"/>
    <w:rsid w:val="00C27F90"/>
    <w:rsid w:val="00C62DE7"/>
    <w:rsid w:val="00CB7579"/>
    <w:rsid w:val="00D225FB"/>
    <w:rsid w:val="00DE0825"/>
    <w:rsid w:val="00E15A7C"/>
    <w:rsid w:val="00E94A23"/>
    <w:rsid w:val="00EA6412"/>
    <w:rsid w:val="00F1173B"/>
    <w:rsid w:val="00F2588B"/>
    <w:rsid w:val="00F5175F"/>
    <w:rsid w:val="00F6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CAB0"/>
  <w15:docId w15:val="{22C1A6D2-C9DB-4B64-B15C-4AC0F3CB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BE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4537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4537B"/>
    <w:rPr>
      <w:rFonts w:ascii="Segoe UI" w:eastAsia="Times New Roman" w:hAnsi="Segoe UI" w:cs="Segoe UI"/>
      <w:sz w:val="18"/>
      <w:szCs w:val="18"/>
    </w:rPr>
  </w:style>
  <w:style w:type="table" w:styleId="a9">
    <w:name w:val="Table Grid"/>
    <w:basedOn w:val="a1"/>
    <w:uiPriority w:val="59"/>
    <w:rsid w:val="00EA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9"/>
    <w:uiPriority w:val="39"/>
    <w:rsid w:val="00556F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W34J7XJ4QP77-2-17966</_dlc_DocId>
    <_dlc_DocIdUrl xmlns="4be7f21c-b655-4ba8-867a-de1811392c1d">
      <Url>http://shrpdkp/sites/gis-tek/_layouts/15/DocIdRedir.aspx?ID=W34J7XJ4QP77-2-17966</Url>
      <Description>W34J7XJ4QP77-2-17966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5C0C6-A3BF-4135-A5BB-04AD5B0FBCDE}"/>
</file>

<file path=customXml/itemProps2.xml><?xml version="1.0" encoding="utf-8"?>
<ds:datastoreItem xmlns:ds="http://schemas.openxmlformats.org/officeDocument/2006/customXml" ds:itemID="{BB5466CB-585F-4D66-9036-4606EC19DF69}"/>
</file>

<file path=customXml/itemProps3.xml><?xml version="1.0" encoding="utf-8"?>
<ds:datastoreItem xmlns:ds="http://schemas.openxmlformats.org/officeDocument/2006/customXml" ds:itemID="{D4BD6432-E29D-4BD8-B11B-C04EC2BD628D}"/>
</file>

<file path=customXml/itemProps4.xml><?xml version="1.0" encoding="utf-8"?>
<ds:datastoreItem xmlns:ds="http://schemas.openxmlformats.org/officeDocument/2006/customXml" ds:itemID="{0E534E6C-6FE8-4DE1-B53B-E463ADC889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Никишкин Николай Анатольевич</dc:creator>
  <cp:lastModifiedBy>Avrakhova Anna</cp:lastModifiedBy>
  <cp:revision>33</cp:revision>
  <cp:lastPrinted>2015-05-27T13:28:00Z</cp:lastPrinted>
  <dcterms:created xsi:type="dcterms:W3CDTF">2015-04-06T07:15:00Z</dcterms:created>
  <dcterms:modified xsi:type="dcterms:W3CDTF">2015-05-27T13:56:00Z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4d504d6d-c8d7-42a2-9482-74e54b7c2cc9</vt:lpwstr>
  </property>
  <property fmtid="{D5CDD505-2E9C-101B-9397-08002B2CF9AE}" pid="3" name="ContentTypeId">
    <vt:lpwstr>0x0101003BB183519E00C34FAA19C34BDCC076CF</vt:lpwstr>
  </property>
</Properties>
</file>