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80F" w:rsidRPr="00FD680F" w:rsidRDefault="00FD680F" w:rsidP="00FD680F">
      <w:pPr>
        <w:autoSpaceDE w:val="0"/>
        <w:autoSpaceDN w:val="0"/>
        <w:adjustRightInd w:val="0"/>
        <w:ind w:left="6237"/>
        <w:jc w:val="center"/>
        <w:outlineLvl w:val="0"/>
        <w:rPr>
          <w:sz w:val="28"/>
          <w:szCs w:val="28"/>
        </w:rPr>
      </w:pPr>
      <w:r w:rsidRPr="007F10E0">
        <w:rPr>
          <w:sz w:val="28"/>
          <w:szCs w:val="28"/>
        </w:rPr>
        <w:t xml:space="preserve">Приложение № </w:t>
      </w:r>
      <w:r w:rsidR="00C37655">
        <w:rPr>
          <w:sz w:val="28"/>
          <w:szCs w:val="28"/>
        </w:rPr>
        <w:t>2</w:t>
      </w:r>
      <w:r>
        <w:rPr>
          <w:sz w:val="28"/>
          <w:szCs w:val="28"/>
        </w:rPr>
        <w:t>.</w:t>
      </w:r>
      <w:r w:rsidR="00C37655">
        <w:rPr>
          <w:sz w:val="28"/>
          <w:szCs w:val="28"/>
        </w:rPr>
        <w:t>3</w:t>
      </w:r>
      <w:bookmarkStart w:id="0" w:name="_GoBack"/>
      <w:bookmarkEnd w:id="0"/>
    </w:p>
    <w:p w:rsidR="00FD680F" w:rsidRPr="007F10E0" w:rsidRDefault="00FD680F" w:rsidP="00FD680F">
      <w:pPr>
        <w:autoSpaceDE w:val="0"/>
        <w:autoSpaceDN w:val="0"/>
        <w:adjustRightInd w:val="0"/>
        <w:ind w:left="6237"/>
        <w:jc w:val="center"/>
        <w:rPr>
          <w:sz w:val="28"/>
          <w:szCs w:val="28"/>
        </w:rPr>
      </w:pPr>
      <w:r w:rsidRPr="007F10E0">
        <w:rPr>
          <w:sz w:val="28"/>
          <w:szCs w:val="28"/>
        </w:rPr>
        <w:t xml:space="preserve">к </w:t>
      </w:r>
      <w:r>
        <w:rPr>
          <w:sz w:val="28"/>
          <w:szCs w:val="28"/>
        </w:rPr>
        <w:t>п</w:t>
      </w:r>
      <w:r w:rsidRPr="007F10E0">
        <w:rPr>
          <w:sz w:val="28"/>
          <w:szCs w:val="28"/>
        </w:rPr>
        <w:t>риказу Минэнерго России</w:t>
      </w:r>
    </w:p>
    <w:p w:rsidR="00FD680F" w:rsidRPr="007F10E0" w:rsidRDefault="00FD680F" w:rsidP="00FD680F">
      <w:pPr>
        <w:autoSpaceDE w:val="0"/>
        <w:autoSpaceDN w:val="0"/>
        <w:adjustRightInd w:val="0"/>
        <w:ind w:left="6237"/>
        <w:jc w:val="center"/>
        <w:rPr>
          <w:sz w:val="28"/>
          <w:szCs w:val="28"/>
        </w:rPr>
      </w:pPr>
      <w:r w:rsidRPr="007F10E0">
        <w:rPr>
          <w:sz w:val="28"/>
          <w:szCs w:val="28"/>
        </w:rPr>
        <w:t xml:space="preserve">от </w:t>
      </w:r>
      <w:r>
        <w:rPr>
          <w:sz w:val="28"/>
          <w:szCs w:val="28"/>
        </w:rPr>
        <w:t>«</w:t>
      </w:r>
      <w:r w:rsidRPr="007F10E0">
        <w:rPr>
          <w:sz w:val="28"/>
          <w:szCs w:val="28"/>
        </w:rPr>
        <w:t>__</w:t>
      </w:r>
      <w:r>
        <w:rPr>
          <w:sz w:val="28"/>
          <w:szCs w:val="28"/>
        </w:rPr>
        <w:t xml:space="preserve">» </w:t>
      </w:r>
      <w:r w:rsidRPr="007F10E0">
        <w:rPr>
          <w:sz w:val="28"/>
          <w:szCs w:val="28"/>
        </w:rPr>
        <w:t>______</w:t>
      </w:r>
      <w:r>
        <w:rPr>
          <w:sz w:val="28"/>
          <w:szCs w:val="28"/>
        </w:rPr>
        <w:t xml:space="preserve"> </w:t>
      </w:r>
      <w:r w:rsidRPr="007F10E0">
        <w:rPr>
          <w:sz w:val="28"/>
          <w:szCs w:val="28"/>
        </w:rPr>
        <w:t>20</w:t>
      </w:r>
      <w:r>
        <w:rPr>
          <w:sz w:val="28"/>
          <w:szCs w:val="28"/>
        </w:rPr>
        <w:t>1</w:t>
      </w:r>
      <w:r w:rsidRPr="005748D5">
        <w:rPr>
          <w:sz w:val="28"/>
          <w:szCs w:val="28"/>
        </w:rPr>
        <w:t>5</w:t>
      </w:r>
      <w:r>
        <w:rPr>
          <w:sz w:val="28"/>
          <w:szCs w:val="28"/>
        </w:rPr>
        <w:t xml:space="preserve"> г. </w:t>
      </w:r>
      <w:r w:rsidRPr="007F10E0">
        <w:rPr>
          <w:sz w:val="28"/>
          <w:szCs w:val="28"/>
        </w:rPr>
        <w:t>№</w:t>
      </w:r>
      <w:r>
        <w:rPr>
          <w:sz w:val="28"/>
          <w:szCs w:val="28"/>
        </w:rPr>
        <w:t>___</w:t>
      </w:r>
    </w:p>
    <w:p w:rsidR="00FD680F" w:rsidRDefault="00FD680F" w:rsidP="00FD680F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FD680F" w:rsidRDefault="00FD680F" w:rsidP="00FD680F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FD680F" w:rsidRDefault="00FD680F" w:rsidP="002101A7">
      <w:pPr>
        <w:widowControl w:val="0"/>
        <w:autoSpaceDE w:val="0"/>
        <w:autoSpaceDN w:val="0"/>
        <w:adjustRightInd w:val="0"/>
        <w:ind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</w:t>
      </w:r>
      <w:r w:rsidRPr="000864F9">
        <w:rPr>
          <w:sz w:val="28"/>
          <w:szCs w:val="28"/>
        </w:rPr>
        <w:t xml:space="preserve"> </w:t>
      </w:r>
      <w:r w:rsidRPr="000864F9">
        <w:rPr>
          <w:sz w:val="28"/>
          <w:szCs w:val="28"/>
        </w:rPr>
        <w:br/>
      </w:r>
      <w:r>
        <w:rPr>
          <w:b/>
          <w:sz w:val="28"/>
          <w:szCs w:val="28"/>
        </w:rPr>
        <w:t>к</w:t>
      </w:r>
      <w:r w:rsidRPr="000864F9">
        <w:rPr>
          <w:b/>
          <w:sz w:val="28"/>
          <w:szCs w:val="28"/>
        </w:rPr>
        <w:t xml:space="preserve"> заполнению форм</w:t>
      </w:r>
      <w:r>
        <w:rPr>
          <w:b/>
          <w:sz w:val="28"/>
          <w:szCs w:val="28"/>
        </w:rPr>
        <w:t>ы</w:t>
      </w:r>
      <w:r w:rsidRPr="000864F9">
        <w:rPr>
          <w:b/>
          <w:sz w:val="28"/>
          <w:szCs w:val="28"/>
        </w:rPr>
        <w:t xml:space="preserve"> «</w:t>
      </w:r>
      <w:r w:rsidR="00EF4355" w:rsidRPr="00EF4355">
        <w:rPr>
          <w:b/>
          <w:bCs/>
          <w:sz w:val="28"/>
          <w:szCs w:val="28"/>
          <w:lang w:eastAsia="ru-RU"/>
        </w:rPr>
        <w:t>Сведения о лицензионных обязательствах пользователей недр, а также сведения о показателях разработки участков недр, утвержденных проектным документом</w:t>
      </w:r>
      <w:r w:rsidRPr="000864F9">
        <w:rPr>
          <w:b/>
          <w:sz w:val="28"/>
          <w:szCs w:val="28"/>
        </w:rPr>
        <w:t>»</w:t>
      </w:r>
    </w:p>
    <w:p w:rsidR="00EF4355" w:rsidRDefault="00EF4355" w:rsidP="00EF4355">
      <w:pPr>
        <w:spacing w:after="160" w:line="259" w:lineRule="auto"/>
      </w:pPr>
    </w:p>
    <w:p w:rsidR="00E22E06" w:rsidRPr="00537A5B" w:rsidRDefault="00E22E06" w:rsidP="00EF4355">
      <w:pPr>
        <w:numPr>
          <w:ilvl w:val="0"/>
          <w:numId w:val="2"/>
        </w:numPr>
        <w:spacing w:line="360" w:lineRule="auto"/>
        <w:ind w:left="0" w:firstLine="851"/>
        <w:contextualSpacing/>
        <w:jc w:val="both"/>
        <w:rPr>
          <w:sz w:val="28"/>
          <w:szCs w:val="28"/>
          <w:lang w:eastAsia="ru-RU"/>
        </w:rPr>
      </w:pPr>
      <w:r w:rsidRPr="00537A5B">
        <w:rPr>
          <w:sz w:val="28"/>
          <w:szCs w:val="28"/>
          <w:lang w:eastAsia="ru-RU"/>
        </w:rPr>
        <w:t>Форму «</w:t>
      </w:r>
      <w:r w:rsidR="00EF4355" w:rsidRPr="00EF4355">
        <w:rPr>
          <w:sz w:val="28"/>
          <w:szCs w:val="28"/>
          <w:lang w:eastAsia="ru-RU"/>
        </w:rPr>
        <w:t>Сведения о лицензионных обязательствах пользователей недр, а также сведения о показателях разработки участков недр, утвержденных проектным документом</w:t>
      </w:r>
      <w:r w:rsidRPr="00537A5B">
        <w:rPr>
          <w:sz w:val="28"/>
          <w:szCs w:val="28"/>
          <w:lang w:eastAsia="ru-RU"/>
        </w:rPr>
        <w:t xml:space="preserve">» представляют </w:t>
      </w:r>
      <w:r w:rsidR="00EF4355" w:rsidRPr="00EF4355">
        <w:rPr>
          <w:sz w:val="28"/>
          <w:szCs w:val="28"/>
          <w:lang w:eastAsia="ru-RU"/>
        </w:rPr>
        <w:t>организации, осуществляющие деят</w:t>
      </w:r>
      <w:r w:rsidR="00EF4355">
        <w:rPr>
          <w:sz w:val="28"/>
          <w:szCs w:val="28"/>
          <w:lang w:eastAsia="ru-RU"/>
        </w:rPr>
        <w:t>ельность по добыче нефти и газо</w:t>
      </w:r>
      <w:r w:rsidR="00EF4355" w:rsidRPr="00EF4355">
        <w:rPr>
          <w:sz w:val="28"/>
          <w:szCs w:val="28"/>
          <w:lang w:eastAsia="ru-RU"/>
        </w:rPr>
        <w:t>вого конденсата</w:t>
      </w:r>
      <w:r w:rsidRPr="00537A5B">
        <w:rPr>
          <w:sz w:val="28"/>
          <w:szCs w:val="28"/>
          <w:lang w:eastAsia="ru-RU"/>
        </w:rPr>
        <w:t>.</w:t>
      </w:r>
    </w:p>
    <w:p w:rsidR="00E22E06" w:rsidRDefault="00480BEA" w:rsidP="00537A5B">
      <w:pPr>
        <w:numPr>
          <w:ilvl w:val="0"/>
          <w:numId w:val="2"/>
        </w:numPr>
        <w:spacing w:line="360" w:lineRule="auto"/>
        <w:ind w:left="0" w:firstLine="851"/>
        <w:contextualSpacing/>
        <w:jc w:val="both"/>
        <w:rPr>
          <w:sz w:val="28"/>
          <w:szCs w:val="28"/>
          <w:lang w:eastAsia="ru-RU"/>
        </w:rPr>
      </w:pPr>
      <w:r w:rsidRPr="00537A5B">
        <w:rPr>
          <w:sz w:val="28"/>
          <w:szCs w:val="28"/>
          <w:lang w:eastAsia="ru-RU"/>
        </w:rPr>
        <w:t xml:space="preserve">Сведения о </w:t>
      </w:r>
      <w:r w:rsidR="00EF4355" w:rsidRPr="00EF4355">
        <w:rPr>
          <w:sz w:val="28"/>
          <w:szCs w:val="28"/>
          <w:lang w:eastAsia="ru-RU"/>
        </w:rPr>
        <w:t>лицензионных обязательствах пользователей недр</w:t>
      </w:r>
      <w:r w:rsidR="00EF4355" w:rsidRPr="00537A5B">
        <w:rPr>
          <w:sz w:val="28"/>
          <w:szCs w:val="28"/>
          <w:lang w:eastAsia="ru-RU"/>
        </w:rPr>
        <w:t xml:space="preserve"> </w:t>
      </w:r>
      <w:r w:rsidR="00E22E06" w:rsidRPr="00537A5B">
        <w:rPr>
          <w:sz w:val="28"/>
          <w:szCs w:val="28"/>
          <w:lang w:eastAsia="ru-RU"/>
        </w:rPr>
        <w:t>приводятся еже</w:t>
      </w:r>
      <w:r w:rsidR="00537A5B" w:rsidRPr="00537A5B">
        <w:rPr>
          <w:sz w:val="28"/>
          <w:szCs w:val="28"/>
          <w:lang w:eastAsia="ru-RU"/>
        </w:rPr>
        <w:t>годно</w:t>
      </w:r>
      <w:r w:rsidR="00E22E06" w:rsidRPr="00537A5B">
        <w:rPr>
          <w:sz w:val="28"/>
          <w:szCs w:val="28"/>
          <w:lang w:eastAsia="ru-RU"/>
        </w:rPr>
        <w:t xml:space="preserve">, </w:t>
      </w:r>
      <w:r w:rsidR="00537A5B">
        <w:rPr>
          <w:sz w:val="28"/>
          <w:szCs w:val="28"/>
          <w:lang w:eastAsia="ru-RU"/>
        </w:rPr>
        <w:t xml:space="preserve">до </w:t>
      </w:r>
      <w:r w:rsidR="00EF4355">
        <w:rPr>
          <w:sz w:val="28"/>
          <w:szCs w:val="28"/>
          <w:lang w:eastAsia="ru-RU"/>
        </w:rPr>
        <w:t>20 апреля</w:t>
      </w:r>
      <w:r w:rsidR="00E22E06" w:rsidRPr="00537A5B">
        <w:rPr>
          <w:sz w:val="28"/>
          <w:szCs w:val="28"/>
          <w:lang w:eastAsia="ru-RU"/>
        </w:rPr>
        <w:t>.</w:t>
      </w:r>
    </w:p>
    <w:p w:rsidR="00EF4355" w:rsidRDefault="00E22E06" w:rsidP="00EF4355">
      <w:pPr>
        <w:numPr>
          <w:ilvl w:val="0"/>
          <w:numId w:val="2"/>
        </w:numPr>
        <w:spacing w:line="360" w:lineRule="auto"/>
        <w:ind w:left="0" w:firstLine="851"/>
        <w:contextualSpacing/>
        <w:jc w:val="both"/>
        <w:rPr>
          <w:sz w:val="28"/>
          <w:szCs w:val="28"/>
          <w:lang w:eastAsia="ru-RU"/>
        </w:rPr>
      </w:pPr>
      <w:r w:rsidRPr="007E1CCA">
        <w:rPr>
          <w:sz w:val="28"/>
          <w:szCs w:val="28"/>
          <w:lang w:eastAsia="ru-RU"/>
        </w:rPr>
        <w:t xml:space="preserve">Раздел 1 заполняется </w:t>
      </w:r>
      <w:r w:rsidR="00480BEA" w:rsidRPr="007E1CCA">
        <w:rPr>
          <w:sz w:val="28"/>
          <w:szCs w:val="28"/>
          <w:lang w:eastAsia="ru-RU"/>
        </w:rPr>
        <w:t xml:space="preserve">сведениями </w:t>
      </w:r>
      <w:r w:rsidR="00FD69BA" w:rsidRPr="007E1CCA">
        <w:rPr>
          <w:sz w:val="28"/>
          <w:szCs w:val="28"/>
          <w:lang w:eastAsia="ru-RU"/>
        </w:rPr>
        <w:t xml:space="preserve">о </w:t>
      </w:r>
      <w:r w:rsidR="00EF4355" w:rsidRPr="00EF4355">
        <w:rPr>
          <w:sz w:val="28"/>
          <w:szCs w:val="28"/>
          <w:lang w:eastAsia="ru-RU"/>
        </w:rPr>
        <w:t>лицензиях организаций-пользо</w:t>
      </w:r>
      <w:r w:rsidR="00D330BA">
        <w:rPr>
          <w:sz w:val="28"/>
          <w:szCs w:val="28"/>
          <w:lang w:eastAsia="ru-RU"/>
        </w:rPr>
        <w:t>вателей недр</w:t>
      </w:r>
      <w:r w:rsidRPr="007E1CCA">
        <w:rPr>
          <w:sz w:val="28"/>
          <w:szCs w:val="28"/>
          <w:lang w:eastAsia="ru-RU"/>
        </w:rPr>
        <w:t xml:space="preserve">. Данные отражаются в разрезе </w:t>
      </w:r>
      <w:r w:rsidR="00D330BA">
        <w:rPr>
          <w:sz w:val="28"/>
          <w:szCs w:val="28"/>
          <w:lang w:eastAsia="ru-RU"/>
        </w:rPr>
        <w:t>компаний-</w:t>
      </w:r>
      <w:proofErr w:type="spellStart"/>
      <w:r w:rsidR="00EF4355">
        <w:rPr>
          <w:sz w:val="28"/>
          <w:szCs w:val="28"/>
          <w:lang w:eastAsia="ru-RU"/>
        </w:rPr>
        <w:t>недропользователей</w:t>
      </w:r>
      <w:proofErr w:type="spellEnd"/>
      <w:r w:rsidR="00EF4355">
        <w:rPr>
          <w:sz w:val="28"/>
          <w:szCs w:val="28"/>
          <w:lang w:eastAsia="ru-RU"/>
        </w:rPr>
        <w:t xml:space="preserve"> с детализацией до предприятий, месторождений и лицензионных участков.</w:t>
      </w:r>
    </w:p>
    <w:p w:rsidR="00EF4355" w:rsidRPr="00EF4355" w:rsidRDefault="003D7D8C" w:rsidP="00EF4355">
      <w:pPr>
        <w:numPr>
          <w:ilvl w:val="0"/>
          <w:numId w:val="2"/>
        </w:numPr>
        <w:spacing w:line="360" w:lineRule="auto"/>
        <w:ind w:left="0" w:firstLine="851"/>
        <w:contextualSpacing/>
        <w:jc w:val="both"/>
        <w:rPr>
          <w:sz w:val="28"/>
          <w:szCs w:val="28"/>
          <w:lang w:eastAsia="ru-RU"/>
        </w:rPr>
      </w:pPr>
      <w:r w:rsidRPr="008D36BA">
        <w:rPr>
          <w:sz w:val="28"/>
          <w:szCs w:val="28"/>
          <w:lang w:eastAsia="ru-RU"/>
        </w:rPr>
        <w:t xml:space="preserve">Раздел 2 заполняется сведениями о </w:t>
      </w:r>
      <w:r w:rsidR="00EF4355" w:rsidRPr="00EF4355">
        <w:rPr>
          <w:sz w:val="28"/>
          <w:szCs w:val="28"/>
          <w:lang w:eastAsia="ru-RU"/>
        </w:rPr>
        <w:t>показателях разработки участков недр</w:t>
      </w:r>
      <w:r w:rsidR="00EF4355">
        <w:rPr>
          <w:sz w:val="28"/>
          <w:szCs w:val="28"/>
          <w:lang w:eastAsia="ru-RU"/>
        </w:rPr>
        <w:t xml:space="preserve"> пользователями.</w:t>
      </w:r>
      <w:r w:rsidR="00EF4355" w:rsidRPr="00EF4355">
        <w:rPr>
          <w:sz w:val="28"/>
          <w:szCs w:val="28"/>
          <w:lang w:eastAsia="ru-RU"/>
        </w:rPr>
        <w:t xml:space="preserve"> </w:t>
      </w:r>
      <w:r w:rsidR="00EF4355" w:rsidRPr="007E1CCA">
        <w:rPr>
          <w:sz w:val="28"/>
          <w:szCs w:val="28"/>
          <w:lang w:eastAsia="ru-RU"/>
        </w:rPr>
        <w:t xml:space="preserve">Данные отражаются в разрезе </w:t>
      </w:r>
      <w:r w:rsidR="00D330BA">
        <w:rPr>
          <w:sz w:val="28"/>
          <w:szCs w:val="28"/>
          <w:lang w:eastAsia="ru-RU"/>
        </w:rPr>
        <w:t>компаний-</w:t>
      </w:r>
      <w:proofErr w:type="spellStart"/>
      <w:r w:rsidR="00EF4355">
        <w:rPr>
          <w:sz w:val="28"/>
          <w:szCs w:val="28"/>
          <w:lang w:eastAsia="ru-RU"/>
        </w:rPr>
        <w:t>недропользователей</w:t>
      </w:r>
      <w:proofErr w:type="spellEnd"/>
      <w:r w:rsidR="00EF4355">
        <w:rPr>
          <w:sz w:val="28"/>
          <w:szCs w:val="28"/>
          <w:lang w:eastAsia="ru-RU"/>
        </w:rPr>
        <w:t xml:space="preserve"> с детализацией до предприятий, месторождений и лицензионных участков.</w:t>
      </w:r>
    </w:p>
    <w:p w:rsidR="00FD69BA" w:rsidRDefault="00FD69BA" w:rsidP="00FD69BA">
      <w:pPr>
        <w:numPr>
          <w:ilvl w:val="0"/>
          <w:numId w:val="2"/>
        </w:numPr>
        <w:spacing w:line="360" w:lineRule="auto"/>
        <w:ind w:left="0" w:firstLine="851"/>
        <w:contextualSpacing/>
        <w:jc w:val="both"/>
        <w:rPr>
          <w:sz w:val="28"/>
          <w:szCs w:val="28"/>
          <w:lang w:eastAsia="ru-RU"/>
        </w:rPr>
      </w:pPr>
      <w:r w:rsidRPr="008D36BA">
        <w:rPr>
          <w:sz w:val="28"/>
          <w:szCs w:val="28"/>
          <w:lang w:eastAsia="ru-RU"/>
        </w:rPr>
        <w:t>В граф</w:t>
      </w:r>
      <w:r w:rsidR="00EF4355">
        <w:rPr>
          <w:sz w:val="28"/>
          <w:szCs w:val="28"/>
          <w:lang w:eastAsia="ru-RU"/>
        </w:rPr>
        <w:t>ах</w:t>
      </w:r>
      <w:r w:rsidRPr="008D36BA">
        <w:rPr>
          <w:sz w:val="28"/>
          <w:szCs w:val="28"/>
          <w:lang w:eastAsia="ru-RU"/>
        </w:rPr>
        <w:t xml:space="preserve"> «</w:t>
      </w:r>
      <w:r w:rsidR="00EF4355">
        <w:rPr>
          <w:sz w:val="28"/>
          <w:szCs w:val="28"/>
          <w:lang w:eastAsia="ru-RU"/>
        </w:rPr>
        <w:t>Компания», «Предприятие</w:t>
      </w:r>
      <w:r w:rsidR="00D330BA">
        <w:rPr>
          <w:sz w:val="28"/>
          <w:szCs w:val="28"/>
          <w:lang w:eastAsia="ru-RU"/>
        </w:rPr>
        <w:t>-</w:t>
      </w:r>
      <w:proofErr w:type="spellStart"/>
      <w:r w:rsidR="00D330BA">
        <w:rPr>
          <w:sz w:val="28"/>
          <w:szCs w:val="28"/>
          <w:lang w:eastAsia="ru-RU"/>
        </w:rPr>
        <w:t>недропользователь</w:t>
      </w:r>
      <w:proofErr w:type="spellEnd"/>
      <w:r w:rsidR="00EF4355">
        <w:rPr>
          <w:sz w:val="28"/>
          <w:szCs w:val="28"/>
          <w:lang w:eastAsia="ru-RU"/>
        </w:rPr>
        <w:t xml:space="preserve">» и «Месторождение» </w:t>
      </w:r>
      <w:r w:rsidR="003D7D8C" w:rsidRPr="008D36BA">
        <w:rPr>
          <w:sz w:val="28"/>
          <w:szCs w:val="28"/>
          <w:lang w:eastAsia="ru-RU"/>
        </w:rPr>
        <w:t>Разделов</w:t>
      </w:r>
      <w:r w:rsidRPr="008D36BA">
        <w:rPr>
          <w:sz w:val="28"/>
          <w:szCs w:val="28"/>
          <w:lang w:eastAsia="ru-RU"/>
        </w:rPr>
        <w:t xml:space="preserve"> </w:t>
      </w:r>
      <w:r w:rsidR="00D330BA">
        <w:rPr>
          <w:sz w:val="28"/>
          <w:szCs w:val="28"/>
          <w:lang w:eastAsia="ru-RU"/>
        </w:rPr>
        <w:t>1-</w:t>
      </w:r>
      <w:r w:rsidR="003D7D8C" w:rsidRPr="008D36BA">
        <w:rPr>
          <w:sz w:val="28"/>
          <w:szCs w:val="28"/>
          <w:lang w:eastAsia="ru-RU"/>
        </w:rPr>
        <w:t>2</w:t>
      </w:r>
      <w:r w:rsidRPr="008D36BA">
        <w:rPr>
          <w:sz w:val="28"/>
          <w:szCs w:val="28"/>
          <w:lang w:eastAsia="ru-RU"/>
        </w:rPr>
        <w:t xml:space="preserve"> указывается краткое наименование объекта в соответствии с официальными документами, зарегистрированными в установленном порядке.</w:t>
      </w:r>
    </w:p>
    <w:p w:rsidR="00D330BA" w:rsidRDefault="00D330BA" w:rsidP="00FD69BA">
      <w:pPr>
        <w:numPr>
          <w:ilvl w:val="0"/>
          <w:numId w:val="2"/>
        </w:numPr>
        <w:spacing w:line="360" w:lineRule="auto"/>
        <w:ind w:left="0" w:firstLine="851"/>
        <w:contextualSpacing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Заполнение граф</w:t>
      </w:r>
      <w:r w:rsidRPr="00F852DF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«</w:t>
      </w:r>
      <w:r w:rsidRPr="00D330BA">
        <w:rPr>
          <w:sz w:val="28"/>
          <w:szCs w:val="28"/>
          <w:lang w:eastAsia="ru-RU"/>
        </w:rPr>
        <w:t xml:space="preserve">Дата подачи лицензии на регистрацию» и «Дата присвоения государственного регистрационного номера» </w:t>
      </w:r>
      <w:r w:rsidR="001040F7" w:rsidRPr="001040F7">
        <w:rPr>
          <w:sz w:val="28"/>
          <w:szCs w:val="28"/>
          <w:lang w:eastAsia="ru-RU"/>
        </w:rPr>
        <w:t>Раздел</w:t>
      </w:r>
      <w:r w:rsidR="001040F7">
        <w:rPr>
          <w:sz w:val="28"/>
          <w:szCs w:val="28"/>
          <w:lang w:eastAsia="ru-RU"/>
        </w:rPr>
        <w:t xml:space="preserve">а 1 </w:t>
      </w:r>
      <w:r w:rsidRPr="00F852DF">
        <w:rPr>
          <w:sz w:val="28"/>
          <w:szCs w:val="28"/>
          <w:lang w:eastAsia="ru-RU"/>
        </w:rPr>
        <w:t>осуществляется в соответствии с официальными документами, зарегистрированными в установленном порядке, в формате ДД.ММ</w:t>
      </w:r>
      <w:proofErr w:type="gramStart"/>
      <w:r w:rsidRPr="00F852DF">
        <w:rPr>
          <w:sz w:val="28"/>
          <w:szCs w:val="28"/>
          <w:lang w:eastAsia="ru-RU"/>
        </w:rPr>
        <w:t>.Г</w:t>
      </w:r>
      <w:proofErr w:type="gramEnd"/>
      <w:r w:rsidRPr="00F852DF">
        <w:rPr>
          <w:sz w:val="28"/>
          <w:szCs w:val="28"/>
          <w:lang w:eastAsia="ru-RU"/>
        </w:rPr>
        <w:t>ГГГ.</w:t>
      </w:r>
    </w:p>
    <w:p w:rsidR="00D330BA" w:rsidRDefault="00D330BA" w:rsidP="00D330BA">
      <w:pPr>
        <w:numPr>
          <w:ilvl w:val="0"/>
          <w:numId w:val="2"/>
        </w:numPr>
        <w:spacing w:line="360" w:lineRule="auto"/>
        <w:ind w:left="0" w:firstLine="851"/>
        <w:contextualSpacing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В </w:t>
      </w:r>
      <w:r w:rsidRPr="00D330BA">
        <w:rPr>
          <w:sz w:val="28"/>
          <w:szCs w:val="28"/>
          <w:lang w:eastAsia="ru-RU"/>
        </w:rPr>
        <w:t xml:space="preserve">графе </w:t>
      </w:r>
      <w:r>
        <w:rPr>
          <w:sz w:val="28"/>
          <w:szCs w:val="28"/>
          <w:lang w:eastAsia="ru-RU"/>
        </w:rPr>
        <w:t>«</w:t>
      </w:r>
      <w:r w:rsidRPr="0044671C">
        <w:rPr>
          <w:sz w:val="28"/>
          <w:szCs w:val="28"/>
          <w:lang w:eastAsia="ru-RU"/>
        </w:rPr>
        <w:t>Государственный регистрационный номер лицензии</w:t>
      </w:r>
      <w:r w:rsidRPr="00D330BA">
        <w:rPr>
          <w:sz w:val="28"/>
          <w:szCs w:val="28"/>
          <w:lang w:eastAsia="ru-RU"/>
        </w:rPr>
        <w:t xml:space="preserve">» Разделов </w:t>
      </w:r>
      <w:r>
        <w:rPr>
          <w:sz w:val="28"/>
          <w:szCs w:val="28"/>
          <w:lang w:eastAsia="ru-RU"/>
        </w:rPr>
        <w:t>1-2</w:t>
      </w:r>
      <w:r w:rsidRPr="00D330BA">
        <w:rPr>
          <w:sz w:val="28"/>
          <w:szCs w:val="28"/>
          <w:lang w:eastAsia="ru-RU"/>
        </w:rPr>
        <w:t xml:space="preserve"> указываются серия, номер и вид лицензии на пользование недрами в </w:t>
      </w:r>
      <w:r w:rsidRPr="00D330BA">
        <w:rPr>
          <w:sz w:val="28"/>
          <w:szCs w:val="28"/>
          <w:lang w:eastAsia="ru-RU"/>
        </w:rPr>
        <w:lastRenderedPageBreak/>
        <w:t>соответствии с официальными документами, зарегистрированными в установленном порядке.</w:t>
      </w:r>
    </w:p>
    <w:p w:rsidR="00EF4355" w:rsidRPr="00D330BA" w:rsidRDefault="00EF4355" w:rsidP="00D330BA">
      <w:pPr>
        <w:numPr>
          <w:ilvl w:val="0"/>
          <w:numId w:val="2"/>
        </w:numPr>
        <w:spacing w:line="360" w:lineRule="auto"/>
        <w:ind w:left="0" w:firstLine="851"/>
        <w:contextualSpacing/>
        <w:jc w:val="both"/>
        <w:rPr>
          <w:sz w:val="28"/>
          <w:szCs w:val="28"/>
          <w:lang w:eastAsia="ru-RU"/>
        </w:rPr>
      </w:pPr>
      <w:r w:rsidRPr="00D330BA">
        <w:rPr>
          <w:sz w:val="28"/>
          <w:szCs w:val="28"/>
          <w:lang w:eastAsia="ru-RU"/>
        </w:rPr>
        <w:t>Графа «</w:t>
      </w:r>
      <w:r w:rsidR="00D330BA" w:rsidRPr="00D330BA">
        <w:rPr>
          <w:sz w:val="28"/>
          <w:szCs w:val="28"/>
          <w:lang w:eastAsia="ru-RU"/>
        </w:rPr>
        <w:t>Целевое назначение пользования недрами</w:t>
      </w:r>
      <w:r w:rsidRPr="00D330BA">
        <w:rPr>
          <w:sz w:val="28"/>
          <w:szCs w:val="28"/>
          <w:lang w:eastAsia="ru-RU"/>
        </w:rPr>
        <w:t>» Раздела 1 заполняется в соответствии с перечнем видов пользования недрами, приведенном в Таблице 1.</w:t>
      </w:r>
    </w:p>
    <w:p w:rsidR="00EF4355" w:rsidRPr="00F43455" w:rsidRDefault="00EF4355" w:rsidP="00EF4355">
      <w:pPr>
        <w:pStyle w:val="a3"/>
        <w:spacing w:line="360" w:lineRule="auto"/>
        <w:ind w:left="0"/>
        <w:jc w:val="center"/>
        <w:rPr>
          <w:sz w:val="28"/>
          <w:szCs w:val="28"/>
        </w:rPr>
      </w:pPr>
      <w:r w:rsidRPr="00F43455">
        <w:rPr>
          <w:sz w:val="28"/>
          <w:szCs w:val="28"/>
        </w:rPr>
        <w:t xml:space="preserve">Таблица 1. </w:t>
      </w:r>
      <w:r>
        <w:rPr>
          <w:sz w:val="28"/>
          <w:szCs w:val="28"/>
        </w:rPr>
        <w:t>Виды пользования недрами</w:t>
      </w:r>
    </w:p>
    <w:tbl>
      <w:tblPr>
        <w:tblStyle w:val="10"/>
        <w:tblW w:w="5103" w:type="dxa"/>
        <w:jc w:val="center"/>
        <w:tblInd w:w="3085" w:type="dxa"/>
        <w:tblLook w:val="04A0" w:firstRow="1" w:lastRow="0" w:firstColumn="1" w:lastColumn="0" w:noHBand="0" w:noVBand="1"/>
      </w:tblPr>
      <w:tblGrid>
        <w:gridCol w:w="5103"/>
      </w:tblGrid>
      <w:tr w:rsidR="00EF4355" w:rsidRPr="00F43455" w:rsidTr="0076551F">
        <w:trPr>
          <w:trHeight w:val="300"/>
          <w:jc w:val="center"/>
        </w:trPr>
        <w:tc>
          <w:tcPr>
            <w:tcW w:w="5103" w:type="dxa"/>
            <w:hideMark/>
          </w:tcPr>
          <w:p w:rsidR="00EF4355" w:rsidRPr="00F43455" w:rsidRDefault="00EF4355" w:rsidP="0076551F">
            <w:pPr>
              <w:jc w:val="center"/>
              <w:rPr>
                <w:b/>
                <w:color w:val="000000"/>
                <w:sz w:val="28"/>
                <w:szCs w:val="28"/>
              </w:rPr>
            </w:pPr>
            <w:r w:rsidRPr="00F43455">
              <w:rPr>
                <w:b/>
                <w:color w:val="000000"/>
                <w:sz w:val="28"/>
                <w:szCs w:val="28"/>
              </w:rPr>
              <w:t>Наименование направления</w:t>
            </w:r>
          </w:p>
        </w:tc>
      </w:tr>
      <w:tr w:rsidR="00EF4355" w:rsidRPr="00F43455" w:rsidTr="0076551F">
        <w:trPr>
          <w:trHeight w:val="300"/>
          <w:jc w:val="center"/>
        </w:trPr>
        <w:tc>
          <w:tcPr>
            <w:tcW w:w="5103" w:type="dxa"/>
            <w:hideMark/>
          </w:tcPr>
          <w:p w:rsidR="00EF4355" w:rsidRPr="00F43455" w:rsidRDefault="00EF4355" w:rsidP="0076551F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Геологическое изучение недр</w:t>
            </w:r>
          </w:p>
        </w:tc>
      </w:tr>
      <w:tr w:rsidR="00EF4355" w:rsidRPr="00F43455" w:rsidTr="0076551F">
        <w:trPr>
          <w:trHeight w:val="300"/>
          <w:jc w:val="center"/>
        </w:trPr>
        <w:tc>
          <w:tcPr>
            <w:tcW w:w="5103" w:type="dxa"/>
            <w:hideMark/>
          </w:tcPr>
          <w:p w:rsidR="00EF4355" w:rsidRPr="00F43455" w:rsidRDefault="00EF4355" w:rsidP="0076551F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Добыча полезных ископаемых</w:t>
            </w:r>
          </w:p>
        </w:tc>
      </w:tr>
      <w:tr w:rsidR="00EF4355" w:rsidRPr="00F43455" w:rsidTr="0076551F">
        <w:trPr>
          <w:trHeight w:val="300"/>
          <w:jc w:val="center"/>
        </w:trPr>
        <w:tc>
          <w:tcPr>
            <w:tcW w:w="5103" w:type="dxa"/>
            <w:hideMark/>
          </w:tcPr>
          <w:p w:rsidR="00EF4355" w:rsidRPr="00F43455" w:rsidRDefault="00EF4355" w:rsidP="0076551F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Строительство и эксплуатация</w:t>
            </w:r>
            <w:r w:rsidRPr="00EF4355">
              <w:rPr>
                <w:color w:val="000000"/>
                <w:sz w:val="28"/>
                <w:szCs w:val="28"/>
              </w:rPr>
              <w:t xml:space="preserve"> подземных сооружений, не связанных с добычей полезных ископаемых</w:t>
            </w:r>
          </w:p>
        </w:tc>
      </w:tr>
      <w:tr w:rsidR="00EF4355" w:rsidRPr="00F43455" w:rsidTr="0076551F">
        <w:trPr>
          <w:trHeight w:val="300"/>
          <w:jc w:val="center"/>
        </w:trPr>
        <w:tc>
          <w:tcPr>
            <w:tcW w:w="5103" w:type="dxa"/>
          </w:tcPr>
          <w:p w:rsidR="00EF4355" w:rsidRDefault="00EF4355" w:rsidP="0076551F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Образование</w:t>
            </w:r>
            <w:r w:rsidRPr="00EF4355">
              <w:rPr>
                <w:color w:val="000000"/>
                <w:sz w:val="28"/>
                <w:szCs w:val="28"/>
              </w:rPr>
              <w:t xml:space="preserve"> особо охраняемых объектов</w:t>
            </w:r>
          </w:p>
        </w:tc>
      </w:tr>
    </w:tbl>
    <w:p w:rsidR="00EF4355" w:rsidRPr="00EF4355" w:rsidRDefault="00EF4355" w:rsidP="00EF4355">
      <w:pPr>
        <w:spacing w:line="360" w:lineRule="auto"/>
        <w:contextualSpacing/>
        <w:jc w:val="both"/>
        <w:rPr>
          <w:sz w:val="28"/>
          <w:szCs w:val="28"/>
          <w:lang w:eastAsia="ru-RU"/>
        </w:rPr>
      </w:pPr>
    </w:p>
    <w:p w:rsidR="00EF4355" w:rsidRDefault="00EF4355" w:rsidP="00EF4355">
      <w:pPr>
        <w:spacing w:line="360" w:lineRule="auto"/>
        <w:ind w:firstLine="1418"/>
        <w:contextualSpacing/>
        <w:jc w:val="both"/>
        <w:rPr>
          <w:sz w:val="28"/>
          <w:szCs w:val="28"/>
          <w:lang w:eastAsia="ru-RU"/>
        </w:rPr>
      </w:pPr>
      <w:r w:rsidRPr="00EF4355">
        <w:rPr>
          <w:sz w:val="28"/>
          <w:szCs w:val="28"/>
          <w:lang w:eastAsia="ru-RU"/>
        </w:rPr>
        <w:t>Лицензия на детальное изучение (разведку) месторождений полезных ископаемых отдельно не предоставляется, право разведки предусматривается в лицензии на добычу полезных ископаемых.</w:t>
      </w:r>
    </w:p>
    <w:p w:rsidR="001040F7" w:rsidRPr="001040F7" w:rsidRDefault="001040F7" w:rsidP="001040F7">
      <w:pPr>
        <w:numPr>
          <w:ilvl w:val="0"/>
          <w:numId w:val="2"/>
        </w:numPr>
        <w:spacing w:line="360" w:lineRule="auto"/>
        <w:ind w:left="0" w:firstLine="851"/>
        <w:contextualSpacing/>
        <w:jc w:val="both"/>
        <w:rPr>
          <w:sz w:val="28"/>
          <w:szCs w:val="28"/>
          <w:lang w:eastAsia="ru-RU"/>
        </w:rPr>
      </w:pPr>
      <w:r w:rsidRPr="008D36BA">
        <w:rPr>
          <w:sz w:val="28"/>
          <w:szCs w:val="28"/>
          <w:lang w:eastAsia="ru-RU"/>
        </w:rPr>
        <w:t>В граф</w:t>
      </w:r>
      <w:r>
        <w:rPr>
          <w:sz w:val="28"/>
          <w:szCs w:val="28"/>
          <w:lang w:eastAsia="ru-RU"/>
        </w:rPr>
        <w:t>ах</w:t>
      </w:r>
      <w:r w:rsidRPr="008D36BA">
        <w:rPr>
          <w:sz w:val="28"/>
          <w:szCs w:val="28"/>
          <w:lang w:eastAsia="ru-RU"/>
        </w:rPr>
        <w:t xml:space="preserve"> «</w:t>
      </w:r>
      <w:r w:rsidRPr="001040F7">
        <w:rPr>
          <w:sz w:val="28"/>
          <w:szCs w:val="28"/>
          <w:lang w:eastAsia="ru-RU"/>
        </w:rPr>
        <w:t>Орган, выдавший разрешение на пользование недрами» и «Уполномоченный орган управления фондом недр» Раздел</w:t>
      </w:r>
      <w:r>
        <w:rPr>
          <w:sz w:val="28"/>
          <w:szCs w:val="28"/>
          <w:lang w:eastAsia="ru-RU"/>
        </w:rPr>
        <w:t xml:space="preserve">а 1 </w:t>
      </w:r>
      <w:r w:rsidRPr="001040F7">
        <w:rPr>
          <w:sz w:val="28"/>
          <w:szCs w:val="28"/>
          <w:lang w:eastAsia="ru-RU"/>
        </w:rPr>
        <w:t xml:space="preserve">указывается краткое наименование </w:t>
      </w:r>
      <w:r>
        <w:rPr>
          <w:sz w:val="28"/>
          <w:szCs w:val="28"/>
          <w:lang w:eastAsia="ru-RU"/>
        </w:rPr>
        <w:t>структуры</w:t>
      </w:r>
      <w:r w:rsidRPr="001040F7">
        <w:rPr>
          <w:sz w:val="28"/>
          <w:szCs w:val="28"/>
          <w:lang w:eastAsia="ru-RU"/>
        </w:rPr>
        <w:t xml:space="preserve"> в соответствии с официальными документами, зарегистрированными в установленном порядке.</w:t>
      </w:r>
    </w:p>
    <w:p w:rsidR="003704CE" w:rsidRDefault="003704CE" w:rsidP="003704CE">
      <w:pPr>
        <w:numPr>
          <w:ilvl w:val="0"/>
          <w:numId w:val="2"/>
        </w:numPr>
        <w:spacing w:line="360" w:lineRule="auto"/>
        <w:ind w:left="0" w:firstLine="851"/>
        <w:contextualSpacing/>
        <w:jc w:val="both"/>
        <w:rPr>
          <w:sz w:val="28"/>
          <w:szCs w:val="28"/>
          <w:lang w:eastAsia="ru-RU"/>
        </w:rPr>
      </w:pPr>
      <w:r w:rsidRPr="001119BE">
        <w:rPr>
          <w:sz w:val="28"/>
          <w:szCs w:val="28"/>
          <w:lang w:eastAsia="ru-RU"/>
        </w:rPr>
        <w:t>В графе «</w:t>
      </w:r>
      <w:r w:rsidRPr="0044671C">
        <w:rPr>
          <w:sz w:val="28"/>
          <w:szCs w:val="28"/>
          <w:lang w:eastAsia="ru-RU"/>
        </w:rPr>
        <w:t>Назва</w:t>
      </w:r>
      <w:r w:rsidRPr="003704CE">
        <w:rPr>
          <w:sz w:val="28"/>
          <w:szCs w:val="28"/>
          <w:lang w:eastAsia="ru-RU"/>
        </w:rPr>
        <w:t xml:space="preserve">ние участка недр. </w:t>
      </w:r>
      <w:r w:rsidRPr="0044671C">
        <w:rPr>
          <w:sz w:val="28"/>
          <w:szCs w:val="28"/>
          <w:lang w:eastAsia="ru-RU"/>
        </w:rPr>
        <w:t>Вид объекта. Местоположение</w:t>
      </w:r>
      <w:r w:rsidRPr="003704CE">
        <w:rPr>
          <w:sz w:val="28"/>
          <w:szCs w:val="28"/>
          <w:lang w:eastAsia="ru-RU"/>
        </w:rPr>
        <w:t xml:space="preserve">» Раздела 1 указываются </w:t>
      </w:r>
      <w:r>
        <w:rPr>
          <w:sz w:val="28"/>
          <w:szCs w:val="28"/>
          <w:lang w:eastAsia="ru-RU"/>
        </w:rPr>
        <w:t xml:space="preserve">наименование участка недр (при наличии), его описание, пространственные границы </w:t>
      </w:r>
      <w:r w:rsidRPr="003704CE">
        <w:rPr>
          <w:sz w:val="28"/>
          <w:szCs w:val="28"/>
          <w:lang w:eastAsia="ru-RU"/>
        </w:rPr>
        <w:t>участка недр и координаты границ</w:t>
      </w:r>
      <w:r>
        <w:rPr>
          <w:sz w:val="28"/>
          <w:szCs w:val="28"/>
          <w:lang w:eastAsia="ru-RU"/>
        </w:rPr>
        <w:t>.</w:t>
      </w:r>
    </w:p>
    <w:p w:rsidR="009D6D05" w:rsidRPr="00D330BA" w:rsidRDefault="009D6D05" w:rsidP="009D6D05">
      <w:pPr>
        <w:numPr>
          <w:ilvl w:val="0"/>
          <w:numId w:val="2"/>
        </w:numPr>
        <w:spacing w:line="360" w:lineRule="auto"/>
        <w:ind w:left="0" w:firstLine="851"/>
        <w:contextualSpacing/>
        <w:jc w:val="both"/>
        <w:rPr>
          <w:sz w:val="28"/>
          <w:szCs w:val="28"/>
          <w:lang w:eastAsia="ru-RU"/>
        </w:rPr>
      </w:pPr>
      <w:r w:rsidRPr="00D330BA">
        <w:rPr>
          <w:sz w:val="28"/>
          <w:szCs w:val="28"/>
          <w:lang w:eastAsia="ru-RU"/>
        </w:rPr>
        <w:t>Графа «</w:t>
      </w:r>
      <w:r>
        <w:rPr>
          <w:sz w:val="28"/>
          <w:szCs w:val="28"/>
          <w:lang w:eastAsia="ru-RU"/>
        </w:rPr>
        <w:t>Статус участка</w:t>
      </w:r>
      <w:r w:rsidRPr="00D330BA">
        <w:rPr>
          <w:sz w:val="28"/>
          <w:szCs w:val="28"/>
          <w:lang w:eastAsia="ru-RU"/>
        </w:rPr>
        <w:t xml:space="preserve">» Раздела 1 заполняется в соответствии с перечнем </w:t>
      </w:r>
      <w:r>
        <w:rPr>
          <w:sz w:val="28"/>
          <w:szCs w:val="28"/>
          <w:lang w:eastAsia="ru-RU"/>
        </w:rPr>
        <w:t>статусов участков недр, приведенном в Таблице 2</w:t>
      </w:r>
      <w:r w:rsidRPr="00D330BA">
        <w:rPr>
          <w:sz w:val="28"/>
          <w:szCs w:val="28"/>
          <w:lang w:eastAsia="ru-RU"/>
        </w:rPr>
        <w:t>.</w:t>
      </w:r>
    </w:p>
    <w:p w:rsidR="009D6D05" w:rsidRPr="00F43455" w:rsidRDefault="009D6D05" w:rsidP="009D6D05">
      <w:pPr>
        <w:pStyle w:val="a3"/>
        <w:spacing w:line="360" w:lineRule="auto"/>
        <w:ind w:left="0"/>
        <w:jc w:val="center"/>
        <w:rPr>
          <w:sz w:val="28"/>
          <w:szCs w:val="28"/>
        </w:rPr>
      </w:pPr>
      <w:r w:rsidRPr="00F43455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2</w:t>
      </w:r>
      <w:r w:rsidRPr="00F43455">
        <w:rPr>
          <w:sz w:val="28"/>
          <w:szCs w:val="28"/>
        </w:rPr>
        <w:t xml:space="preserve">. </w:t>
      </w:r>
      <w:r>
        <w:rPr>
          <w:sz w:val="28"/>
          <w:szCs w:val="28"/>
        </w:rPr>
        <w:t>Статусы участка</w:t>
      </w:r>
    </w:p>
    <w:tbl>
      <w:tblPr>
        <w:tblStyle w:val="10"/>
        <w:tblW w:w="5103" w:type="dxa"/>
        <w:jc w:val="center"/>
        <w:tblInd w:w="3085" w:type="dxa"/>
        <w:tblLook w:val="04A0" w:firstRow="1" w:lastRow="0" w:firstColumn="1" w:lastColumn="0" w:noHBand="0" w:noVBand="1"/>
      </w:tblPr>
      <w:tblGrid>
        <w:gridCol w:w="5103"/>
      </w:tblGrid>
      <w:tr w:rsidR="009D6D05" w:rsidRPr="00F43455" w:rsidTr="00C76B1F">
        <w:trPr>
          <w:trHeight w:val="300"/>
          <w:jc w:val="center"/>
        </w:trPr>
        <w:tc>
          <w:tcPr>
            <w:tcW w:w="5103" w:type="dxa"/>
            <w:hideMark/>
          </w:tcPr>
          <w:p w:rsidR="009D6D05" w:rsidRPr="00F43455" w:rsidRDefault="009D6D05" w:rsidP="00C76B1F">
            <w:pP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Статус участка</w:t>
            </w:r>
          </w:p>
        </w:tc>
      </w:tr>
      <w:tr w:rsidR="009D6D05" w:rsidRPr="00F43455" w:rsidTr="00C76B1F">
        <w:trPr>
          <w:trHeight w:val="300"/>
          <w:jc w:val="center"/>
        </w:trPr>
        <w:tc>
          <w:tcPr>
            <w:tcW w:w="5103" w:type="dxa"/>
            <w:hideMark/>
          </w:tcPr>
          <w:p w:rsidR="009D6D05" w:rsidRPr="00F43455" w:rsidRDefault="009D6D05" w:rsidP="009D6D05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Геологический отвод</w:t>
            </w:r>
          </w:p>
        </w:tc>
      </w:tr>
      <w:tr w:rsidR="009D6D05" w:rsidRPr="00F43455" w:rsidTr="00C76B1F">
        <w:trPr>
          <w:trHeight w:val="300"/>
          <w:jc w:val="center"/>
        </w:trPr>
        <w:tc>
          <w:tcPr>
            <w:tcW w:w="5103" w:type="dxa"/>
            <w:hideMark/>
          </w:tcPr>
          <w:p w:rsidR="009D6D05" w:rsidRPr="00F43455" w:rsidRDefault="009D6D05" w:rsidP="00C76B1F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Горный отвод</w:t>
            </w:r>
          </w:p>
        </w:tc>
      </w:tr>
    </w:tbl>
    <w:p w:rsidR="009D6D05" w:rsidRPr="003704CE" w:rsidRDefault="009D6D05" w:rsidP="009D6D05">
      <w:pPr>
        <w:spacing w:line="360" w:lineRule="auto"/>
        <w:ind w:left="851"/>
        <w:contextualSpacing/>
        <w:jc w:val="both"/>
        <w:rPr>
          <w:sz w:val="28"/>
          <w:szCs w:val="28"/>
          <w:lang w:eastAsia="ru-RU"/>
        </w:rPr>
      </w:pPr>
    </w:p>
    <w:p w:rsidR="001040F7" w:rsidRDefault="001040F7" w:rsidP="001040F7">
      <w:pPr>
        <w:numPr>
          <w:ilvl w:val="0"/>
          <w:numId w:val="2"/>
        </w:numPr>
        <w:spacing w:line="360" w:lineRule="auto"/>
        <w:ind w:left="0" w:firstLine="851"/>
        <w:contextualSpacing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lastRenderedPageBreak/>
        <w:t>Заполнение графы</w:t>
      </w:r>
      <w:r w:rsidRPr="00F852DF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«</w:t>
      </w:r>
      <w:r w:rsidRPr="0044671C">
        <w:rPr>
          <w:sz w:val="28"/>
          <w:szCs w:val="28"/>
          <w:lang w:eastAsia="ru-RU"/>
        </w:rPr>
        <w:t>Дата окончания срока действия лицензии</w:t>
      </w:r>
      <w:r w:rsidRPr="00D330BA">
        <w:rPr>
          <w:sz w:val="28"/>
          <w:szCs w:val="28"/>
          <w:lang w:eastAsia="ru-RU"/>
        </w:rPr>
        <w:t xml:space="preserve">» </w:t>
      </w:r>
      <w:r w:rsidRPr="001040F7">
        <w:rPr>
          <w:sz w:val="28"/>
          <w:szCs w:val="28"/>
          <w:lang w:eastAsia="ru-RU"/>
        </w:rPr>
        <w:t>Раздел</w:t>
      </w:r>
      <w:r>
        <w:rPr>
          <w:sz w:val="28"/>
          <w:szCs w:val="28"/>
          <w:lang w:eastAsia="ru-RU"/>
        </w:rPr>
        <w:t xml:space="preserve">а 1 </w:t>
      </w:r>
      <w:r w:rsidRPr="00F852DF">
        <w:rPr>
          <w:sz w:val="28"/>
          <w:szCs w:val="28"/>
          <w:lang w:eastAsia="ru-RU"/>
        </w:rPr>
        <w:t>осуществляется в соответствии с официальными документами, зарегистрированными в установленном порядке, в формате ДД.ММ</w:t>
      </w:r>
      <w:proofErr w:type="gramStart"/>
      <w:r w:rsidRPr="00F852DF">
        <w:rPr>
          <w:sz w:val="28"/>
          <w:szCs w:val="28"/>
          <w:lang w:eastAsia="ru-RU"/>
        </w:rPr>
        <w:t>.Г</w:t>
      </w:r>
      <w:proofErr w:type="gramEnd"/>
      <w:r w:rsidRPr="00F852DF">
        <w:rPr>
          <w:sz w:val="28"/>
          <w:szCs w:val="28"/>
          <w:lang w:eastAsia="ru-RU"/>
        </w:rPr>
        <w:t>ГГГ.</w:t>
      </w:r>
    </w:p>
    <w:p w:rsidR="003704CE" w:rsidRPr="007D332C" w:rsidRDefault="007D332C" w:rsidP="007D332C">
      <w:pPr>
        <w:numPr>
          <w:ilvl w:val="0"/>
          <w:numId w:val="2"/>
        </w:numPr>
        <w:spacing w:line="360" w:lineRule="auto"/>
        <w:ind w:left="0" w:firstLine="851"/>
        <w:contextualSpacing/>
        <w:jc w:val="both"/>
        <w:rPr>
          <w:sz w:val="28"/>
          <w:szCs w:val="28"/>
          <w:lang w:eastAsia="ru-RU"/>
        </w:rPr>
      </w:pPr>
      <w:r w:rsidRPr="007D332C">
        <w:rPr>
          <w:sz w:val="28"/>
          <w:szCs w:val="28"/>
          <w:lang w:eastAsia="ru-RU"/>
        </w:rPr>
        <w:t xml:space="preserve"> В графе «</w:t>
      </w:r>
      <w:r w:rsidR="005D2750" w:rsidRPr="0044671C">
        <w:rPr>
          <w:sz w:val="28"/>
          <w:szCs w:val="28"/>
          <w:lang w:eastAsia="ru-RU"/>
        </w:rPr>
        <w:t>Особые отметки</w:t>
      </w:r>
      <w:r w:rsidRPr="007D332C">
        <w:rPr>
          <w:sz w:val="28"/>
          <w:szCs w:val="28"/>
          <w:lang w:eastAsia="ru-RU"/>
        </w:rPr>
        <w:t>» указываются дополните</w:t>
      </w:r>
      <w:r>
        <w:rPr>
          <w:sz w:val="28"/>
          <w:szCs w:val="28"/>
          <w:lang w:eastAsia="ru-RU"/>
        </w:rPr>
        <w:t>л</w:t>
      </w:r>
      <w:r w:rsidRPr="007D332C">
        <w:rPr>
          <w:sz w:val="28"/>
          <w:szCs w:val="28"/>
          <w:lang w:eastAsia="ru-RU"/>
        </w:rPr>
        <w:t xml:space="preserve">ьные комментарии </w:t>
      </w:r>
      <w:r>
        <w:rPr>
          <w:sz w:val="28"/>
          <w:szCs w:val="28"/>
          <w:lang w:eastAsia="ru-RU"/>
        </w:rPr>
        <w:t xml:space="preserve">к лицензии на пользование недрами </w:t>
      </w:r>
      <w:r w:rsidRPr="007D332C">
        <w:rPr>
          <w:sz w:val="28"/>
          <w:szCs w:val="28"/>
          <w:lang w:eastAsia="ru-RU"/>
        </w:rPr>
        <w:t>(при наличии).</w:t>
      </w:r>
    </w:p>
    <w:p w:rsidR="00C42422" w:rsidRDefault="00C42422" w:rsidP="00C42422">
      <w:pPr>
        <w:numPr>
          <w:ilvl w:val="0"/>
          <w:numId w:val="2"/>
        </w:numPr>
        <w:spacing w:line="360" w:lineRule="auto"/>
        <w:ind w:left="0" w:firstLine="851"/>
        <w:contextualSpacing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В графе</w:t>
      </w:r>
      <w:r w:rsidRPr="00F852DF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«</w:t>
      </w:r>
      <w:r w:rsidRPr="00C42422">
        <w:rPr>
          <w:sz w:val="28"/>
          <w:szCs w:val="28"/>
          <w:lang w:eastAsia="ru-RU"/>
        </w:rPr>
        <w:t>Дата начала работ на участке недр</w:t>
      </w:r>
      <w:r w:rsidRPr="00D330BA">
        <w:rPr>
          <w:sz w:val="28"/>
          <w:szCs w:val="28"/>
          <w:lang w:eastAsia="ru-RU"/>
        </w:rPr>
        <w:t xml:space="preserve">» </w:t>
      </w:r>
      <w:r w:rsidRPr="001040F7">
        <w:rPr>
          <w:sz w:val="28"/>
          <w:szCs w:val="28"/>
          <w:lang w:eastAsia="ru-RU"/>
        </w:rPr>
        <w:t>Раздел</w:t>
      </w:r>
      <w:r>
        <w:rPr>
          <w:sz w:val="28"/>
          <w:szCs w:val="28"/>
          <w:lang w:eastAsia="ru-RU"/>
        </w:rPr>
        <w:t xml:space="preserve">а 2 указывается фактическая или плановая (в случае, если работы на участке недр не начаты) дата начала работ на участке недр </w:t>
      </w:r>
      <w:r w:rsidRPr="00C42422">
        <w:rPr>
          <w:sz w:val="28"/>
          <w:szCs w:val="28"/>
          <w:lang w:eastAsia="ru-RU"/>
        </w:rPr>
        <w:t xml:space="preserve">в соответствии с </w:t>
      </w:r>
      <w:r>
        <w:rPr>
          <w:sz w:val="28"/>
          <w:szCs w:val="28"/>
          <w:lang w:eastAsia="ru-RU"/>
        </w:rPr>
        <w:t>проектной документацией</w:t>
      </w:r>
      <w:r w:rsidRPr="00C42422">
        <w:rPr>
          <w:sz w:val="28"/>
          <w:szCs w:val="28"/>
          <w:lang w:eastAsia="ru-RU"/>
        </w:rPr>
        <w:t xml:space="preserve"> на выполнение работ на участке недр</w:t>
      </w:r>
      <w:r w:rsidRPr="00F852DF">
        <w:rPr>
          <w:sz w:val="28"/>
          <w:szCs w:val="28"/>
          <w:lang w:eastAsia="ru-RU"/>
        </w:rPr>
        <w:t>, в формате ДД.ММ</w:t>
      </w:r>
      <w:proofErr w:type="gramStart"/>
      <w:r w:rsidRPr="00F852DF">
        <w:rPr>
          <w:sz w:val="28"/>
          <w:szCs w:val="28"/>
          <w:lang w:eastAsia="ru-RU"/>
        </w:rPr>
        <w:t>.Г</w:t>
      </w:r>
      <w:proofErr w:type="gramEnd"/>
      <w:r w:rsidRPr="00F852DF">
        <w:rPr>
          <w:sz w:val="28"/>
          <w:szCs w:val="28"/>
          <w:lang w:eastAsia="ru-RU"/>
        </w:rPr>
        <w:t>ГГГ.</w:t>
      </w:r>
    </w:p>
    <w:p w:rsidR="00C42422" w:rsidRPr="00C42422" w:rsidRDefault="00C42422" w:rsidP="00C42422">
      <w:pPr>
        <w:numPr>
          <w:ilvl w:val="0"/>
          <w:numId w:val="2"/>
        </w:numPr>
        <w:spacing w:line="360" w:lineRule="auto"/>
        <w:ind w:left="0" w:firstLine="851"/>
        <w:contextualSpacing/>
        <w:jc w:val="both"/>
        <w:rPr>
          <w:sz w:val="28"/>
          <w:szCs w:val="28"/>
          <w:lang w:eastAsia="ru-RU"/>
        </w:rPr>
      </w:pPr>
      <w:r w:rsidRPr="00C42422">
        <w:rPr>
          <w:sz w:val="28"/>
          <w:szCs w:val="28"/>
          <w:lang w:eastAsia="ru-RU"/>
        </w:rPr>
        <w:t xml:space="preserve">В графе 2 Раздела 2 приводится порядок ввода эксплуатационных объектов </w:t>
      </w:r>
      <w:proofErr w:type="gramStart"/>
      <w:r w:rsidRPr="00C42422">
        <w:rPr>
          <w:sz w:val="28"/>
          <w:szCs w:val="28"/>
          <w:lang w:eastAsia="ru-RU"/>
        </w:rPr>
        <w:t xml:space="preserve">в разработку в соответствии с </w:t>
      </w:r>
      <w:r>
        <w:rPr>
          <w:sz w:val="28"/>
          <w:szCs w:val="28"/>
          <w:lang w:eastAsia="ru-RU"/>
        </w:rPr>
        <w:t>проектной документацией</w:t>
      </w:r>
      <w:r w:rsidRPr="00C42422">
        <w:rPr>
          <w:sz w:val="28"/>
          <w:szCs w:val="28"/>
          <w:lang w:eastAsia="ru-RU"/>
        </w:rPr>
        <w:t xml:space="preserve"> на выполнение работ на участке</w:t>
      </w:r>
      <w:proofErr w:type="gramEnd"/>
      <w:r w:rsidRPr="00C42422">
        <w:rPr>
          <w:sz w:val="28"/>
          <w:szCs w:val="28"/>
          <w:lang w:eastAsia="ru-RU"/>
        </w:rPr>
        <w:t xml:space="preserve"> недр, </w:t>
      </w:r>
      <w:r>
        <w:rPr>
          <w:sz w:val="28"/>
          <w:szCs w:val="28"/>
          <w:lang w:eastAsia="ru-RU"/>
        </w:rPr>
        <w:t>з</w:t>
      </w:r>
      <w:r w:rsidRPr="00C42422">
        <w:rPr>
          <w:sz w:val="28"/>
          <w:szCs w:val="28"/>
          <w:lang w:eastAsia="ru-RU"/>
        </w:rPr>
        <w:t>арегистрированн</w:t>
      </w:r>
      <w:r>
        <w:rPr>
          <w:sz w:val="28"/>
          <w:szCs w:val="28"/>
          <w:lang w:eastAsia="ru-RU"/>
        </w:rPr>
        <w:t>ой</w:t>
      </w:r>
      <w:r w:rsidRPr="00C42422">
        <w:rPr>
          <w:sz w:val="28"/>
          <w:szCs w:val="28"/>
          <w:lang w:eastAsia="ru-RU"/>
        </w:rPr>
        <w:t xml:space="preserve"> в установленном порядке</w:t>
      </w:r>
      <w:r>
        <w:rPr>
          <w:sz w:val="28"/>
          <w:szCs w:val="28"/>
          <w:lang w:eastAsia="ru-RU"/>
        </w:rPr>
        <w:t>.</w:t>
      </w:r>
    </w:p>
    <w:p w:rsidR="003704CE" w:rsidRDefault="00C42422" w:rsidP="001040F7">
      <w:pPr>
        <w:numPr>
          <w:ilvl w:val="0"/>
          <w:numId w:val="2"/>
        </w:numPr>
        <w:spacing w:line="360" w:lineRule="auto"/>
        <w:ind w:left="0" w:firstLine="851"/>
        <w:contextualSpacing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В графе 3 Раздела 2 приводится</w:t>
      </w:r>
      <w:r w:rsidRPr="00C42422">
        <w:rPr>
          <w:sz w:val="28"/>
          <w:szCs w:val="28"/>
          <w:lang w:eastAsia="ru-RU"/>
        </w:rPr>
        <w:t xml:space="preserve"> планируемая дата выхода на проектную мощность в соответствии с </w:t>
      </w:r>
      <w:r>
        <w:rPr>
          <w:sz w:val="28"/>
          <w:szCs w:val="28"/>
          <w:lang w:eastAsia="ru-RU"/>
        </w:rPr>
        <w:t>проектной документацией</w:t>
      </w:r>
      <w:r w:rsidRPr="00C42422">
        <w:rPr>
          <w:sz w:val="28"/>
          <w:szCs w:val="28"/>
          <w:lang w:eastAsia="ru-RU"/>
        </w:rPr>
        <w:t xml:space="preserve"> на выполнение работ на участке недр</w:t>
      </w:r>
      <w:r w:rsidRPr="00F852DF">
        <w:rPr>
          <w:sz w:val="28"/>
          <w:szCs w:val="28"/>
          <w:lang w:eastAsia="ru-RU"/>
        </w:rPr>
        <w:t>, в формате ДД.ММ</w:t>
      </w:r>
      <w:proofErr w:type="gramStart"/>
      <w:r w:rsidRPr="00F852DF">
        <w:rPr>
          <w:sz w:val="28"/>
          <w:szCs w:val="28"/>
          <w:lang w:eastAsia="ru-RU"/>
        </w:rPr>
        <w:t>.Г</w:t>
      </w:r>
      <w:proofErr w:type="gramEnd"/>
      <w:r w:rsidRPr="00F852DF">
        <w:rPr>
          <w:sz w:val="28"/>
          <w:szCs w:val="28"/>
          <w:lang w:eastAsia="ru-RU"/>
        </w:rPr>
        <w:t>ГГГ</w:t>
      </w:r>
      <w:r>
        <w:rPr>
          <w:sz w:val="28"/>
          <w:szCs w:val="28"/>
          <w:lang w:eastAsia="ru-RU"/>
        </w:rPr>
        <w:t>.</w:t>
      </w:r>
    </w:p>
    <w:p w:rsidR="00C42422" w:rsidRDefault="00C42422" w:rsidP="00C42422">
      <w:pPr>
        <w:numPr>
          <w:ilvl w:val="0"/>
          <w:numId w:val="2"/>
        </w:numPr>
        <w:spacing w:line="360" w:lineRule="auto"/>
        <w:ind w:left="0" w:firstLine="851"/>
        <w:contextualSpacing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В графе 4 Раздела 2 приводится</w:t>
      </w:r>
      <w:r w:rsidRPr="00C42422">
        <w:rPr>
          <w:sz w:val="28"/>
          <w:szCs w:val="28"/>
          <w:lang w:eastAsia="ru-RU"/>
        </w:rPr>
        <w:t xml:space="preserve"> планируемая дата окончания работ на участке недр в соответствии с </w:t>
      </w:r>
      <w:r>
        <w:rPr>
          <w:sz w:val="28"/>
          <w:szCs w:val="28"/>
          <w:lang w:eastAsia="ru-RU"/>
        </w:rPr>
        <w:t>проектной документацией</w:t>
      </w:r>
      <w:r w:rsidRPr="00C42422">
        <w:rPr>
          <w:sz w:val="28"/>
          <w:szCs w:val="28"/>
          <w:lang w:eastAsia="ru-RU"/>
        </w:rPr>
        <w:t xml:space="preserve"> на выполнение работ на участке недр</w:t>
      </w:r>
      <w:r w:rsidRPr="00F852DF">
        <w:rPr>
          <w:sz w:val="28"/>
          <w:szCs w:val="28"/>
          <w:lang w:eastAsia="ru-RU"/>
        </w:rPr>
        <w:t>, в формате ДД.ММ</w:t>
      </w:r>
      <w:proofErr w:type="gramStart"/>
      <w:r w:rsidRPr="00F852DF">
        <w:rPr>
          <w:sz w:val="28"/>
          <w:szCs w:val="28"/>
          <w:lang w:eastAsia="ru-RU"/>
        </w:rPr>
        <w:t>.Г</w:t>
      </w:r>
      <w:proofErr w:type="gramEnd"/>
      <w:r w:rsidRPr="00F852DF">
        <w:rPr>
          <w:sz w:val="28"/>
          <w:szCs w:val="28"/>
          <w:lang w:eastAsia="ru-RU"/>
        </w:rPr>
        <w:t>ГГГ</w:t>
      </w:r>
      <w:r>
        <w:rPr>
          <w:sz w:val="28"/>
          <w:szCs w:val="28"/>
          <w:lang w:eastAsia="ru-RU"/>
        </w:rPr>
        <w:t>.</w:t>
      </w:r>
    </w:p>
    <w:p w:rsidR="00D930C1" w:rsidRDefault="00D930C1" w:rsidP="00C9300D">
      <w:pPr>
        <w:numPr>
          <w:ilvl w:val="0"/>
          <w:numId w:val="2"/>
        </w:numPr>
        <w:spacing w:line="360" w:lineRule="auto"/>
        <w:ind w:left="0" w:firstLine="851"/>
        <w:contextualSpacing/>
        <w:jc w:val="both"/>
        <w:rPr>
          <w:sz w:val="28"/>
          <w:szCs w:val="28"/>
          <w:lang w:eastAsia="ru-RU"/>
        </w:rPr>
      </w:pPr>
      <w:r w:rsidRPr="00D930C1">
        <w:rPr>
          <w:sz w:val="28"/>
          <w:szCs w:val="28"/>
          <w:lang w:eastAsia="ru-RU"/>
        </w:rPr>
        <w:t xml:space="preserve">В графе </w:t>
      </w:r>
      <w:r>
        <w:rPr>
          <w:sz w:val="28"/>
          <w:szCs w:val="28"/>
          <w:lang w:eastAsia="ru-RU"/>
        </w:rPr>
        <w:t>5</w:t>
      </w:r>
      <w:r w:rsidRPr="00D930C1">
        <w:rPr>
          <w:sz w:val="28"/>
          <w:szCs w:val="28"/>
          <w:lang w:eastAsia="ru-RU"/>
        </w:rPr>
        <w:t xml:space="preserve"> Раздела 2 указывается фактический объем добычи нефти </w:t>
      </w:r>
      <w:r w:rsidR="00C9300D">
        <w:rPr>
          <w:sz w:val="28"/>
          <w:szCs w:val="28"/>
          <w:lang w:eastAsia="ru-RU"/>
        </w:rPr>
        <w:t>(</w:t>
      </w:r>
      <w:r w:rsidR="00C9300D" w:rsidRPr="00C9300D">
        <w:rPr>
          <w:sz w:val="28"/>
          <w:szCs w:val="28"/>
          <w:lang w:eastAsia="ru-RU"/>
        </w:rPr>
        <w:t>06.10.10.100</w:t>
      </w:r>
      <w:r w:rsidR="00C9300D">
        <w:rPr>
          <w:sz w:val="28"/>
          <w:szCs w:val="28"/>
          <w:lang w:eastAsia="ru-RU"/>
        </w:rPr>
        <w:t xml:space="preserve"> </w:t>
      </w:r>
      <w:r w:rsidR="00C9300D" w:rsidRPr="008D36BA">
        <w:rPr>
          <w:sz w:val="28"/>
          <w:szCs w:val="28"/>
          <w:lang w:eastAsia="ru-RU"/>
        </w:rPr>
        <w:t xml:space="preserve">в соответствии с Общероссийским классификатором продукции по видам экономической деятельности </w:t>
      </w:r>
      <w:proofErr w:type="gramStart"/>
      <w:r w:rsidR="00C9300D" w:rsidRPr="008D36BA">
        <w:rPr>
          <w:sz w:val="28"/>
          <w:szCs w:val="28"/>
          <w:lang w:eastAsia="ru-RU"/>
        </w:rPr>
        <w:t>ОК</w:t>
      </w:r>
      <w:proofErr w:type="gramEnd"/>
      <w:r w:rsidR="00C9300D" w:rsidRPr="008D36BA">
        <w:rPr>
          <w:sz w:val="28"/>
          <w:szCs w:val="28"/>
          <w:lang w:eastAsia="ru-RU"/>
        </w:rPr>
        <w:t xml:space="preserve"> 034-2014 (КПЕС 2008, Утвержден Приказом </w:t>
      </w:r>
      <w:proofErr w:type="spellStart"/>
      <w:r w:rsidR="00C9300D" w:rsidRPr="008D36BA">
        <w:rPr>
          <w:sz w:val="28"/>
          <w:szCs w:val="28"/>
          <w:lang w:eastAsia="ru-RU"/>
        </w:rPr>
        <w:t>Росстандарта</w:t>
      </w:r>
      <w:proofErr w:type="spellEnd"/>
      <w:r w:rsidR="00C9300D">
        <w:rPr>
          <w:sz w:val="28"/>
          <w:szCs w:val="28"/>
          <w:lang w:eastAsia="ru-RU"/>
        </w:rPr>
        <w:t xml:space="preserve"> от 31.01.2014 N 14-ст)) </w:t>
      </w:r>
      <w:r w:rsidRPr="00D930C1">
        <w:rPr>
          <w:sz w:val="28"/>
          <w:szCs w:val="28"/>
          <w:lang w:eastAsia="ru-RU"/>
        </w:rPr>
        <w:t>за отчетный период. Заполнение графы производится в тоннах с точностью до 3 знака после запятой.</w:t>
      </w:r>
    </w:p>
    <w:p w:rsidR="00D930C1" w:rsidRPr="00D930C1" w:rsidRDefault="00D930C1" w:rsidP="00D930C1">
      <w:pPr>
        <w:numPr>
          <w:ilvl w:val="0"/>
          <w:numId w:val="2"/>
        </w:numPr>
        <w:spacing w:line="360" w:lineRule="auto"/>
        <w:ind w:left="0" w:firstLine="851"/>
        <w:contextualSpacing/>
        <w:jc w:val="both"/>
        <w:rPr>
          <w:sz w:val="28"/>
          <w:szCs w:val="28"/>
          <w:lang w:eastAsia="ru-RU"/>
        </w:rPr>
      </w:pPr>
      <w:r w:rsidRPr="00D930C1">
        <w:rPr>
          <w:sz w:val="28"/>
          <w:szCs w:val="28"/>
          <w:lang w:eastAsia="ru-RU"/>
        </w:rPr>
        <w:t xml:space="preserve">В графе </w:t>
      </w:r>
      <w:r>
        <w:rPr>
          <w:sz w:val="28"/>
          <w:szCs w:val="28"/>
          <w:lang w:eastAsia="ru-RU"/>
        </w:rPr>
        <w:t>6</w:t>
      </w:r>
      <w:r w:rsidRPr="00D930C1">
        <w:rPr>
          <w:sz w:val="28"/>
          <w:szCs w:val="28"/>
          <w:lang w:eastAsia="ru-RU"/>
        </w:rPr>
        <w:t xml:space="preserve"> Раздела 2 указывается </w:t>
      </w:r>
      <w:r w:rsidR="009657EB">
        <w:rPr>
          <w:sz w:val="28"/>
          <w:szCs w:val="28"/>
          <w:lang w:eastAsia="ru-RU"/>
        </w:rPr>
        <w:t xml:space="preserve">планируемый </w:t>
      </w:r>
      <w:r w:rsidR="009657EB" w:rsidRPr="003F01CD">
        <w:rPr>
          <w:sz w:val="28"/>
          <w:szCs w:val="28"/>
          <w:lang w:eastAsia="ru-RU"/>
        </w:rPr>
        <w:t xml:space="preserve">объем </w:t>
      </w:r>
      <w:r w:rsidR="009657EB">
        <w:rPr>
          <w:sz w:val="28"/>
          <w:szCs w:val="28"/>
          <w:lang w:eastAsia="ru-RU"/>
        </w:rPr>
        <w:t xml:space="preserve">добычи нефти </w:t>
      </w:r>
      <w:r w:rsidR="007F36DB">
        <w:rPr>
          <w:sz w:val="28"/>
          <w:szCs w:val="28"/>
          <w:lang w:eastAsia="ru-RU"/>
        </w:rPr>
        <w:t>(</w:t>
      </w:r>
      <w:r w:rsidR="007F36DB" w:rsidRPr="00C9300D">
        <w:rPr>
          <w:sz w:val="28"/>
          <w:szCs w:val="28"/>
          <w:lang w:eastAsia="ru-RU"/>
        </w:rPr>
        <w:t>06.10.10.100</w:t>
      </w:r>
      <w:r w:rsidR="007F36DB">
        <w:rPr>
          <w:sz w:val="28"/>
          <w:szCs w:val="28"/>
          <w:lang w:eastAsia="ru-RU"/>
        </w:rPr>
        <w:t xml:space="preserve"> </w:t>
      </w:r>
      <w:r w:rsidR="007F36DB" w:rsidRPr="008D36BA">
        <w:rPr>
          <w:sz w:val="28"/>
          <w:szCs w:val="28"/>
          <w:lang w:eastAsia="ru-RU"/>
        </w:rPr>
        <w:t xml:space="preserve">в соответствии с Общероссийским классификатором продукции по видам экономической деятельности </w:t>
      </w:r>
      <w:proofErr w:type="gramStart"/>
      <w:r w:rsidR="007F36DB" w:rsidRPr="008D36BA">
        <w:rPr>
          <w:sz w:val="28"/>
          <w:szCs w:val="28"/>
          <w:lang w:eastAsia="ru-RU"/>
        </w:rPr>
        <w:t>ОК</w:t>
      </w:r>
      <w:proofErr w:type="gramEnd"/>
      <w:r w:rsidR="007F36DB" w:rsidRPr="008D36BA">
        <w:rPr>
          <w:sz w:val="28"/>
          <w:szCs w:val="28"/>
          <w:lang w:eastAsia="ru-RU"/>
        </w:rPr>
        <w:t xml:space="preserve"> 034-2014 (КПЕС 2008, Утвержден Приказом </w:t>
      </w:r>
      <w:proofErr w:type="spellStart"/>
      <w:r w:rsidR="007F36DB" w:rsidRPr="008D36BA">
        <w:rPr>
          <w:sz w:val="28"/>
          <w:szCs w:val="28"/>
          <w:lang w:eastAsia="ru-RU"/>
        </w:rPr>
        <w:t>Росстандарта</w:t>
      </w:r>
      <w:proofErr w:type="spellEnd"/>
      <w:r w:rsidR="007F36DB">
        <w:rPr>
          <w:sz w:val="28"/>
          <w:szCs w:val="28"/>
          <w:lang w:eastAsia="ru-RU"/>
        </w:rPr>
        <w:t xml:space="preserve"> от 31.01.2014 N 14-ст)) </w:t>
      </w:r>
      <w:r w:rsidR="009657EB">
        <w:rPr>
          <w:sz w:val="28"/>
          <w:szCs w:val="28"/>
          <w:lang w:eastAsia="ru-RU"/>
        </w:rPr>
        <w:t>н</w:t>
      </w:r>
      <w:r w:rsidR="009657EB" w:rsidRPr="003F01CD">
        <w:rPr>
          <w:sz w:val="28"/>
          <w:szCs w:val="28"/>
          <w:lang w:eastAsia="ru-RU"/>
        </w:rPr>
        <w:t xml:space="preserve">а </w:t>
      </w:r>
      <w:r w:rsidR="009657EB">
        <w:rPr>
          <w:sz w:val="28"/>
          <w:szCs w:val="28"/>
          <w:lang w:eastAsia="ru-RU"/>
        </w:rPr>
        <w:t xml:space="preserve">следующий </w:t>
      </w:r>
      <w:r w:rsidR="009657EB" w:rsidRPr="003F01CD">
        <w:rPr>
          <w:sz w:val="28"/>
          <w:szCs w:val="28"/>
          <w:lang w:eastAsia="ru-RU"/>
        </w:rPr>
        <w:t>отчетный период</w:t>
      </w:r>
      <w:r w:rsidRPr="00D930C1">
        <w:rPr>
          <w:sz w:val="28"/>
          <w:szCs w:val="28"/>
          <w:lang w:eastAsia="ru-RU"/>
        </w:rPr>
        <w:t>. Заполнение графы производится в тоннах с точностью до 3 знака после запятой.</w:t>
      </w:r>
    </w:p>
    <w:p w:rsidR="00C42422" w:rsidRDefault="001561BC" w:rsidP="001040F7">
      <w:pPr>
        <w:numPr>
          <w:ilvl w:val="0"/>
          <w:numId w:val="2"/>
        </w:numPr>
        <w:spacing w:line="360" w:lineRule="auto"/>
        <w:ind w:left="0" w:firstLine="851"/>
        <w:contextualSpacing/>
        <w:jc w:val="both"/>
        <w:rPr>
          <w:sz w:val="28"/>
          <w:szCs w:val="28"/>
          <w:lang w:eastAsia="ru-RU"/>
        </w:rPr>
      </w:pPr>
      <w:r w:rsidRPr="00D930C1">
        <w:rPr>
          <w:sz w:val="28"/>
          <w:szCs w:val="28"/>
          <w:lang w:eastAsia="ru-RU"/>
        </w:rPr>
        <w:t xml:space="preserve">В графе </w:t>
      </w:r>
      <w:r>
        <w:rPr>
          <w:sz w:val="28"/>
          <w:szCs w:val="28"/>
          <w:lang w:eastAsia="ru-RU"/>
        </w:rPr>
        <w:t>7</w:t>
      </w:r>
      <w:r w:rsidRPr="00D930C1">
        <w:rPr>
          <w:sz w:val="28"/>
          <w:szCs w:val="28"/>
          <w:lang w:eastAsia="ru-RU"/>
        </w:rPr>
        <w:t xml:space="preserve"> Раздела 2 указывается </w:t>
      </w:r>
      <w:r>
        <w:rPr>
          <w:sz w:val="28"/>
          <w:szCs w:val="28"/>
          <w:lang w:eastAsia="ru-RU"/>
        </w:rPr>
        <w:t>степень извлечения нефти (</w:t>
      </w:r>
      <w:r w:rsidRPr="00C9300D">
        <w:rPr>
          <w:sz w:val="28"/>
          <w:szCs w:val="28"/>
          <w:lang w:eastAsia="ru-RU"/>
        </w:rPr>
        <w:t>06.10.10.100</w:t>
      </w:r>
      <w:r>
        <w:rPr>
          <w:sz w:val="28"/>
          <w:szCs w:val="28"/>
          <w:lang w:eastAsia="ru-RU"/>
        </w:rPr>
        <w:t xml:space="preserve"> </w:t>
      </w:r>
      <w:r w:rsidRPr="008D36BA">
        <w:rPr>
          <w:sz w:val="28"/>
          <w:szCs w:val="28"/>
          <w:lang w:eastAsia="ru-RU"/>
        </w:rPr>
        <w:t xml:space="preserve">в соответствии с Общероссийским классификатором продукции по видам </w:t>
      </w:r>
      <w:r w:rsidRPr="008D36BA">
        <w:rPr>
          <w:sz w:val="28"/>
          <w:szCs w:val="28"/>
          <w:lang w:eastAsia="ru-RU"/>
        </w:rPr>
        <w:lastRenderedPageBreak/>
        <w:t xml:space="preserve">экономической деятельности </w:t>
      </w:r>
      <w:proofErr w:type="gramStart"/>
      <w:r w:rsidRPr="008D36BA">
        <w:rPr>
          <w:sz w:val="28"/>
          <w:szCs w:val="28"/>
          <w:lang w:eastAsia="ru-RU"/>
        </w:rPr>
        <w:t>ОК</w:t>
      </w:r>
      <w:proofErr w:type="gramEnd"/>
      <w:r w:rsidRPr="008D36BA">
        <w:rPr>
          <w:sz w:val="28"/>
          <w:szCs w:val="28"/>
          <w:lang w:eastAsia="ru-RU"/>
        </w:rPr>
        <w:t xml:space="preserve"> 034-2014 (КПЕС 2008, Утвержден Приказом </w:t>
      </w:r>
      <w:proofErr w:type="spellStart"/>
      <w:r w:rsidRPr="008D36BA">
        <w:rPr>
          <w:sz w:val="28"/>
          <w:szCs w:val="28"/>
          <w:lang w:eastAsia="ru-RU"/>
        </w:rPr>
        <w:t>Росстандарта</w:t>
      </w:r>
      <w:proofErr w:type="spellEnd"/>
      <w:r>
        <w:rPr>
          <w:sz w:val="28"/>
          <w:szCs w:val="28"/>
          <w:lang w:eastAsia="ru-RU"/>
        </w:rPr>
        <w:t xml:space="preserve"> от 31.01.2014 N 14-ст))</w:t>
      </w:r>
      <w:r w:rsidR="00932EC4">
        <w:rPr>
          <w:sz w:val="28"/>
          <w:szCs w:val="28"/>
          <w:lang w:eastAsia="ru-RU"/>
        </w:rPr>
        <w:t xml:space="preserve">, определяемая как отношение добычи с начала разработки участка к извлекаемым запасам продукта на эксплуатационном объекте. </w:t>
      </w:r>
      <w:r w:rsidRPr="00D930C1">
        <w:rPr>
          <w:sz w:val="28"/>
          <w:szCs w:val="28"/>
          <w:lang w:eastAsia="ru-RU"/>
        </w:rPr>
        <w:t xml:space="preserve">Заполнение графы производится в </w:t>
      </w:r>
      <w:r>
        <w:rPr>
          <w:sz w:val="28"/>
          <w:szCs w:val="28"/>
          <w:lang w:eastAsia="ru-RU"/>
        </w:rPr>
        <w:t>процентах</w:t>
      </w:r>
      <w:r w:rsidRPr="00D930C1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с точностью до 2 знака</w:t>
      </w:r>
      <w:r w:rsidRPr="00D930C1">
        <w:rPr>
          <w:sz w:val="28"/>
          <w:szCs w:val="28"/>
          <w:lang w:eastAsia="ru-RU"/>
        </w:rPr>
        <w:t xml:space="preserve"> после запятой</w:t>
      </w:r>
      <w:r>
        <w:rPr>
          <w:sz w:val="28"/>
          <w:szCs w:val="28"/>
          <w:lang w:eastAsia="ru-RU"/>
        </w:rPr>
        <w:t>.</w:t>
      </w:r>
    </w:p>
    <w:p w:rsidR="00932EC4" w:rsidRDefault="00932EC4" w:rsidP="00932EC4">
      <w:pPr>
        <w:numPr>
          <w:ilvl w:val="0"/>
          <w:numId w:val="2"/>
        </w:numPr>
        <w:spacing w:line="360" w:lineRule="auto"/>
        <w:ind w:left="0" w:firstLine="851"/>
        <w:contextualSpacing/>
        <w:jc w:val="both"/>
        <w:rPr>
          <w:sz w:val="28"/>
          <w:szCs w:val="28"/>
          <w:lang w:eastAsia="ru-RU"/>
        </w:rPr>
      </w:pPr>
      <w:r w:rsidRPr="00D930C1">
        <w:rPr>
          <w:sz w:val="28"/>
          <w:szCs w:val="28"/>
          <w:lang w:eastAsia="ru-RU"/>
        </w:rPr>
        <w:t xml:space="preserve">В графе </w:t>
      </w:r>
      <w:r>
        <w:rPr>
          <w:sz w:val="28"/>
          <w:szCs w:val="28"/>
          <w:lang w:eastAsia="ru-RU"/>
        </w:rPr>
        <w:t>8</w:t>
      </w:r>
      <w:r w:rsidRPr="00D930C1">
        <w:rPr>
          <w:sz w:val="28"/>
          <w:szCs w:val="28"/>
          <w:lang w:eastAsia="ru-RU"/>
        </w:rPr>
        <w:t xml:space="preserve"> Раздела 2 указывается </w:t>
      </w:r>
      <w:r>
        <w:rPr>
          <w:sz w:val="28"/>
          <w:szCs w:val="28"/>
          <w:lang w:eastAsia="ru-RU"/>
        </w:rPr>
        <w:t>степень извлечения ПНГ (06.20.10.12</w:t>
      </w:r>
      <w:r w:rsidRPr="00C9300D">
        <w:rPr>
          <w:sz w:val="28"/>
          <w:szCs w:val="28"/>
          <w:lang w:eastAsia="ru-RU"/>
        </w:rPr>
        <w:t>0</w:t>
      </w:r>
      <w:r>
        <w:rPr>
          <w:sz w:val="28"/>
          <w:szCs w:val="28"/>
          <w:lang w:eastAsia="ru-RU"/>
        </w:rPr>
        <w:t xml:space="preserve"> </w:t>
      </w:r>
      <w:r w:rsidRPr="008D36BA">
        <w:rPr>
          <w:sz w:val="28"/>
          <w:szCs w:val="28"/>
          <w:lang w:eastAsia="ru-RU"/>
        </w:rPr>
        <w:t xml:space="preserve">в соответствии с Общероссийским классификатором продукции по видам экономической деятельности </w:t>
      </w:r>
      <w:proofErr w:type="gramStart"/>
      <w:r w:rsidRPr="008D36BA">
        <w:rPr>
          <w:sz w:val="28"/>
          <w:szCs w:val="28"/>
          <w:lang w:eastAsia="ru-RU"/>
        </w:rPr>
        <w:t>ОК</w:t>
      </w:r>
      <w:proofErr w:type="gramEnd"/>
      <w:r w:rsidRPr="008D36BA">
        <w:rPr>
          <w:sz w:val="28"/>
          <w:szCs w:val="28"/>
          <w:lang w:eastAsia="ru-RU"/>
        </w:rPr>
        <w:t xml:space="preserve"> 034-2014 (КПЕС 2008, Утвержден Приказом </w:t>
      </w:r>
      <w:proofErr w:type="spellStart"/>
      <w:r w:rsidRPr="008D36BA">
        <w:rPr>
          <w:sz w:val="28"/>
          <w:szCs w:val="28"/>
          <w:lang w:eastAsia="ru-RU"/>
        </w:rPr>
        <w:t>Росстандарта</w:t>
      </w:r>
      <w:proofErr w:type="spellEnd"/>
      <w:r>
        <w:rPr>
          <w:sz w:val="28"/>
          <w:szCs w:val="28"/>
          <w:lang w:eastAsia="ru-RU"/>
        </w:rPr>
        <w:t xml:space="preserve"> от 31.01.2014 N 14-ст)), определяемая как отношение добычи с начала разработки участка к извлекаемым запасам продукта на эксплуатационном объекте. </w:t>
      </w:r>
      <w:r w:rsidRPr="00D930C1">
        <w:rPr>
          <w:sz w:val="28"/>
          <w:szCs w:val="28"/>
          <w:lang w:eastAsia="ru-RU"/>
        </w:rPr>
        <w:t xml:space="preserve">Заполнение графы производится в </w:t>
      </w:r>
      <w:r>
        <w:rPr>
          <w:sz w:val="28"/>
          <w:szCs w:val="28"/>
          <w:lang w:eastAsia="ru-RU"/>
        </w:rPr>
        <w:t>процентах</w:t>
      </w:r>
      <w:r w:rsidRPr="00D930C1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с точностью до 2 знака</w:t>
      </w:r>
      <w:r w:rsidRPr="00D930C1">
        <w:rPr>
          <w:sz w:val="28"/>
          <w:szCs w:val="28"/>
          <w:lang w:eastAsia="ru-RU"/>
        </w:rPr>
        <w:t xml:space="preserve"> после запятой</w:t>
      </w:r>
      <w:r>
        <w:rPr>
          <w:sz w:val="28"/>
          <w:szCs w:val="28"/>
          <w:lang w:eastAsia="ru-RU"/>
        </w:rPr>
        <w:t>.</w:t>
      </w:r>
    </w:p>
    <w:p w:rsidR="00E1049C" w:rsidRDefault="00E1049C" w:rsidP="00E1049C">
      <w:pPr>
        <w:numPr>
          <w:ilvl w:val="0"/>
          <w:numId w:val="2"/>
        </w:numPr>
        <w:spacing w:line="360" w:lineRule="auto"/>
        <w:ind w:left="0" w:firstLine="851"/>
        <w:contextualSpacing/>
        <w:jc w:val="both"/>
        <w:rPr>
          <w:sz w:val="28"/>
          <w:szCs w:val="28"/>
          <w:lang w:eastAsia="ru-RU"/>
        </w:rPr>
      </w:pPr>
      <w:r w:rsidRPr="00D930C1">
        <w:rPr>
          <w:sz w:val="28"/>
          <w:szCs w:val="28"/>
          <w:lang w:eastAsia="ru-RU"/>
        </w:rPr>
        <w:t xml:space="preserve">В графе </w:t>
      </w:r>
      <w:r>
        <w:rPr>
          <w:sz w:val="28"/>
          <w:szCs w:val="28"/>
          <w:lang w:eastAsia="ru-RU"/>
        </w:rPr>
        <w:t>9</w:t>
      </w:r>
      <w:r w:rsidRPr="00D930C1">
        <w:rPr>
          <w:sz w:val="28"/>
          <w:szCs w:val="28"/>
          <w:lang w:eastAsia="ru-RU"/>
        </w:rPr>
        <w:t xml:space="preserve"> Раздела 2 указывается фактический </w:t>
      </w:r>
      <w:r>
        <w:rPr>
          <w:sz w:val="28"/>
          <w:szCs w:val="28"/>
          <w:lang w:eastAsia="ru-RU"/>
        </w:rPr>
        <w:t xml:space="preserve">совокупный </w:t>
      </w:r>
      <w:r w:rsidRPr="00D930C1">
        <w:rPr>
          <w:sz w:val="28"/>
          <w:szCs w:val="28"/>
          <w:lang w:eastAsia="ru-RU"/>
        </w:rPr>
        <w:t>объем добы</w:t>
      </w:r>
      <w:r w:rsidR="002462AF">
        <w:rPr>
          <w:sz w:val="28"/>
          <w:szCs w:val="28"/>
          <w:lang w:eastAsia="ru-RU"/>
        </w:rPr>
        <w:t>той</w:t>
      </w:r>
      <w:r w:rsidRPr="00D930C1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жидкости</w:t>
      </w:r>
      <w:r w:rsidR="0038442D">
        <w:rPr>
          <w:sz w:val="28"/>
          <w:szCs w:val="28"/>
          <w:lang w:eastAsia="ru-RU"/>
        </w:rPr>
        <w:t>, включающей</w:t>
      </w:r>
      <w:r w:rsidR="002462AF">
        <w:rPr>
          <w:sz w:val="28"/>
          <w:szCs w:val="28"/>
          <w:lang w:eastAsia="ru-RU"/>
        </w:rPr>
        <w:t>,</w:t>
      </w:r>
      <w:r w:rsidR="0038442D" w:rsidRPr="002462AF">
        <w:rPr>
          <w:sz w:val="28"/>
          <w:szCs w:val="28"/>
          <w:lang w:eastAsia="ru-RU"/>
        </w:rPr>
        <w:t xml:space="preserve"> помимо продукции, воду, механические примеси, соли и т.д.</w:t>
      </w:r>
      <w:r w:rsidR="002462AF">
        <w:rPr>
          <w:sz w:val="28"/>
          <w:szCs w:val="28"/>
          <w:lang w:eastAsia="ru-RU"/>
        </w:rPr>
        <w:t>,</w:t>
      </w:r>
      <w:r>
        <w:rPr>
          <w:sz w:val="28"/>
          <w:szCs w:val="28"/>
          <w:lang w:eastAsia="ru-RU"/>
        </w:rPr>
        <w:t xml:space="preserve"> </w:t>
      </w:r>
      <w:r w:rsidRPr="00D930C1">
        <w:rPr>
          <w:sz w:val="28"/>
          <w:szCs w:val="28"/>
          <w:lang w:eastAsia="ru-RU"/>
        </w:rPr>
        <w:t>за отчетный период. Заполнение графы производится в тоннах с точностью до 3 знака после запятой.</w:t>
      </w:r>
    </w:p>
    <w:p w:rsidR="00FA2CBE" w:rsidRDefault="00FA2CBE" w:rsidP="00FA2CBE">
      <w:pPr>
        <w:numPr>
          <w:ilvl w:val="0"/>
          <w:numId w:val="2"/>
        </w:numPr>
        <w:spacing w:line="360" w:lineRule="auto"/>
        <w:ind w:left="0" w:firstLine="851"/>
        <w:contextualSpacing/>
        <w:jc w:val="both"/>
        <w:rPr>
          <w:sz w:val="28"/>
          <w:szCs w:val="28"/>
          <w:lang w:eastAsia="ru-RU"/>
        </w:rPr>
      </w:pPr>
      <w:r w:rsidRPr="00D930C1">
        <w:rPr>
          <w:sz w:val="28"/>
          <w:szCs w:val="28"/>
          <w:lang w:eastAsia="ru-RU"/>
        </w:rPr>
        <w:t xml:space="preserve">В графе </w:t>
      </w:r>
      <w:r>
        <w:rPr>
          <w:sz w:val="28"/>
          <w:szCs w:val="28"/>
          <w:lang w:eastAsia="ru-RU"/>
        </w:rPr>
        <w:t>10</w:t>
      </w:r>
      <w:r w:rsidRPr="00D930C1">
        <w:rPr>
          <w:sz w:val="28"/>
          <w:szCs w:val="28"/>
          <w:lang w:eastAsia="ru-RU"/>
        </w:rPr>
        <w:t xml:space="preserve"> Раздела 2 указывается фактический объем </w:t>
      </w:r>
      <w:r>
        <w:rPr>
          <w:sz w:val="28"/>
          <w:szCs w:val="28"/>
          <w:lang w:eastAsia="ru-RU"/>
        </w:rPr>
        <w:t xml:space="preserve">закачанных в пласт вытесняющих агентов, в </w:t>
      </w:r>
      <w:proofErr w:type="spellStart"/>
      <w:r>
        <w:rPr>
          <w:sz w:val="28"/>
          <w:szCs w:val="28"/>
          <w:lang w:eastAsia="ru-RU"/>
        </w:rPr>
        <w:t>т.ч</w:t>
      </w:r>
      <w:proofErr w:type="spellEnd"/>
      <w:r>
        <w:rPr>
          <w:sz w:val="28"/>
          <w:szCs w:val="28"/>
          <w:lang w:eastAsia="ru-RU"/>
        </w:rPr>
        <w:t>. для п</w:t>
      </w:r>
      <w:r w:rsidR="008C7450">
        <w:rPr>
          <w:sz w:val="28"/>
          <w:szCs w:val="28"/>
          <w:lang w:eastAsia="ru-RU"/>
        </w:rPr>
        <w:t xml:space="preserve">оддержания пластового давления. </w:t>
      </w:r>
      <w:r w:rsidRPr="00D930C1">
        <w:rPr>
          <w:sz w:val="28"/>
          <w:szCs w:val="28"/>
          <w:lang w:eastAsia="ru-RU"/>
        </w:rPr>
        <w:t>Заполнение графы производится в тоннах с точностью до 3 знака после запятой.</w:t>
      </w:r>
    </w:p>
    <w:p w:rsidR="00FA2CBE" w:rsidRDefault="00FA2CBE" w:rsidP="00FA2CBE">
      <w:pPr>
        <w:numPr>
          <w:ilvl w:val="0"/>
          <w:numId w:val="2"/>
        </w:numPr>
        <w:spacing w:line="360" w:lineRule="auto"/>
        <w:ind w:left="0" w:firstLine="851"/>
        <w:contextualSpacing/>
        <w:jc w:val="both"/>
        <w:rPr>
          <w:sz w:val="28"/>
          <w:szCs w:val="28"/>
          <w:lang w:eastAsia="ru-RU"/>
        </w:rPr>
      </w:pPr>
      <w:r w:rsidRPr="003F01CD">
        <w:rPr>
          <w:sz w:val="28"/>
          <w:szCs w:val="28"/>
          <w:lang w:eastAsia="ru-RU"/>
        </w:rPr>
        <w:t xml:space="preserve">В графе </w:t>
      </w:r>
      <w:r>
        <w:rPr>
          <w:sz w:val="28"/>
          <w:szCs w:val="28"/>
          <w:lang w:eastAsia="ru-RU"/>
        </w:rPr>
        <w:t>11</w:t>
      </w:r>
      <w:r w:rsidRPr="003F01CD">
        <w:rPr>
          <w:sz w:val="28"/>
          <w:szCs w:val="28"/>
          <w:lang w:eastAsia="ru-RU"/>
        </w:rPr>
        <w:t xml:space="preserve"> Раздел</w:t>
      </w:r>
      <w:r>
        <w:rPr>
          <w:sz w:val="28"/>
          <w:szCs w:val="28"/>
          <w:lang w:eastAsia="ru-RU"/>
        </w:rPr>
        <w:t>а</w:t>
      </w:r>
      <w:r w:rsidRPr="003F01CD">
        <w:rPr>
          <w:sz w:val="28"/>
          <w:szCs w:val="28"/>
          <w:lang w:eastAsia="ru-RU"/>
        </w:rPr>
        <w:t xml:space="preserve"> 2 указывается </w:t>
      </w:r>
      <w:r>
        <w:rPr>
          <w:sz w:val="28"/>
          <w:szCs w:val="28"/>
          <w:lang w:eastAsia="ru-RU"/>
        </w:rPr>
        <w:t>фактический</w:t>
      </w:r>
      <w:r w:rsidRPr="003F01CD">
        <w:rPr>
          <w:sz w:val="28"/>
          <w:szCs w:val="28"/>
          <w:lang w:eastAsia="ru-RU"/>
        </w:rPr>
        <w:t xml:space="preserve"> объем </w:t>
      </w:r>
      <w:r w:rsidRPr="006565BD">
        <w:rPr>
          <w:sz w:val="28"/>
          <w:szCs w:val="28"/>
          <w:lang w:eastAsia="ru-RU"/>
        </w:rPr>
        <w:t xml:space="preserve">сбрасываемых в недра отходов производства и промышленных сточных вод </w:t>
      </w:r>
      <w:r>
        <w:rPr>
          <w:sz w:val="28"/>
          <w:szCs w:val="28"/>
          <w:lang w:eastAsia="ru-RU"/>
        </w:rPr>
        <w:t xml:space="preserve">добычи нефти </w:t>
      </w:r>
      <w:r w:rsidRPr="003F01CD">
        <w:rPr>
          <w:sz w:val="28"/>
          <w:szCs w:val="28"/>
          <w:lang w:eastAsia="ru-RU"/>
        </w:rPr>
        <w:t>за отчетный период. Заполнен</w:t>
      </w:r>
      <w:r>
        <w:rPr>
          <w:sz w:val="28"/>
          <w:szCs w:val="28"/>
          <w:lang w:eastAsia="ru-RU"/>
        </w:rPr>
        <w:t xml:space="preserve">ие графы производится в тоннах </w:t>
      </w:r>
      <w:r w:rsidRPr="003F01CD">
        <w:rPr>
          <w:sz w:val="28"/>
          <w:szCs w:val="28"/>
          <w:lang w:eastAsia="ru-RU"/>
        </w:rPr>
        <w:t>с точностью до 3 знака после запятой.</w:t>
      </w:r>
    </w:p>
    <w:p w:rsidR="00FA2CBE" w:rsidRDefault="00FA2CBE" w:rsidP="00FA2CBE">
      <w:pPr>
        <w:numPr>
          <w:ilvl w:val="0"/>
          <w:numId w:val="2"/>
        </w:numPr>
        <w:spacing w:line="360" w:lineRule="auto"/>
        <w:ind w:left="0" w:firstLine="851"/>
        <w:contextualSpacing/>
        <w:jc w:val="both"/>
        <w:rPr>
          <w:sz w:val="28"/>
          <w:szCs w:val="28"/>
          <w:lang w:eastAsia="ru-RU"/>
        </w:rPr>
      </w:pPr>
      <w:r w:rsidRPr="003F01CD">
        <w:rPr>
          <w:sz w:val="28"/>
          <w:szCs w:val="28"/>
          <w:lang w:eastAsia="ru-RU"/>
        </w:rPr>
        <w:t xml:space="preserve">В графе </w:t>
      </w:r>
      <w:r>
        <w:rPr>
          <w:sz w:val="28"/>
          <w:szCs w:val="28"/>
          <w:lang w:eastAsia="ru-RU"/>
        </w:rPr>
        <w:t>12</w:t>
      </w:r>
      <w:r w:rsidRPr="003F01CD">
        <w:rPr>
          <w:sz w:val="28"/>
          <w:szCs w:val="28"/>
          <w:lang w:eastAsia="ru-RU"/>
        </w:rPr>
        <w:t xml:space="preserve"> Раздел</w:t>
      </w:r>
      <w:r>
        <w:rPr>
          <w:sz w:val="28"/>
          <w:szCs w:val="28"/>
          <w:lang w:eastAsia="ru-RU"/>
        </w:rPr>
        <w:t>а</w:t>
      </w:r>
      <w:r w:rsidRPr="003F01CD">
        <w:rPr>
          <w:sz w:val="28"/>
          <w:szCs w:val="28"/>
          <w:lang w:eastAsia="ru-RU"/>
        </w:rPr>
        <w:t xml:space="preserve"> 2 указывается </w:t>
      </w:r>
      <w:r>
        <w:rPr>
          <w:sz w:val="28"/>
          <w:szCs w:val="28"/>
          <w:lang w:eastAsia="ru-RU"/>
        </w:rPr>
        <w:t xml:space="preserve">нормативный </w:t>
      </w:r>
      <w:r w:rsidRPr="003F01CD">
        <w:rPr>
          <w:sz w:val="28"/>
          <w:szCs w:val="28"/>
          <w:lang w:eastAsia="ru-RU"/>
        </w:rPr>
        <w:t xml:space="preserve">объем </w:t>
      </w:r>
      <w:r w:rsidRPr="006565BD">
        <w:rPr>
          <w:sz w:val="28"/>
          <w:szCs w:val="28"/>
          <w:lang w:eastAsia="ru-RU"/>
        </w:rPr>
        <w:t xml:space="preserve">сбрасываемых в недра отходов производства и промышленных сточных вод </w:t>
      </w:r>
      <w:r>
        <w:rPr>
          <w:sz w:val="28"/>
          <w:szCs w:val="28"/>
          <w:lang w:eastAsia="ru-RU"/>
        </w:rPr>
        <w:t>добычи нефти н</w:t>
      </w:r>
      <w:r w:rsidRPr="003F01CD">
        <w:rPr>
          <w:sz w:val="28"/>
          <w:szCs w:val="28"/>
          <w:lang w:eastAsia="ru-RU"/>
        </w:rPr>
        <w:t>а отчетный период. Заполнен</w:t>
      </w:r>
      <w:r>
        <w:rPr>
          <w:sz w:val="28"/>
          <w:szCs w:val="28"/>
          <w:lang w:eastAsia="ru-RU"/>
        </w:rPr>
        <w:t xml:space="preserve">ие графы производится в тоннах </w:t>
      </w:r>
      <w:r w:rsidRPr="003F01CD">
        <w:rPr>
          <w:sz w:val="28"/>
          <w:szCs w:val="28"/>
          <w:lang w:eastAsia="ru-RU"/>
        </w:rPr>
        <w:t>с точностью до 3 знака после запятой.</w:t>
      </w:r>
      <w:r w:rsidRPr="00FA2CBE">
        <w:rPr>
          <w:sz w:val="28"/>
          <w:szCs w:val="28"/>
          <w:lang w:eastAsia="ru-RU"/>
        </w:rPr>
        <w:t xml:space="preserve"> </w:t>
      </w:r>
    </w:p>
    <w:p w:rsidR="00FA2CBE" w:rsidRDefault="00FA2CBE" w:rsidP="00FA2CBE">
      <w:pPr>
        <w:numPr>
          <w:ilvl w:val="0"/>
          <w:numId w:val="2"/>
        </w:numPr>
        <w:spacing w:line="360" w:lineRule="auto"/>
        <w:ind w:left="0" w:firstLine="851"/>
        <w:contextualSpacing/>
        <w:jc w:val="both"/>
        <w:rPr>
          <w:sz w:val="28"/>
          <w:szCs w:val="28"/>
          <w:lang w:eastAsia="ru-RU"/>
        </w:rPr>
      </w:pPr>
      <w:r w:rsidRPr="003F01CD">
        <w:rPr>
          <w:sz w:val="28"/>
          <w:szCs w:val="28"/>
          <w:lang w:eastAsia="ru-RU"/>
        </w:rPr>
        <w:t xml:space="preserve">В графе </w:t>
      </w:r>
      <w:r>
        <w:rPr>
          <w:sz w:val="28"/>
          <w:szCs w:val="28"/>
          <w:lang w:eastAsia="ru-RU"/>
        </w:rPr>
        <w:t>13</w:t>
      </w:r>
      <w:r w:rsidRPr="003F01CD">
        <w:rPr>
          <w:sz w:val="28"/>
          <w:szCs w:val="28"/>
          <w:lang w:eastAsia="ru-RU"/>
        </w:rPr>
        <w:t xml:space="preserve"> Раздел</w:t>
      </w:r>
      <w:r>
        <w:rPr>
          <w:sz w:val="28"/>
          <w:szCs w:val="28"/>
          <w:lang w:eastAsia="ru-RU"/>
        </w:rPr>
        <w:t>а</w:t>
      </w:r>
      <w:r w:rsidRPr="003F01CD">
        <w:rPr>
          <w:sz w:val="28"/>
          <w:szCs w:val="28"/>
          <w:lang w:eastAsia="ru-RU"/>
        </w:rPr>
        <w:t xml:space="preserve"> 2 указывается </w:t>
      </w:r>
      <w:r>
        <w:rPr>
          <w:sz w:val="28"/>
          <w:szCs w:val="28"/>
          <w:lang w:eastAsia="ru-RU"/>
        </w:rPr>
        <w:t>фактический</w:t>
      </w:r>
      <w:r w:rsidRPr="003F01CD">
        <w:rPr>
          <w:sz w:val="28"/>
          <w:szCs w:val="28"/>
          <w:lang w:eastAsia="ru-RU"/>
        </w:rPr>
        <w:t xml:space="preserve"> объем </w:t>
      </w:r>
      <w:r>
        <w:rPr>
          <w:sz w:val="28"/>
          <w:szCs w:val="28"/>
          <w:lang w:eastAsia="ru-RU"/>
        </w:rPr>
        <w:t xml:space="preserve">технических потерь при добыче нефти </w:t>
      </w:r>
      <w:r w:rsidRPr="003F01CD">
        <w:rPr>
          <w:sz w:val="28"/>
          <w:szCs w:val="28"/>
          <w:lang w:eastAsia="ru-RU"/>
        </w:rPr>
        <w:t>за отчетный период. Заполнен</w:t>
      </w:r>
      <w:r>
        <w:rPr>
          <w:sz w:val="28"/>
          <w:szCs w:val="28"/>
          <w:lang w:eastAsia="ru-RU"/>
        </w:rPr>
        <w:t xml:space="preserve">ие графы производится в тоннах </w:t>
      </w:r>
      <w:r w:rsidRPr="003F01CD">
        <w:rPr>
          <w:sz w:val="28"/>
          <w:szCs w:val="28"/>
          <w:lang w:eastAsia="ru-RU"/>
        </w:rPr>
        <w:t>с точностью до 3 знака после запятой.</w:t>
      </w:r>
    </w:p>
    <w:p w:rsidR="00FA2CBE" w:rsidRDefault="00FA2CBE" w:rsidP="00FA2CBE">
      <w:pPr>
        <w:numPr>
          <w:ilvl w:val="0"/>
          <w:numId w:val="2"/>
        </w:numPr>
        <w:spacing w:line="360" w:lineRule="auto"/>
        <w:ind w:left="0" w:firstLine="851"/>
        <w:contextualSpacing/>
        <w:jc w:val="both"/>
        <w:rPr>
          <w:sz w:val="28"/>
          <w:szCs w:val="28"/>
          <w:lang w:eastAsia="ru-RU"/>
        </w:rPr>
      </w:pPr>
      <w:r w:rsidRPr="003F01CD">
        <w:rPr>
          <w:sz w:val="28"/>
          <w:szCs w:val="28"/>
          <w:lang w:eastAsia="ru-RU"/>
        </w:rPr>
        <w:lastRenderedPageBreak/>
        <w:t xml:space="preserve">В графе </w:t>
      </w:r>
      <w:r>
        <w:rPr>
          <w:sz w:val="28"/>
          <w:szCs w:val="28"/>
          <w:lang w:eastAsia="ru-RU"/>
        </w:rPr>
        <w:t>14</w:t>
      </w:r>
      <w:r w:rsidRPr="003F01CD">
        <w:rPr>
          <w:sz w:val="28"/>
          <w:szCs w:val="28"/>
          <w:lang w:eastAsia="ru-RU"/>
        </w:rPr>
        <w:t xml:space="preserve"> Раздел</w:t>
      </w:r>
      <w:r>
        <w:rPr>
          <w:sz w:val="28"/>
          <w:szCs w:val="28"/>
          <w:lang w:eastAsia="ru-RU"/>
        </w:rPr>
        <w:t>а</w:t>
      </w:r>
      <w:r w:rsidRPr="003F01CD">
        <w:rPr>
          <w:sz w:val="28"/>
          <w:szCs w:val="28"/>
          <w:lang w:eastAsia="ru-RU"/>
        </w:rPr>
        <w:t xml:space="preserve"> 2 указывается </w:t>
      </w:r>
      <w:r>
        <w:rPr>
          <w:sz w:val="28"/>
          <w:szCs w:val="28"/>
          <w:lang w:eastAsia="ru-RU"/>
        </w:rPr>
        <w:t xml:space="preserve">нормативный </w:t>
      </w:r>
      <w:r w:rsidRPr="003F01CD">
        <w:rPr>
          <w:sz w:val="28"/>
          <w:szCs w:val="28"/>
          <w:lang w:eastAsia="ru-RU"/>
        </w:rPr>
        <w:t xml:space="preserve">объем </w:t>
      </w:r>
      <w:r>
        <w:rPr>
          <w:sz w:val="28"/>
          <w:szCs w:val="28"/>
          <w:lang w:eastAsia="ru-RU"/>
        </w:rPr>
        <w:t>технических потерь при добыче нефти н</w:t>
      </w:r>
      <w:r w:rsidRPr="003F01CD">
        <w:rPr>
          <w:sz w:val="28"/>
          <w:szCs w:val="28"/>
          <w:lang w:eastAsia="ru-RU"/>
        </w:rPr>
        <w:t>а отчетный период. Заполнен</w:t>
      </w:r>
      <w:r>
        <w:rPr>
          <w:sz w:val="28"/>
          <w:szCs w:val="28"/>
          <w:lang w:eastAsia="ru-RU"/>
        </w:rPr>
        <w:t xml:space="preserve">ие графы производится в тоннах </w:t>
      </w:r>
      <w:r w:rsidRPr="003F01CD">
        <w:rPr>
          <w:sz w:val="28"/>
          <w:szCs w:val="28"/>
          <w:lang w:eastAsia="ru-RU"/>
        </w:rPr>
        <w:t>с точностью до 3 знака после запятой.</w:t>
      </w:r>
    </w:p>
    <w:p w:rsidR="00AF4B5C" w:rsidRPr="00C42422" w:rsidRDefault="00AF4B5C" w:rsidP="00AF4B5C">
      <w:pPr>
        <w:numPr>
          <w:ilvl w:val="0"/>
          <w:numId w:val="2"/>
        </w:numPr>
        <w:spacing w:line="360" w:lineRule="auto"/>
        <w:ind w:left="0" w:firstLine="851"/>
        <w:contextualSpacing/>
        <w:jc w:val="both"/>
        <w:rPr>
          <w:sz w:val="28"/>
          <w:szCs w:val="28"/>
          <w:lang w:eastAsia="ru-RU"/>
        </w:rPr>
      </w:pPr>
      <w:r w:rsidRPr="00C42422">
        <w:rPr>
          <w:sz w:val="28"/>
          <w:szCs w:val="28"/>
          <w:lang w:eastAsia="ru-RU"/>
        </w:rPr>
        <w:t xml:space="preserve">В графе </w:t>
      </w:r>
      <w:r>
        <w:rPr>
          <w:sz w:val="28"/>
          <w:szCs w:val="28"/>
          <w:lang w:eastAsia="ru-RU"/>
        </w:rPr>
        <w:t>15 Раздела 2 приводя</w:t>
      </w:r>
      <w:r w:rsidRPr="00C42422">
        <w:rPr>
          <w:sz w:val="28"/>
          <w:szCs w:val="28"/>
          <w:lang w:eastAsia="ru-RU"/>
        </w:rPr>
        <w:t xml:space="preserve">тся </w:t>
      </w:r>
      <w:r w:rsidRPr="00AF4B5C">
        <w:rPr>
          <w:sz w:val="28"/>
          <w:szCs w:val="28"/>
          <w:lang w:eastAsia="ru-RU"/>
        </w:rPr>
        <w:t>способы и режимы эксплуатации скважин</w:t>
      </w:r>
      <w:r w:rsidRPr="00C42422">
        <w:rPr>
          <w:sz w:val="28"/>
          <w:szCs w:val="28"/>
          <w:lang w:eastAsia="ru-RU"/>
        </w:rPr>
        <w:t xml:space="preserve"> в соответствии с </w:t>
      </w:r>
      <w:r>
        <w:rPr>
          <w:sz w:val="28"/>
          <w:szCs w:val="28"/>
          <w:lang w:eastAsia="ru-RU"/>
        </w:rPr>
        <w:t>проектной документацией</w:t>
      </w:r>
      <w:r w:rsidRPr="00C42422">
        <w:rPr>
          <w:sz w:val="28"/>
          <w:szCs w:val="28"/>
          <w:lang w:eastAsia="ru-RU"/>
        </w:rPr>
        <w:t xml:space="preserve"> на выполнение работ на участке недр, </w:t>
      </w:r>
      <w:r>
        <w:rPr>
          <w:sz w:val="28"/>
          <w:szCs w:val="28"/>
          <w:lang w:eastAsia="ru-RU"/>
        </w:rPr>
        <w:t>з</w:t>
      </w:r>
      <w:r w:rsidRPr="00C42422">
        <w:rPr>
          <w:sz w:val="28"/>
          <w:szCs w:val="28"/>
          <w:lang w:eastAsia="ru-RU"/>
        </w:rPr>
        <w:t>арегистрированн</w:t>
      </w:r>
      <w:r>
        <w:rPr>
          <w:sz w:val="28"/>
          <w:szCs w:val="28"/>
          <w:lang w:eastAsia="ru-RU"/>
        </w:rPr>
        <w:t>ой</w:t>
      </w:r>
      <w:r w:rsidRPr="00C42422">
        <w:rPr>
          <w:sz w:val="28"/>
          <w:szCs w:val="28"/>
          <w:lang w:eastAsia="ru-RU"/>
        </w:rPr>
        <w:t xml:space="preserve"> в установленном порядке</w:t>
      </w:r>
      <w:r>
        <w:rPr>
          <w:sz w:val="28"/>
          <w:szCs w:val="28"/>
          <w:lang w:eastAsia="ru-RU"/>
        </w:rPr>
        <w:t>.</w:t>
      </w:r>
    </w:p>
    <w:p w:rsidR="00AF4B5C" w:rsidRDefault="00AF4B5C" w:rsidP="00AF4B5C">
      <w:pPr>
        <w:numPr>
          <w:ilvl w:val="0"/>
          <w:numId w:val="2"/>
        </w:numPr>
        <w:spacing w:line="360" w:lineRule="auto"/>
        <w:ind w:left="0" w:firstLine="851"/>
        <w:contextualSpacing/>
        <w:jc w:val="both"/>
        <w:rPr>
          <w:sz w:val="28"/>
          <w:szCs w:val="28"/>
          <w:lang w:eastAsia="ru-RU"/>
        </w:rPr>
      </w:pPr>
      <w:r w:rsidRPr="00C42422">
        <w:rPr>
          <w:sz w:val="28"/>
          <w:szCs w:val="28"/>
          <w:lang w:eastAsia="ru-RU"/>
        </w:rPr>
        <w:t xml:space="preserve">В графе </w:t>
      </w:r>
      <w:r>
        <w:rPr>
          <w:sz w:val="28"/>
          <w:szCs w:val="28"/>
          <w:lang w:eastAsia="ru-RU"/>
        </w:rPr>
        <w:t>15 Раздела 2 приводя</w:t>
      </w:r>
      <w:r w:rsidRPr="00C42422">
        <w:rPr>
          <w:sz w:val="28"/>
          <w:szCs w:val="28"/>
          <w:lang w:eastAsia="ru-RU"/>
        </w:rPr>
        <w:t xml:space="preserve">тся </w:t>
      </w:r>
      <w:r w:rsidRPr="00AF4B5C">
        <w:rPr>
          <w:sz w:val="28"/>
          <w:szCs w:val="28"/>
          <w:lang w:eastAsia="ru-RU"/>
        </w:rPr>
        <w:t>порядок и условия первичной переработки добытых углеводородов</w:t>
      </w:r>
      <w:r w:rsidRPr="00C42422">
        <w:rPr>
          <w:sz w:val="28"/>
          <w:szCs w:val="28"/>
          <w:lang w:eastAsia="ru-RU"/>
        </w:rPr>
        <w:t xml:space="preserve"> в соответствии с </w:t>
      </w:r>
      <w:r>
        <w:rPr>
          <w:sz w:val="28"/>
          <w:szCs w:val="28"/>
          <w:lang w:eastAsia="ru-RU"/>
        </w:rPr>
        <w:t>проектной документацией</w:t>
      </w:r>
      <w:r w:rsidRPr="00C42422">
        <w:rPr>
          <w:sz w:val="28"/>
          <w:szCs w:val="28"/>
          <w:lang w:eastAsia="ru-RU"/>
        </w:rPr>
        <w:t xml:space="preserve"> на выполнение работ на участке недр, </w:t>
      </w:r>
      <w:r>
        <w:rPr>
          <w:sz w:val="28"/>
          <w:szCs w:val="28"/>
          <w:lang w:eastAsia="ru-RU"/>
        </w:rPr>
        <w:t>з</w:t>
      </w:r>
      <w:r w:rsidRPr="00C42422">
        <w:rPr>
          <w:sz w:val="28"/>
          <w:szCs w:val="28"/>
          <w:lang w:eastAsia="ru-RU"/>
        </w:rPr>
        <w:t>арегистрированн</w:t>
      </w:r>
      <w:r>
        <w:rPr>
          <w:sz w:val="28"/>
          <w:szCs w:val="28"/>
          <w:lang w:eastAsia="ru-RU"/>
        </w:rPr>
        <w:t>ой</w:t>
      </w:r>
      <w:r w:rsidRPr="00C42422">
        <w:rPr>
          <w:sz w:val="28"/>
          <w:szCs w:val="28"/>
          <w:lang w:eastAsia="ru-RU"/>
        </w:rPr>
        <w:t xml:space="preserve"> в установленном порядке</w:t>
      </w:r>
      <w:r>
        <w:rPr>
          <w:sz w:val="28"/>
          <w:szCs w:val="28"/>
          <w:lang w:eastAsia="ru-RU"/>
        </w:rPr>
        <w:t>.</w:t>
      </w:r>
    </w:p>
    <w:p w:rsidR="00D153AF" w:rsidRDefault="00D153AF" w:rsidP="00D153AF">
      <w:pPr>
        <w:numPr>
          <w:ilvl w:val="0"/>
          <w:numId w:val="2"/>
        </w:numPr>
        <w:spacing w:line="360" w:lineRule="auto"/>
        <w:ind w:left="0" w:firstLine="851"/>
        <w:contextualSpacing/>
        <w:jc w:val="both"/>
        <w:rPr>
          <w:sz w:val="28"/>
          <w:szCs w:val="28"/>
          <w:lang w:eastAsia="ru-RU"/>
        </w:rPr>
      </w:pPr>
      <w:r w:rsidRPr="00CE6E55">
        <w:rPr>
          <w:sz w:val="28"/>
          <w:szCs w:val="28"/>
          <w:lang w:eastAsia="ru-RU"/>
        </w:rPr>
        <w:t>При заполнении формы должн</w:t>
      </w:r>
      <w:r>
        <w:rPr>
          <w:sz w:val="28"/>
          <w:szCs w:val="28"/>
          <w:lang w:eastAsia="ru-RU"/>
        </w:rPr>
        <w:t>о</w:t>
      </w:r>
      <w:r w:rsidRPr="00CE6E55">
        <w:rPr>
          <w:sz w:val="28"/>
          <w:szCs w:val="28"/>
          <w:lang w:eastAsia="ru-RU"/>
        </w:rPr>
        <w:t xml:space="preserve"> соблюдаться </w:t>
      </w:r>
      <w:r>
        <w:rPr>
          <w:sz w:val="28"/>
          <w:szCs w:val="28"/>
          <w:lang w:eastAsia="ru-RU"/>
        </w:rPr>
        <w:t>следующее правило:</w:t>
      </w:r>
    </w:p>
    <w:p w:rsidR="00D153AF" w:rsidRDefault="00D153AF" w:rsidP="00D153AF">
      <w:pPr>
        <w:numPr>
          <w:ilvl w:val="0"/>
          <w:numId w:val="10"/>
        </w:numPr>
        <w:spacing w:line="360" w:lineRule="auto"/>
        <w:ind w:left="1701"/>
        <w:contextualSpacing/>
        <w:jc w:val="both"/>
        <w:rPr>
          <w:sz w:val="28"/>
          <w:szCs w:val="28"/>
          <w:lang w:eastAsia="ru-RU"/>
        </w:rPr>
      </w:pPr>
      <w:r w:rsidRPr="005E6490">
        <w:rPr>
          <w:sz w:val="28"/>
          <w:szCs w:val="28"/>
        </w:rPr>
        <w:t xml:space="preserve">Значение в графе </w:t>
      </w:r>
      <w:r>
        <w:rPr>
          <w:sz w:val="28"/>
          <w:szCs w:val="28"/>
        </w:rPr>
        <w:t xml:space="preserve">3 должно быть не меньше значения в графе 1 и не больше значения в графе 4 </w:t>
      </w:r>
      <w:r w:rsidRPr="005E6490">
        <w:rPr>
          <w:sz w:val="28"/>
          <w:szCs w:val="28"/>
        </w:rPr>
        <w:t>(правило пр</w:t>
      </w:r>
      <w:r>
        <w:rPr>
          <w:sz w:val="28"/>
          <w:szCs w:val="28"/>
        </w:rPr>
        <w:t>именяется для всех строк Раздела 2</w:t>
      </w:r>
      <w:r w:rsidRPr="005E6490">
        <w:rPr>
          <w:sz w:val="28"/>
          <w:szCs w:val="28"/>
        </w:rPr>
        <w:t>).</w:t>
      </w:r>
    </w:p>
    <w:sectPr w:rsidR="00D153AF" w:rsidSect="00ED6207">
      <w:headerReference w:type="even" r:id="rId12"/>
      <w:headerReference w:type="default" r:id="rId13"/>
      <w:pgSz w:w="11907" w:h="16840" w:code="9"/>
      <w:pgMar w:top="851" w:right="851" w:bottom="1418" w:left="851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2F09" w:rsidRDefault="00CC2F09" w:rsidP="00683A23">
      <w:r>
        <w:separator/>
      </w:r>
    </w:p>
  </w:endnote>
  <w:endnote w:type="continuationSeparator" w:id="0">
    <w:p w:rsidR="00CC2F09" w:rsidRDefault="00CC2F09" w:rsidP="00683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2F09" w:rsidRDefault="00CC2F09" w:rsidP="00683A23">
      <w:r>
        <w:separator/>
      </w:r>
    </w:p>
  </w:footnote>
  <w:footnote w:type="continuationSeparator" w:id="0">
    <w:p w:rsidR="00CC2F09" w:rsidRDefault="00CC2F09" w:rsidP="00683A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6207" w:rsidRDefault="006E2688" w:rsidP="00ED6207">
    <w:pPr>
      <w:pStyle w:val="a6"/>
      <w:framePr w:wrap="around" w:vAnchor="text" w:hAnchor="margin" w:xAlign="right" w:y="1"/>
      <w:rPr>
        <w:rStyle w:val="a5"/>
        <w:rFonts w:eastAsia="MS Gothic"/>
      </w:rPr>
    </w:pPr>
    <w:r>
      <w:rPr>
        <w:rStyle w:val="a5"/>
        <w:rFonts w:eastAsia="MS Gothic"/>
      </w:rPr>
      <w:fldChar w:fldCharType="begin"/>
    </w:r>
    <w:r w:rsidR="00A006AB">
      <w:rPr>
        <w:rStyle w:val="a5"/>
        <w:rFonts w:eastAsia="MS Gothic"/>
      </w:rPr>
      <w:instrText xml:space="preserve">PAGE  </w:instrText>
    </w:r>
    <w:r>
      <w:rPr>
        <w:rStyle w:val="a5"/>
        <w:rFonts w:eastAsia="MS Gothic"/>
      </w:rPr>
      <w:fldChar w:fldCharType="end"/>
    </w:r>
  </w:p>
  <w:p w:rsidR="00ED6207" w:rsidRDefault="00ED6207" w:rsidP="00ED6207">
    <w:pPr>
      <w:pStyle w:val="a6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6207" w:rsidRDefault="00ED6207" w:rsidP="00ED6207">
    <w:pPr>
      <w:pStyle w:val="a6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B1C63"/>
    <w:multiLevelType w:val="hybridMultilevel"/>
    <w:tmpl w:val="3390A3E6"/>
    <w:lvl w:ilvl="0" w:tplc="46967CAA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cs="Times New Roman"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F627F0"/>
    <w:multiLevelType w:val="hybridMultilevel"/>
    <w:tmpl w:val="3390A3E6"/>
    <w:lvl w:ilvl="0" w:tplc="46967CAA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cs="Times New Roman"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224AA7"/>
    <w:multiLevelType w:val="hybridMultilevel"/>
    <w:tmpl w:val="3390A3E6"/>
    <w:lvl w:ilvl="0" w:tplc="46967CAA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cs="Times New Roman"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8A6D5C"/>
    <w:multiLevelType w:val="hybridMultilevel"/>
    <w:tmpl w:val="3390A3E6"/>
    <w:lvl w:ilvl="0" w:tplc="46967CAA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cs="Times New Roman"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213D8B"/>
    <w:multiLevelType w:val="hybridMultilevel"/>
    <w:tmpl w:val="9320A11E"/>
    <w:lvl w:ilvl="0" w:tplc="3E84AB30">
      <w:start w:val="1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E6050C"/>
    <w:multiLevelType w:val="hybridMultilevel"/>
    <w:tmpl w:val="54047A16"/>
    <w:lvl w:ilvl="0" w:tplc="7652CB0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FCCA9CB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650AFE"/>
    <w:multiLevelType w:val="hybridMultilevel"/>
    <w:tmpl w:val="A7C4B272"/>
    <w:lvl w:ilvl="0" w:tplc="AD9A83D8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7F5EAB8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3FC6587D"/>
    <w:multiLevelType w:val="hybridMultilevel"/>
    <w:tmpl w:val="3390A3E6"/>
    <w:lvl w:ilvl="0" w:tplc="46967CAA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cs="Times New Roman"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F35357"/>
    <w:multiLevelType w:val="hybridMultilevel"/>
    <w:tmpl w:val="144628BC"/>
    <w:lvl w:ilvl="0" w:tplc="3E84AB30">
      <w:start w:val="1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15104F"/>
    <w:multiLevelType w:val="hybridMultilevel"/>
    <w:tmpl w:val="1B8C1642"/>
    <w:lvl w:ilvl="0" w:tplc="43FEE4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7F5EAB8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69982EEC"/>
    <w:multiLevelType w:val="hybridMultilevel"/>
    <w:tmpl w:val="3390A3E6"/>
    <w:lvl w:ilvl="0" w:tplc="46967CAA">
      <w:start w:val="1"/>
      <w:numFmt w:val="decimal"/>
      <w:lvlText w:val="%1."/>
      <w:lvlJc w:val="left"/>
      <w:pPr>
        <w:ind w:left="1776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005" w:hanging="360"/>
      </w:pPr>
    </w:lvl>
    <w:lvl w:ilvl="2" w:tplc="0419001B" w:tentative="1">
      <w:start w:val="1"/>
      <w:numFmt w:val="lowerRoman"/>
      <w:lvlText w:val="%3."/>
      <w:lvlJc w:val="right"/>
      <w:pPr>
        <w:ind w:left="2725" w:hanging="180"/>
      </w:pPr>
    </w:lvl>
    <w:lvl w:ilvl="3" w:tplc="0419000F" w:tentative="1">
      <w:start w:val="1"/>
      <w:numFmt w:val="decimal"/>
      <w:lvlText w:val="%4."/>
      <w:lvlJc w:val="left"/>
      <w:pPr>
        <w:ind w:left="3445" w:hanging="360"/>
      </w:pPr>
    </w:lvl>
    <w:lvl w:ilvl="4" w:tplc="04190019" w:tentative="1">
      <w:start w:val="1"/>
      <w:numFmt w:val="lowerLetter"/>
      <w:lvlText w:val="%5."/>
      <w:lvlJc w:val="left"/>
      <w:pPr>
        <w:ind w:left="4165" w:hanging="360"/>
      </w:pPr>
    </w:lvl>
    <w:lvl w:ilvl="5" w:tplc="0419001B" w:tentative="1">
      <w:start w:val="1"/>
      <w:numFmt w:val="lowerRoman"/>
      <w:lvlText w:val="%6."/>
      <w:lvlJc w:val="right"/>
      <w:pPr>
        <w:ind w:left="4885" w:hanging="180"/>
      </w:pPr>
    </w:lvl>
    <w:lvl w:ilvl="6" w:tplc="0419000F" w:tentative="1">
      <w:start w:val="1"/>
      <w:numFmt w:val="decimal"/>
      <w:lvlText w:val="%7."/>
      <w:lvlJc w:val="left"/>
      <w:pPr>
        <w:ind w:left="5605" w:hanging="360"/>
      </w:pPr>
    </w:lvl>
    <w:lvl w:ilvl="7" w:tplc="04190019" w:tentative="1">
      <w:start w:val="1"/>
      <w:numFmt w:val="lowerLetter"/>
      <w:lvlText w:val="%8."/>
      <w:lvlJc w:val="left"/>
      <w:pPr>
        <w:ind w:left="6325" w:hanging="360"/>
      </w:pPr>
    </w:lvl>
    <w:lvl w:ilvl="8" w:tplc="0419001B" w:tentative="1">
      <w:start w:val="1"/>
      <w:numFmt w:val="lowerRoman"/>
      <w:lvlText w:val="%9."/>
      <w:lvlJc w:val="right"/>
      <w:pPr>
        <w:ind w:left="7045" w:hanging="180"/>
      </w:pPr>
    </w:lvl>
  </w:abstractNum>
  <w:abstractNum w:abstractNumId="11">
    <w:nsid w:val="6BE50A4B"/>
    <w:multiLevelType w:val="hybridMultilevel"/>
    <w:tmpl w:val="4560ED7E"/>
    <w:lvl w:ilvl="0" w:tplc="3E84AB30">
      <w:start w:val="1"/>
      <w:numFmt w:val="bullet"/>
      <w:lvlText w:val="–"/>
      <w:lvlJc w:val="left"/>
      <w:pPr>
        <w:ind w:left="1211" w:hanging="360"/>
      </w:pPr>
      <w:rPr>
        <w:rFonts w:ascii="Arial" w:hAnsi="Arial"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3021F0"/>
    <w:multiLevelType w:val="hybridMultilevel"/>
    <w:tmpl w:val="C358BEC0"/>
    <w:lvl w:ilvl="0" w:tplc="7F5EAB8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71B57745"/>
    <w:multiLevelType w:val="hybridMultilevel"/>
    <w:tmpl w:val="3390A3E6"/>
    <w:lvl w:ilvl="0" w:tplc="46967CAA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cs="Times New Roman"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3E0365C"/>
    <w:multiLevelType w:val="hybridMultilevel"/>
    <w:tmpl w:val="6D12C972"/>
    <w:lvl w:ilvl="0" w:tplc="59D267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B080A8B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1B7DCD"/>
    <w:multiLevelType w:val="hybridMultilevel"/>
    <w:tmpl w:val="DF42A0F2"/>
    <w:lvl w:ilvl="0" w:tplc="3E84AB30">
      <w:start w:val="1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2"/>
  </w:num>
  <w:num w:numId="4">
    <w:abstractNumId w:val="9"/>
  </w:num>
  <w:num w:numId="5">
    <w:abstractNumId w:val="14"/>
  </w:num>
  <w:num w:numId="6">
    <w:abstractNumId w:val="5"/>
  </w:num>
  <w:num w:numId="7">
    <w:abstractNumId w:val="10"/>
  </w:num>
  <w:num w:numId="8">
    <w:abstractNumId w:val="8"/>
  </w:num>
  <w:num w:numId="9">
    <w:abstractNumId w:val="4"/>
  </w:num>
  <w:num w:numId="10">
    <w:abstractNumId w:val="15"/>
  </w:num>
  <w:num w:numId="11">
    <w:abstractNumId w:val="11"/>
  </w:num>
  <w:num w:numId="12">
    <w:abstractNumId w:val="3"/>
  </w:num>
  <w:num w:numId="13">
    <w:abstractNumId w:val="7"/>
  </w:num>
  <w:num w:numId="14">
    <w:abstractNumId w:val="2"/>
  </w:num>
  <w:num w:numId="15">
    <w:abstractNumId w:val="13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D680F"/>
    <w:rsid w:val="000A150C"/>
    <w:rsid w:val="000E278E"/>
    <w:rsid w:val="000F12E2"/>
    <w:rsid w:val="0010080E"/>
    <w:rsid w:val="0010398B"/>
    <w:rsid w:val="001040F7"/>
    <w:rsid w:val="001119BE"/>
    <w:rsid w:val="00114ADC"/>
    <w:rsid w:val="00123ABB"/>
    <w:rsid w:val="00141903"/>
    <w:rsid w:val="001447FA"/>
    <w:rsid w:val="00155210"/>
    <w:rsid w:val="001561BC"/>
    <w:rsid w:val="00163BCA"/>
    <w:rsid w:val="00164758"/>
    <w:rsid w:val="00175210"/>
    <w:rsid w:val="00180826"/>
    <w:rsid w:val="001F306C"/>
    <w:rsid w:val="001F5C7C"/>
    <w:rsid w:val="00205DE3"/>
    <w:rsid w:val="002101A7"/>
    <w:rsid w:val="00241905"/>
    <w:rsid w:val="00244EA6"/>
    <w:rsid w:val="002462AF"/>
    <w:rsid w:val="00257B3B"/>
    <w:rsid w:val="0026199B"/>
    <w:rsid w:val="00263D70"/>
    <w:rsid w:val="00280BE4"/>
    <w:rsid w:val="002B02B8"/>
    <w:rsid w:val="002C1180"/>
    <w:rsid w:val="002D58B6"/>
    <w:rsid w:val="002E4CB7"/>
    <w:rsid w:val="002F7F6A"/>
    <w:rsid w:val="00317F3A"/>
    <w:rsid w:val="00326EA9"/>
    <w:rsid w:val="0034205F"/>
    <w:rsid w:val="00362414"/>
    <w:rsid w:val="003704CE"/>
    <w:rsid w:val="0038442D"/>
    <w:rsid w:val="003A64ED"/>
    <w:rsid w:val="003C536E"/>
    <w:rsid w:val="003C5C79"/>
    <w:rsid w:val="003D7D8C"/>
    <w:rsid w:val="003E68C6"/>
    <w:rsid w:val="003F01CD"/>
    <w:rsid w:val="00405C30"/>
    <w:rsid w:val="00411FF6"/>
    <w:rsid w:val="00480BEA"/>
    <w:rsid w:val="004F6C6B"/>
    <w:rsid w:val="00510AEB"/>
    <w:rsid w:val="00537A5B"/>
    <w:rsid w:val="0055093D"/>
    <w:rsid w:val="005509FB"/>
    <w:rsid w:val="0057376A"/>
    <w:rsid w:val="00584CDB"/>
    <w:rsid w:val="005B29EE"/>
    <w:rsid w:val="005D197D"/>
    <w:rsid w:val="005D2750"/>
    <w:rsid w:val="00606B97"/>
    <w:rsid w:val="00610D28"/>
    <w:rsid w:val="0064722D"/>
    <w:rsid w:val="006565BD"/>
    <w:rsid w:val="0066076A"/>
    <w:rsid w:val="00671C03"/>
    <w:rsid w:val="00675FD0"/>
    <w:rsid w:val="00683A23"/>
    <w:rsid w:val="006921BB"/>
    <w:rsid w:val="006A69A2"/>
    <w:rsid w:val="006B659A"/>
    <w:rsid w:val="006E0333"/>
    <w:rsid w:val="006E2688"/>
    <w:rsid w:val="006E68AE"/>
    <w:rsid w:val="007234B3"/>
    <w:rsid w:val="00751A29"/>
    <w:rsid w:val="007C0A55"/>
    <w:rsid w:val="007C5C63"/>
    <w:rsid w:val="007D332C"/>
    <w:rsid w:val="007D633F"/>
    <w:rsid w:val="007E1CCA"/>
    <w:rsid w:val="007F36DB"/>
    <w:rsid w:val="00830732"/>
    <w:rsid w:val="0087085C"/>
    <w:rsid w:val="00875B3A"/>
    <w:rsid w:val="008927F6"/>
    <w:rsid w:val="008C364F"/>
    <w:rsid w:val="008C7450"/>
    <w:rsid w:val="008D36BA"/>
    <w:rsid w:val="00911D8B"/>
    <w:rsid w:val="00932EC4"/>
    <w:rsid w:val="00941A45"/>
    <w:rsid w:val="00953A82"/>
    <w:rsid w:val="009649D3"/>
    <w:rsid w:val="009657EB"/>
    <w:rsid w:val="009837C5"/>
    <w:rsid w:val="009C4389"/>
    <w:rsid w:val="009D6D05"/>
    <w:rsid w:val="009E5CF7"/>
    <w:rsid w:val="00A006AB"/>
    <w:rsid w:val="00A23F9B"/>
    <w:rsid w:val="00A30054"/>
    <w:rsid w:val="00A65D90"/>
    <w:rsid w:val="00A9560D"/>
    <w:rsid w:val="00AA0AAC"/>
    <w:rsid w:val="00AA45FE"/>
    <w:rsid w:val="00AB09FD"/>
    <w:rsid w:val="00AC5355"/>
    <w:rsid w:val="00AD0681"/>
    <w:rsid w:val="00AF4B5C"/>
    <w:rsid w:val="00B050E7"/>
    <w:rsid w:val="00B27D3B"/>
    <w:rsid w:val="00B57937"/>
    <w:rsid w:val="00B6611A"/>
    <w:rsid w:val="00BC5DCF"/>
    <w:rsid w:val="00BD159E"/>
    <w:rsid w:val="00BE6A56"/>
    <w:rsid w:val="00BF056D"/>
    <w:rsid w:val="00BF6123"/>
    <w:rsid w:val="00C24A9A"/>
    <w:rsid w:val="00C3571E"/>
    <w:rsid w:val="00C37655"/>
    <w:rsid w:val="00C42422"/>
    <w:rsid w:val="00C81E63"/>
    <w:rsid w:val="00C9300D"/>
    <w:rsid w:val="00C93935"/>
    <w:rsid w:val="00CB1B2E"/>
    <w:rsid w:val="00CC2F09"/>
    <w:rsid w:val="00CD6CB0"/>
    <w:rsid w:val="00CE74AF"/>
    <w:rsid w:val="00D11F3C"/>
    <w:rsid w:val="00D153AF"/>
    <w:rsid w:val="00D3267A"/>
    <w:rsid w:val="00D330BA"/>
    <w:rsid w:val="00D70E45"/>
    <w:rsid w:val="00D930C1"/>
    <w:rsid w:val="00D941F3"/>
    <w:rsid w:val="00D9684D"/>
    <w:rsid w:val="00DA154F"/>
    <w:rsid w:val="00DA4890"/>
    <w:rsid w:val="00DB6322"/>
    <w:rsid w:val="00DB6EDE"/>
    <w:rsid w:val="00DD4778"/>
    <w:rsid w:val="00DE73AD"/>
    <w:rsid w:val="00DF687D"/>
    <w:rsid w:val="00E1049C"/>
    <w:rsid w:val="00E22E06"/>
    <w:rsid w:val="00E47B3C"/>
    <w:rsid w:val="00E5337C"/>
    <w:rsid w:val="00E539A8"/>
    <w:rsid w:val="00E5644D"/>
    <w:rsid w:val="00E66E3F"/>
    <w:rsid w:val="00EA1656"/>
    <w:rsid w:val="00ED5647"/>
    <w:rsid w:val="00ED6207"/>
    <w:rsid w:val="00EF248D"/>
    <w:rsid w:val="00EF4355"/>
    <w:rsid w:val="00F32EB2"/>
    <w:rsid w:val="00F3354B"/>
    <w:rsid w:val="00F4344E"/>
    <w:rsid w:val="00F43455"/>
    <w:rsid w:val="00F557FE"/>
    <w:rsid w:val="00F57703"/>
    <w:rsid w:val="00FA2CBE"/>
    <w:rsid w:val="00FC01BC"/>
    <w:rsid w:val="00FC09D5"/>
    <w:rsid w:val="00FC4962"/>
    <w:rsid w:val="00FD680F"/>
    <w:rsid w:val="00FD6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velope return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68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FD680F"/>
    <w:pPr>
      <w:ind w:left="720"/>
      <w:contextualSpacing/>
    </w:pPr>
    <w:rPr>
      <w:lang w:eastAsia="ru-RU"/>
    </w:rPr>
  </w:style>
  <w:style w:type="character" w:customStyle="1" w:styleId="a4">
    <w:name w:val="Абзац списка Знак"/>
    <w:link w:val="a3"/>
    <w:uiPriority w:val="34"/>
    <w:locked/>
    <w:rsid w:val="00FD680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uiPriority w:val="99"/>
    <w:rsid w:val="00FD680F"/>
    <w:rPr>
      <w:rFonts w:cs="Times New Roman"/>
    </w:rPr>
  </w:style>
  <w:style w:type="paragraph" w:styleId="a6">
    <w:name w:val="header"/>
    <w:basedOn w:val="a"/>
    <w:link w:val="a7"/>
    <w:uiPriority w:val="99"/>
    <w:rsid w:val="00FD680F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a7">
    <w:name w:val="Верхний колонтитул Знак"/>
    <w:basedOn w:val="a0"/>
    <w:link w:val="a6"/>
    <w:uiPriority w:val="99"/>
    <w:rsid w:val="00FD680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envelope return"/>
    <w:basedOn w:val="a"/>
    <w:semiHidden/>
    <w:rsid w:val="00C81E63"/>
    <w:rPr>
      <w:rFonts w:ascii="Arial" w:hAnsi="Arial"/>
      <w:sz w:val="20"/>
      <w:szCs w:val="20"/>
      <w:lang w:eastAsia="ru-RU"/>
    </w:rPr>
  </w:style>
  <w:style w:type="paragraph" w:customStyle="1" w:styleId="1">
    <w:name w:val="Стиль 1"/>
    <w:basedOn w:val="a"/>
    <w:qFormat/>
    <w:rsid w:val="00480BEA"/>
    <w:pPr>
      <w:jc w:val="center"/>
    </w:pPr>
  </w:style>
  <w:style w:type="table" w:customStyle="1" w:styleId="10">
    <w:name w:val="Сетка таблицы1"/>
    <w:basedOn w:val="a1"/>
    <w:next w:val="a8"/>
    <w:uiPriority w:val="99"/>
    <w:rsid w:val="00480BEA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59"/>
    <w:rsid w:val="00480B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FD69BA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9">
    <w:name w:val="footnote text"/>
    <w:basedOn w:val="a"/>
    <w:link w:val="aa"/>
    <w:uiPriority w:val="99"/>
    <w:rsid w:val="00C9300D"/>
    <w:rPr>
      <w:sz w:val="20"/>
      <w:szCs w:val="20"/>
      <w:lang w:eastAsia="ru-RU"/>
    </w:rPr>
  </w:style>
  <w:style w:type="character" w:customStyle="1" w:styleId="aa">
    <w:name w:val="Текст сноски Знак"/>
    <w:basedOn w:val="a0"/>
    <w:link w:val="a9"/>
    <w:uiPriority w:val="99"/>
    <w:rsid w:val="00C9300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b">
    <w:name w:val="footnote reference"/>
    <w:basedOn w:val="a0"/>
    <w:uiPriority w:val="99"/>
    <w:rsid w:val="00C9300D"/>
    <w:rPr>
      <w:rFonts w:cs="Times New Roman"/>
      <w:vertAlign w:val="superscript"/>
    </w:rPr>
  </w:style>
  <w:style w:type="character" w:customStyle="1" w:styleId="apple-converted-space">
    <w:name w:val="apple-converted-space"/>
    <w:basedOn w:val="a0"/>
    <w:rsid w:val="00932EC4"/>
  </w:style>
  <w:style w:type="paragraph" w:styleId="ac">
    <w:name w:val="Balloon Text"/>
    <w:basedOn w:val="a"/>
    <w:link w:val="ad"/>
    <w:uiPriority w:val="99"/>
    <w:semiHidden/>
    <w:unhideWhenUsed/>
    <w:rsid w:val="00932EC4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32EC4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20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BB183519E00C34FAA19C34BDCC076CF" ma:contentTypeVersion="2" ma:contentTypeDescription="Создание документа." ma:contentTypeScope="" ma:versionID="7db202f3c02575ae3bada002b6a5a19a">
  <xsd:schema xmlns:xsd="http://www.w3.org/2001/XMLSchema" xmlns:xs="http://www.w3.org/2001/XMLSchema" xmlns:p="http://schemas.microsoft.com/office/2006/metadata/properties" xmlns:ns2="4be7f21c-b655-4ba8-867a-de1811392c1d" xmlns:ns3="http://schemas.microsoft.com/sharepoint/v4" xmlns:ns4="http://schemas.microsoft.com/sharepoint/v3/fields" targetNamespace="http://schemas.microsoft.com/office/2006/metadata/properties" ma:root="true" ma:fieldsID="cca8b0cabe51f711bde32582aa9d6aa0" ns2:_="" ns3:_="" ns4:_="">
    <xsd:import namespace="4be7f21c-b655-4ba8-867a-de1811392c1d"/>
    <xsd:import namespace="http://schemas.microsoft.com/sharepoint/v4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  <xsd:element ref="ns4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7f21c-b655-4ba8-867a-de1811392c1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12" nillable="true" ma:displayName="Версия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be7f21c-b655-4ba8-867a-de1811392c1d">W34J7XJ4QP77-2-23438</_dlc_DocId>
    <_dlc_DocIdUrl xmlns="4be7f21c-b655-4ba8-867a-de1811392c1d">
      <Url>http://shrpdkp/sites/gis-tek/_layouts/15/DocIdRedir.aspx?ID=W34J7XJ4QP77-2-23438</Url>
      <Description>W34J7XJ4QP77-2-23438</Description>
    </_dlc_DocIdUrl>
    <_Version xmlns="http://schemas.microsoft.com/sharepoint/v3/fields" xsi:nil="true"/>
    <IconOverlay xmlns="http://schemas.microsoft.com/sharepoint/v4" xsi:nil="true"/>
  </documentManagement>
</p:properties>
</file>

<file path=customXml/itemProps1.xml><?xml version="1.0" encoding="utf-8"?>
<ds:datastoreItem xmlns:ds="http://schemas.openxmlformats.org/officeDocument/2006/customXml" ds:itemID="{A56198C0-37A5-4DE8-B5A3-A006FC40FDBA}"/>
</file>

<file path=customXml/itemProps2.xml><?xml version="1.0" encoding="utf-8"?>
<ds:datastoreItem xmlns:ds="http://schemas.openxmlformats.org/officeDocument/2006/customXml" ds:itemID="{329BF94D-130F-4A78-ACF3-284E9418FEB7}"/>
</file>

<file path=customXml/itemProps3.xml><?xml version="1.0" encoding="utf-8"?>
<ds:datastoreItem xmlns:ds="http://schemas.openxmlformats.org/officeDocument/2006/customXml" ds:itemID="{4C4D1A42-5B62-4775-9248-4154EA9D1E69}"/>
</file>

<file path=customXml/itemProps4.xml><?xml version="1.0" encoding="utf-8"?>
<ds:datastoreItem xmlns:ds="http://schemas.openxmlformats.org/officeDocument/2006/customXml" ds:itemID="{72DF56CE-331A-4A90-82EA-EEB77CDA5D4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5</Pages>
  <Words>1129</Words>
  <Characters>6438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ЗАО "АПБЭ"</Company>
  <LinksUpToDate>false</LinksUpToDate>
  <CharactersWithSpaces>7552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rea</dc:creator>
  <cp:lastModifiedBy>Устиц Руслан Андреевич</cp:lastModifiedBy>
  <cp:revision>145</cp:revision>
  <dcterms:created xsi:type="dcterms:W3CDTF">2015-04-06T09:57:00Z</dcterms:created>
  <dcterms:modified xsi:type="dcterms:W3CDTF">2015-07-21T09:08:00Z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91abede6-3a40-42f3-a779-05e7ba1b3015</vt:lpwstr>
  </property>
  <property fmtid="{D5CDD505-2E9C-101B-9397-08002B2CF9AE}" pid="3" name="ContentTypeId">
    <vt:lpwstr>0x0101003BB183519E00C34FAA19C34BDCC076CF</vt:lpwstr>
  </property>
</Properties>
</file>