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8E76C" w14:textId="77777777" w:rsidR="00B22FE9" w:rsidRPr="00536DD0" w:rsidRDefault="00B22FE9" w:rsidP="00F25D30">
      <w:pPr>
        <w:autoSpaceDE w:val="0"/>
        <w:autoSpaceDN w:val="0"/>
        <w:adjustRightInd w:val="0"/>
        <w:ind w:left="5387"/>
        <w:jc w:val="right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 w:rsidR="00DA28E5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DA28E5">
        <w:rPr>
          <w:sz w:val="28"/>
          <w:szCs w:val="28"/>
        </w:rPr>
        <w:t>21</w:t>
      </w:r>
      <w:r w:rsidR="00DD05A9" w:rsidRPr="00536DD0">
        <w:rPr>
          <w:sz w:val="28"/>
          <w:szCs w:val="28"/>
        </w:rPr>
        <w:t>.2</w:t>
      </w:r>
    </w:p>
    <w:p w14:paraId="5698E76D" w14:textId="77777777" w:rsidR="00B22FE9" w:rsidRPr="007F10E0" w:rsidRDefault="00B22FE9" w:rsidP="00F25D30">
      <w:pPr>
        <w:autoSpaceDE w:val="0"/>
        <w:autoSpaceDN w:val="0"/>
        <w:adjustRightInd w:val="0"/>
        <w:ind w:left="5387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5698E76E" w14:textId="77777777" w:rsidR="00B22FE9" w:rsidRPr="007F10E0" w:rsidRDefault="00B22FE9" w:rsidP="00F25D30">
      <w:pPr>
        <w:autoSpaceDE w:val="0"/>
        <w:autoSpaceDN w:val="0"/>
        <w:adjustRightInd w:val="0"/>
        <w:ind w:left="5387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="005748D5"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5698E76F" w14:textId="77777777"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5698E770" w14:textId="77777777"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5698E771" w14:textId="77777777" w:rsidR="00B22FE9" w:rsidRPr="000864F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t xml:space="preserve"> 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</w:t>
      </w:r>
      <w:r w:rsidR="00DA28E5">
        <w:rPr>
          <w:b/>
          <w:sz w:val="28"/>
          <w:szCs w:val="28"/>
        </w:rPr>
        <w:t>Сведения о фонде нефтяных скважин</w:t>
      </w:r>
      <w:r w:rsidRPr="000864F9">
        <w:rPr>
          <w:b/>
          <w:sz w:val="28"/>
          <w:szCs w:val="28"/>
        </w:rPr>
        <w:t>»</w:t>
      </w:r>
    </w:p>
    <w:p w14:paraId="5698E772" w14:textId="77777777" w:rsidR="00B22FE9" w:rsidRPr="000864F9" w:rsidRDefault="00B22FE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14:paraId="637D7472" w14:textId="76154662" w:rsidR="00F25D30" w:rsidRPr="00F25D30" w:rsidRDefault="00F25D30" w:rsidP="00F25D30">
      <w:pPr>
        <w:numPr>
          <w:ilvl w:val="0"/>
          <w:numId w:val="39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F25D30">
        <w:rPr>
          <w:sz w:val="28"/>
          <w:szCs w:val="28"/>
          <w:lang w:eastAsia="ru-RU"/>
        </w:rPr>
        <w:t>Форму «Сведения о фонде нефтяных скважин» представляют организации, осуществляющие деятельность по добыче нефти и газового конденсата.</w:t>
      </w:r>
    </w:p>
    <w:p w14:paraId="5EE92502" w14:textId="57DC8325" w:rsidR="00F25D30" w:rsidRPr="00F25D30" w:rsidRDefault="00F25D30" w:rsidP="00F25D30">
      <w:pPr>
        <w:numPr>
          <w:ilvl w:val="0"/>
          <w:numId w:val="39"/>
        </w:numPr>
        <w:spacing w:after="160"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F25D30">
        <w:rPr>
          <w:sz w:val="28"/>
          <w:szCs w:val="28"/>
          <w:lang w:eastAsia="ru-RU"/>
        </w:rPr>
        <w:t>Сведения о фонде нефтяных скважин приводятся ежемесячно, до 1</w:t>
      </w:r>
      <w:r>
        <w:rPr>
          <w:sz w:val="28"/>
          <w:szCs w:val="28"/>
          <w:lang w:eastAsia="ru-RU"/>
        </w:rPr>
        <w:t>5</w:t>
      </w:r>
      <w:r w:rsidRPr="00F25D30">
        <w:rPr>
          <w:sz w:val="28"/>
          <w:szCs w:val="28"/>
          <w:lang w:eastAsia="ru-RU"/>
        </w:rPr>
        <w:t>-го числа месяца, следующего за отчетным.</w:t>
      </w:r>
    </w:p>
    <w:p w14:paraId="313DB7A3" w14:textId="0B60312A" w:rsidR="00F25D30" w:rsidRPr="00F25D30" w:rsidRDefault="00F25D30" w:rsidP="00F25D30">
      <w:pPr>
        <w:numPr>
          <w:ilvl w:val="0"/>
          <w:numId w:val="39"/>
        </w:numPr>
        <w:spacing w:after="160"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F25D30">
        <w:rPr>
          <w:sz w:val="28"/>
          <w:szCs w:val="28"/>
          <w:lang w:eastAsia="ru-RU"/>
        </w:rPr>
        <w:t xml:space="preserve">Раздел 1 формы заполняется информацией о </w:t>
      </w:r>
      <w:r>
        <w:rPr>
          <w:sz w:val="28"/>
          <w:szCs w:val="28"/>
          <w:lang w:eastAsia="ru-RU"/>
        </w:rPr>
        <w:t xml:space="preserve">структуре </w:t>
      </w:r>
      <w:r w:rsidRPr="00F25D30">
        <w:rPr>
          <w:sz w:val="28"/>
          <w:szCs w:val="28"/>
          <w:lang w:eastAsia="ru-RU"/>
        </w:rPr>
        <w:t>фонд</w:t>
      </w:r>
      <w:r>
        <w:rPr>
          <w:sz w:val="28"/>
          <w:szCs w:val="28"/>
          <w:lang w:eastAsia="ru-RU"/>
        </w:rPr>
        <w:t>а</w:t>
      </w:r>
      <w:r w:rsidRPr="00F25D30">
        <w:rPr>
          <w:sz w:val="28"/>
          <w:szCs w:val="28"/>
          <w:lang w:eastAsia="ru-RU"/>
        </w:rPr>
        <w:t xml:space="preserve"> нефтяных скважин с детализацией по способ</w:t>
      </w:r>
      <w:r>
        <w:rPr>
          <w:sz w:val="28"/>
          <w:szCs w:val="28"/>
          <w:lang w:eastAsia="ru-RU"/>
        </w:rPr>
        <w:t>ам</w:t>
      </w:r>
      <w:r w:rsidRPr="00F25D30">
        <w:rPr>
          <w:sz w:val="28"/>
          <w:szCs w:val="28"/>
          <w:lang w:eastAsia="ru-RU"/>
        </w:rPr>
        <w:t xml:space="preserve"> эксплуатации и категориям скважин за отчетный период.</w:t>
      </w:r>
    </w:p>
    <w:p w14:paraId="27BAAFFF" w14:textId="21D61567" w:rsidR="00F25D30" w:rsidRPr="00F25D30" w:rsidRDefault="00F25D30" w:rsidP="00F25D30">
      <w:pPr>
        <w:numPr>
          <w:ilvl w:val="0"/>
          <w:numId w:val="39"/>
        </w:numPr>
        <w:spacing w:after="160"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F25D30">
        <w:rPr>
          <w:sz w:val="28"/>
          <w:szCs w:val="28"/>
          <w:lang w:eastAsia="ru-RU"/>
        </w:rPr>
        <w:t xml:space="preserve">В графе 1 указывается </w:t>
      </w:r>
      <w:r>
        <w:rPr>
          <w:sz w:val="28"/>
          <w:szCs w:val="28"/>
          <w:lang w:eastAsia="ru-RU"/>
        </w:rPr>
        <w:t>количество</w:t>
      </w:r>
      <w:r w:rsidRPr="00F25D30">
        <w:rPr>
          <w:sz w:val="28"/>
          <w:szCs w:val="28"/>
          <w:lang w:eastAsia="ru-RU"/>
        </w:rPr>
        <w:t xml:space="preserve"> нефтянных скважин </w:t>
      </w:r>
      <w:r>
        <w:rPr>
          <w:sz w:val="28"/>
          <w:szCs w:val="28"/>
          <w:lang w:eastAsia="ru-RU"/>
        </w:rPr>
        <w:t>в разрезе видов фондов, способов эксплуатации и категорий н</w:t>
      </w:r>
      <w:r w:rsidRPr="00F25D30">
        <w:rPr>
          <w:sz w:val="28"/>
          <w:szCs w:val="28"/>
          <w:lang w:eastAsia="ru-RU"/>
        </w:rPr>
        <w:t>а отчетный период. Заполнение графы производится в штуках с точностью 0 знаков после запятой.</w:t>
      </w:r>
    </w:p>
    <w:p w14:paraId="0F359E34" w14:textId="77777777" w:rsidR="00F25D30" w:rsidRPr="00F25D30" w:rsidRDefault="00F25D30" w:rsidP="00F25D30">
      <w:pPr>
        <w:numPr>
          <w:ilvl w:val="0"/>
          <w:numId w:val="39"/>
        </w:numPr>
        <w:spacing w:after="160"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F25D30">
        <w:rPr>
          <w:sz w:val="28"/>
          <w:szCs w:val="28"/>
          <w:lang w:eastAsia="ru-RU"/>
        </w:rPr>
        <w:t>При заполнении Раздела 1 должны соблюдаться следующие правила:</w:t>
      </w:r>
    </w:p>
    <w:p w14:paraId="1702E785" w14:textId="4CB4D93B" w:rsidR="00F25D30" w:rsidRDefault="00F25D30" w:rsidP="00F25D30">
      <w:pPr>
        <w:numPr>
          <w:ilvl w:val="0"/>
          <w:numId w:val="49"/>
        </w:numPr>
        <w:spacing w:after="160" w:line="360" w:lineRule="auto"/>
        <w:contextualSpacing/>
        <w:jc w:val="both"/>
        <w:rPr>
          <w:sz w:val="28"/>
          <w:szCs w:val="28"/>
          <w:lang w:eastAsia="ru-RU"/>
        </w:rPr>
      </w:pPr>
      <w:r w:rsidRPr="00F25D30">
        <w:rPr>
          <w:sz w:val="28"/>
          <w:szCs w:val="28"/>
          <w:lang w:eastAsia="ru-RU"/>
        </w:rPr>
        <w:t xml:space="preserve">Значение в </w:t>
      </w:r>
      <w:r>
        <w:rPr>
          <w:sz w:val="28"/>
          <w:szCs w:val="28"/>
          <w:lang w:eastAsia="ru-RU"/>
        </w:rPr>
        <w:t>строке 001</w:t>
      </w:r>
      <w:r w:rsidRPr="00F25D30">
        <w:rPr>
          <w:sz w:val="28"/>
          <w:szCs w:val="28"/>
          <w:lang w:eastAsia="ru-RU"/>
        </w:rPr>
        <w:t xml:space="preserve"> не может быть </w:t>
      </w:r>
      <w:r>
        <w:rPr>
          <w:sz w:val="28"/>
          <w:szCs w:val="28"/>
          <w:lang w:eastAsia="ru-RU"/>
        </w:rPr>
        <w:t>меньше</w:t>
      </w:r>
      <w:r w:rsidRPr="00F25D30">
        <w:rPr>
          <w:sz w:val="28"/>
          <w:szCs w:val="28"/>
          <w:lang w:eastAsia="ru-RU"/>
        </w:rPr>
        <w:t xml:space="preserve">, чем </w:t>
      </w:r>
      <w:r>
        <w:rPr>
          <w:sz w:val="28"/>
          <w:szCs w:val="28"/>
          <w:lang w:eastAsia="ru-RU"/>
        </w:rPr>
        <w:t xml:space="preserve">сумма </w:t>
      </w:r>
      <w:r w:rsidRPr="00F25D30">
        <w:rPr>
          <w:sz w:val="28"/>
          <w:szCs w:val="28"/>
          <w:lang w:eastAsia="ru-RU"/>
        </w:rPr>
        <w:t>значени</w:t>
      </w:r>
      <w:r>
        <w:rPr>
          <w:sz w:val="28"/>
          <w:szCs w:val="28"/>
          <w:lang w:eastAsia="ru-RU"/>
        </w:rPr>
        <w:t>й</w:t>
      </w:r>
      <w:r w:rsidRPr="00F25D30">
        <w:rPr>
          <w:sz w:val="28"/>
          <w:szCs w:val="28"/>
          <w:lang w:eastAsia="ru-RU"/>
        </w:rPr>
        <w:t xml:space="preserve"> в </w:t>
      </w:r>
      <w:r>
        <w:rPr>
          <w:sz w:val="28"/>
          <w:szCs w:val="28"/>
          <w:lang w:eastAsia="ru-RU"/>
        </w:rPr>
        <w:t>строках</w:t>
      </w:r>
      <w:r w:rsidRPr="00F25D30">
        <w:rPr>
          <w:sz w:val="28"/>
          <w:szCs w:val="28"/>
          <w:lang w:eastAsia="ru-RU"/>
        </w:rPr>
        <w:t xml:space="preserve"> </w:t>
      </w:r>
      <w:r w:rsidR="00F972AB">
        <w:rPr>
          <w:sz w:val="28"/>
          <w:szCs w:val="28"/>
          <w:lang w:eastAsia="ru-RU"/>
        </w:rPr>
        <w:t xml:space="preserve">002, 010, 014, 017 </w:t>
      </w:r>
      <w:r w:rsidRPr="00F25D30">
        <w:rPr>
          <w:sz w:val="28"/>
          <w:szCs w:val="28"/>
          <w:lang w:eastAsia="ru-RU"/>
        </w:rPr>
        <w:t xml:space="preserve">(правило применяется для всех </w:t>
      </w:r>
      <w:r>
        <w:rPr>
          <w:sz w:val="28"/>
          <w:szCs w:val="28"/>
          <w:lang w:eastAsia="ru-RU"/>
        </w:rPr>
        <w:t>граф</w:t>
      </w:r>
      <w:r w:rsidRPr="00F25D30">
        <w:rPr>
          <w:sz w:val="28"/>
          <w:szCs w:val="28"/>
          <w:lang w:eastAsia="ru-RU"/>
        </w:rPr>
        <w:t xml:space="preserve"> раздела 1).</w:t>
      </w:r>
    </w:p>
    <w:p w14:paraId="50FE9376" w14:textId="449D4FC7" w:rsidR="00F972AB" w:rsidRDefault="00F972AB" w:rsidP="00F25D30">
      <w:pPr>
        <w:numPr>
          <w:ilvl w:val="0"/>
          <w:numId w:val="49"/>
        </w:numPr>
        <w:spacing w:after="160" w:line="360" w:lineRule="auto"/>
        <w:contextualSpacing/>
        <w:jc w:val="both"/>
        <w:rPr>
          <w:sz w:val="28"/>
          <w:szCs w:val="28"/>
          <w:lang w:eastAsia="ru-RU"/>
        </w:rPr>
      </w:pPr>
      <w:r w:rsidRPr="00F25D30">
        <w:rPr>
          <w:sz w:val="28"/>
          <w:szCs w:val="28"/>
          <w:lang w:eastAsia="ru-RU"/>
        </w:rPr>
        <w:t xml:space="preserve">Значение в </w:t>
      </w:r>
      <w:r>
        <w:rPr>
          <w:sz w:val="28"/>
          <w:szCs w:val="28"/>
          <w:lang w:eastAsia="ru-RU"/>
        </w:rPr>
        <w:t>строке 002</w:t>
      </w:r>
      <w:r w:rsidRPr="00F25D30">
        <w:rPr>
          <w:sz w:val="28"/>
          <w:szCs w:val="28"/>
          <w:lang w:eastAsia="ru-RU"/>
        </w:rPr>
        <w:t xml:space="preserve"> не может быть </w:t>
      </w:r>
      <w:r>
        <w:rPr>
          <w:sz w:val="28"/>
          <w:szCs w:val="28"/>
          <w:lang w:eastAsia="ru-RU"/>
        </w:rPr>
        <w:t>меньше</w:t>
      </w:r>
      <w:r w:rsidRPr="00F25D30">
        <w:rPr>
          <w:sz w:val="28"/>
          <w:szCs w:val="28"/>
          <w:lang w:eastAsia="ru-RU"/>
        </w:rPr>
        <w:t xml:space="preserve">, чем </w:t>
      </w:r>
      <w:r>
        <w:rPr>
          <w:sz w:val="28"/>
          <w:szCs w:val="28"/>
          <w:lang w:eastAsia="ru-RU"/>
        </w:rPr>
        <w:t xml:space="preserve">сумма </w:t>
      </w:r>
      <w:r w:rsidRPr="00F25D30">
        <w:rPr>
          <w:sz w:val="28"/>
          <w:szCs w:val="28"/>
          <w:lang w:eastAsia="ru-RU"/>
        </w:rPr>
        <w:t>значени</w:t>
      </w:r>
      <w:r>
        <w:rPr>
          <w:sz w:val="28"/>
          <w:szCs w:val="28"/>
          <w:lang w:eastAsia="ru-RU"/>
        </w:rPr>
        <w:t>й</w:t>
      </w:r>
      <w:r w:rsidRPr="00F25D30">
        <w:rPr>
          <w:sz w:val="28"/>
          <w:szCs w:val="28"/>
          <w:lang w:eastAsia="ru-RU"/>
        </w:rPr>
        <w:t xml:space="preserve"> в </w:t>
      </w:r>
      <w:r>
        <w:rPr>
          <w:sz w:val="28"/>
          <w:szCs w:val="28"/>
          <w:lang w:eastAsia="ru-RU"/>
        </w:rPr>
        <w:t>строках</w:t>
      </w:r>
      <w:r w:rsidRPr="00F25D3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003-007 </w:t>
      </w:r>
      <w:r w:rsidRPr="00F25D30">
        <w:rPr>
          <w:sz w:val="28"/>
          <w:szCs w:val="28"/>
          <w:lang w:eastAsia="ru-RU"/>
        </w:rPr>
        <w:t xml:space="preserve">(правило применяется для всех </w:t>
      </w:r>
      <w:r>
        <w:rPr>
          <w:sz w:val="28"/>
          <w:szCs w:val="28"/>
          <w:lang w:eastAsia="ru-RU"/>
        </w:rPr>
        <w:t>граф</w:t>
      </w:r>
      <w:r w:rsidRPr="00F25D30">
        <w:rPr>
          <w:sz w:val="28"/>
          <w:szCs w:val="28"/>
          <w:lang w:eastAsia="ru-RU"/>
        </w:rPr>
        <w:t xml:space="preserve"> раздела 1).</w:t>
      </w:r>
    </w:p>
    <w:p w14:paraId="5629748F" w14:textId="39D22CFE" w:rsidR="00F972AB" w:rsidRDefault="00F972AB" w:rsidP="00F25D30">
      <w:pPr>
        <w:numPr>
          <w:ilvl w:val="0"/>
          <w:numId w:val="49"/>
        </w:numPr>
        <w:spacing w:after="160" w:line="360" w:lineRule="auto"/>
        <w:contextualSpacing/>
        <w:jc w:val="both"/>
        <w:rPr>
          <w:sz w:val="28"/>
          <w:szCs w:val="28"/>
          <w:lang w:eastAsia="ru-RU"/>
        </w:rPr>
      </w:pPr>
      <w:r w:rsidRPr="00F25D30">
        <w:rPr>
          <w:sz w:val="28"/>
          <w:szCs w:val="28"/>
          <w:lang w:eastAsia="ru-RU"/>
        </w:rPr>
        <w:t xml:space="preserve">Значение в </w:t>
      </w:r>
      <w:r>
        <w:rPr>
          <w:sz w:val="28"/>
          <w:szCs w:val="28"/>
          <w:lang w:eastAsia="ru-RU"/>
        </w:rPr>
        <w:t>строке 010</w:t>
      </w:r>
      <w:r w:rsidRPr="00F25D30">
        <w:rPr>
          <w:sz w:val="28"/>
          <w:szCs w:val="28"/>
          <w:lang w:eastAsia="ru-RU"/>
        </w:rPr>
        <w:t xml:space="preserve"> не может быть </w:t>
      </w:r>
      <w:r>
        <w:rPr>
          <w:sz w:val="28"/>
          <w:szCs w:val="28"/>
          <w:lang w:eastAsia="ru-RU"/>
        </w:rPr>
        <w:t>меньше</w:t>
      </w:r>
      <w:r w:rsidRPr="00F25D30">
        <w:rPr>
          <w:sz w:val="28"/>
          <w:szCs w:val="28"/>
          <w:lang w:eastAsia="ru-RU"/>
        </w:rPr>
        <w:t xml:space="preserve">, чем </w:t>
      </w:r>
      <w:r>
        <w:rPr>
          <w:sz w:val="28"/>
          <w:szCs w:val="28"/>
          <w:lang w:eastAsia="ru-RU"/>
        </w:rPr>
        <w:t xml:space="preserve">сумма </w:t>
      </w:r>
      <w:r w:rsidRPr="00F25D30">
        <w:rPr>
          <w:sz w:val="28"/>
          <w:szCs w:val="28"/>
          <w:lang w:eastAsia="ru-RU"/>
        </w:rPr>
        <w:t>значени</w:t>
      </w:r>
      <w:r>
        <w:rPr>
          <w:sz w:val="28"/>
          <w:szCs w:val="28"/>
          <w:lang w:eastAsia="ru-RU"/>
        </w:rPr>
        <w:t>й</w:t>
      </w:r>
      <w:r w:rsidRPr="00F25D30">
        <w:rPr>
          <w:sz w:val="28"/>
          <w:szCs w:val="28"/>
          <w:lang w:eastAsia="ru-RU"/>
        </w:rPr>
        <w:t xml:space="preserve"> в </w:t>
      </w:r>
      <w:r>
        <w:rPr>
          <w:sz w:val="28"/>
          <w:szCs w:val="28"/>
          <w:lang w:eastAsia="ru-RU"/>
        </w:rPr>
        <w:t>строках</w:t>
      </w:r>
      <w:r w:rsidRPr="00F25D3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011-012 </w:t>
      </w:r>
      <w:r w:rsidRPr="00F25D30">
        <w:rPr>
          <w:sz w:val="28"/>
          <w:szCs w:val="28"/>
          <w:lang w:eastAsia="ru-RU"/>
        </w:rPr>
        <w:t xml:space="preserve">(правило применяется для всех </w:t>
      </w:r>
      <w:r>
        <w:rPr>
          <w:sz w:val="28"/>
          <w:szCs w:val="28"/>
          <w:lang w:eastAsia="ru-RU"/>
        </w:rPr>
        <w:t>граф</w:t>
      </w:r>
      <w:r w:rsidRPr="00F25D30">
        <w:rPr>
          <w:sz w:val="28"/>
          <w:szCs w:val="28"/>
          <w:lang w:eastAsia="ru-RU"/>
        </w:rPr>
        <w:t xml:space="preserve"> раздела 1).</w:t>
      </w:r>
    </w:p>
    <w:p w14:paraId="1E293066" w14:textId="0397BAFE" w:rsidR="00F972AB" w:rsidRDefault="00F972AB" w:rsidP="00F25D30">
      <w:pPr>
        <w:numPr>
          <w:ilvl w:val="0"/>
          <w:numId w:val="49"/>
        </w:numPr>
        <w:spacing w:after="160" w:line="360" w:lineRule="auto"/>
        <w:contextualSpacing/>
        <w:jc w:val="both"/>
        <w:rPr>
          <w:sz w:val="28"/>
          <w:szCs w:val="28"/>
          <w:lang w:eastAsia="ru-RU"/>
        </w:rPr>
      </w:pPr>
      <w:r w:rsidRPr="00F25D30">
        <w:rPr>
          <w:sz w:val="28"/>
          <w:szCs w:val="28"/>
          <w:lang w:eastAsia="ru-RU"/>
        </w:rPr>
        <w:lastRenderedPageBreak/>
        <w:t xml:space="preserve">Значение в </w:t>
      </w:r>
      <w:r>
        <w:rPr>
          <w:sz w:val="28"/>
          <w:szCs w:val="28"/>
          <w:lang w:eastAsia="ru-RU"/>
        </w:rPr>
        <w:t>строке 010</w:t>
      </w:r>
      <w:r w:rsidRPr="00F25D30">
        <w:rPr>
          <w:sz w:val="28"/>
          <w:szCs w:val="28"/>
          <w:lang w:eastAsia="ru-RU"/>
        </w:rPr>
        <w:t xml:space="preserve"> не может быть </w:t>
      </w:r>
      <w:r>
        <w:rPr>
          <w:sz w:val="28"/>
          <w:szCs w:val="28"/>
          <w:lang w:eastAsia="ru-RU"/>
        </w:rPr>
        <w:t>меньше</w:t>
      </w:r>
      <w:r w:rsidRPr="00F25D30">
        <w:rPr>
          <w:sz w:val="28"/>
          <w:szCs w:val="28"/>
          <w:lang w:eastAsia="ru-RU"/>
        </w:rPr>
        <w:t>, чем значени</w:t>
      </w:r>
      <w:r>
        <w:rPr>
          <w:sz w:val="28"/>
          <w:szCs w:val="28"/>
          <w:lang w:eastAsia="ru-RU"/>
        </w:rPr>
        <w:t>е</w:t>
      </w:r>
      <w:r w:rsidRPr="00F25D30">
        <w:rPr>
          <w:sz w:val="28"/>
          <w:szCs w:val="28"/>
          <w:lang w:eastAsia="ru-RU"/>
        </w:rPr>
        <w:t xml:space="preserve"> в </w:t>
      </w:r>
      <w:r>
        <w:rPr>
          <w:sz w:val="28"/>
          <w:szCs w:val="28"/>
          <w:lang w:eastAsia="ru-RU"/>
        </w:rPr>
        <w:t>строке</w:t>
      </w:r>
      <w:r w:rsidRPr="00F25D3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013 </w:t>
      </w:r>
      <w:r w:rsidRPr="00F25D30">
        <w:rPr>
          <w:sz w:val="28"/>
          <w:szCs w:val="28"/>
          <w:lang w:eastAsia="ru-RU"/>
        </w:rPr>
        <w:t xml:space="preserve">(правило применяется для всех </w:t>
      </w:r>
      <w:r>
        <w:rPr>
          <w:sz w:val="28"/>
          <w:szCs w:val="28"/>
          <w:lang w:eastAsia="ru-RU"/>
        </w:rPr>
        <w:t>граф</w:t>
      </w:r>
      <w:r w:rsidRPr="00F25D30">
        <w:rPr>
          <w:sz w:val="28"/>
          <w:szCs w:val="28"/>
          <w:lang w:eastAsia="ru-RU"/>
        </w:rPr>
        <w:t xml:space="preserve"> раздела 1).</w:t>
      </w:r>
    </w:p>
    <w:p w14:paraId="6EED456A" w14:textId="09CB99AE" w:rsidR="00F972AB" w:rsidRDefault="00F972AB" w:rsidP="00F25D30">
      <w:pPr>
        <w:numPr>
          <w:ilvl w:val="0"/>
          <w:numId w:val="49"/>
        </w:numPr>
        <w:spacing w:after="160" w:line="360" w:lineRule="auto"/>
        <w:contextualSpacing/>
        <w:jc w:val="both"/>
        <w:rPr>
          <w:sz w:val="28"/>
          <w:szCs w:val="28"/>
          <w:lang w:eastAsia="ru-RU"/>
        </w:rPr>
      </w:pPr>
      <w:r w:rsidRPr="00F25D30">
        <w:rPr>
          <w:sz w:val="28"/>
          <w:szCs w:val="28"/>
          <w:lang w:eastAsia="ru-RU"/>
        </w:rPr>
        <w:t xml:space="preserve">Значение в </w:t>
      </w:r>
      <w:r>
        <w:rPr>
          <w:sz w:val="28"/>
          <w:szCs w:val="28"/>
          <w:lang w:eastAsia="ru-RU"/>
        </w:rPr>
        <w:t>строке 014</w:t>
      </w:r>
      <w:r w:rsidRPr="00F25D30">
        <w:rPr>
          <w:sz w:val="28"/>
          <w:szCs w:val="28"/>
          <w:lang w:eastAsia="ru-RU"/>
        </w:rPr>
        <w:t xml:space="preserve"> не может быть </w:t>
      </w:r>
      <w:r>
        <w:rPr>
          <w:sz w:val="28"/>
          <w:szCs w:val="28"/>
          <w:lang w:eastAsia="ru-RU"/>
        </w:rPr>
        <w:t>меньше</w:t>
      </w:r>
      <w:r w:rsidRPr="00F25D30">
        <w:rPr>
          <w:sz w:val="28"/>
          <w:szCs w:val="28"/>
          <w:lang w:eastAsia="ru-RU"/>
        </w:rPr>
        <w:t xml:space="preserve">, чем </w:t>
      </w:r>
      <w:r>
        <w:rPr>
          <w:sz w:val="28"/>
          <w:szCs w:val="28"/>
          <w:lang w:eastAsia="ru-RU"/>
        </w:rPr>
        <w:t xml:space="preserve">сумма </w:t>
      </w:r>
      <w:r w:rsidRPr="00F25D30">
        <w:rPr>
          <w:sz w:val="28"/>
          <w:szCs w:val="28"/>
          <w:lang w:eastAsia="ru-RU"/>
        </w:rPr>
        <w:t>значени</w:t>
      </w:r>
      <w:r>
        <w:rPr>
          <w:sz w:val="28"/>
          <w:szCs w:val="28"/>
          <w:lang w:eastAsia="ru-RU"/>
        </w:rPr>
        <w:t>й</w:t>
      </w:r>
      <w:r w:rsidRPr="00F25D30">
        <w:rPr>
          <w:sz w:val="28"/>
          <w:szCs w:val="28"/>
          <w:lang w:eastAsia="ru-RU"/>
        </w:rPr>
        <w:t xml:space="preserve"> в </w:t>
      </w:r>
      <w:r>
        <w:rPr>
          <w:sz w:val="28"/>
          <w:szCs w:val="28"/>
          <w:lang w:eastAsia="ru-RU"/>
        </w:rPr>
        <w:t>строках</w:t>
      </w:r>
      <w:r w:rsidRPr="00F25D3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015-016 </w:t>
      </w:r>
      <w:r w:rsidRPr="00F25D30">
        <w:rPr>
          <w:sz w:val="28"/>
          <w:szCs w:val="28"/>
          <w:lang w:eastAsia="ru-RU"/>
        </w:rPr>
        <w:t xml:space="preserve">(правило применяется для всех </w:t>
      </w:r>
      <w:r>
        <w:rPr>
          <w:sz w:val="28"/>
          <w:szCs w:val="28"/>
          <w:lang w:eastAsia="ru-RU"/>
        </w:rPr>
        <w:t>граф</w:t>
      </w:r>
      <w:r w:rsidRPr="00F25D30">
        <w:rPr>
          <w:sz w:val="28"/>
          <w:szCs w:val="28"/>
          <w:lang w:eastAsia="ru-RU"/>
        </w:rPr>
        <w:t xml:space="preserve"> раздела 1).</w:t>
      </w:r>
    </w:p>
    <w:p w14:paraId="5718B7C9" w14:textId="6D024672" w:rsidR="00F972AB" w:rsidRDefault="00F972AB" w:rsidP="00F25D30">
      <w:pPr>
        <w:numPr>
          <w:ilvl w:val="0"/>
          <w:numId w:val="49"/>
        </w:numPr>
        <w:spacing w:after="160" w:line="360" w:lineRule="auto"/>
        <w:contextualSpacing/>
        <w:jc w:val="both"/>
        <w:rPr>
          <w:sz w:val="28"/>
          <w:szCs w:val="28"/>
          <w:lang w:eastAsia="ru-RU"/>
        </w:rPr>
      </w:pPr>
      <w:r w:rsidRPr="00F25D30">
        <w:rPr>
          <w:sz w:val="28"/>
          <w:szCs w:val="28"/>
          <w:lang w:eastAsia="ru-RU"/>
        </w:rPr>
        <w:t xml:space="preserve">Значение в </w:t>
      </w:r>
      <w:r>
        <w:rPr>
          <w:sz w:val="28"/>
          <w:szCs w:val="28"/>
          <w:lang w:eastAsia="ru-RU"/>
        </w:rPr>
        <w:t>строке 017</w:t>
      </w:r>
      <w:r w:rsidRPr="00F25D30">
        <w:rPr>
          <w:sz w:val="28"/>
          <w:szCs w:val="28"/>
          <w:lang w:eastAsia="ru-RU"/>
        </w:rPr>
        <w:t xml:space="preserve"> не может быть </w:t>
      </w:r>
      <w:r>
        <w:rPr>
          <w:sz w:val="28"/>
          <w:szCs w:val="28"/>
          <w:lang w:eastAsia="ru-RU"/>
        </w:rPr>
        <w:t>меньше</w:t>
      </w:r>
      <w:r w:rsidRPr="00F25D30">
        <w:rPr>
          <w:sz w:val="28"/>
          <w:szCs w:val="28"/>
          <w:lang w:eastAsia="ru-RU"/>
        </w:rPr>
        <w:t xml:space="preserve">, чем </w:t>
      </w:r>
      <w:r>
        <w:rPr>
          <w:sz w:val="28"/>
          <w:szCs w:val="28"/>
          <w:lang w:eastAsia="ru-RU"/>
        </w:rPr>
        <w:t xml:space="preserve">сумма </w:t>
      </w:r>
      <w:r w:rsidRPr="00F25D30">
        <w:rPr>
          <w:sz w:val="28"/>
          <w:szCs w:val="28"/>
          <w:lang w:eastAsia="ru-RU"/>
        </w:rPr>
        <w:t>значени</w:t>
      </w:r>
      <w:r>
        <w:rPr>
          <w:sz w:val="28"/>
          <w:szCs w:val="28"/>
          <w:lang w:eastAsia="ru-RU"/>
        </w:rPr>
        <w:t>й</w:t>
      </w:r>
      <w:r w:rsidRPr="00F25D30">
        <w:rPr>
          <w:sz w:val="28"/>
          <w:szCs w:val="28"/>
          <w:lang w:eastAsia="ru-RU"/>
        </w:rPr>
        <w:t xml:space="preserve"> в </w:t>
      </w:r>
      <w:r>
        <w:rPr>
          <w:sz w:val="28"/>
          <w:szCs w:val="28"/>
          <w:lang w:eastAsia="ru-RU"/>
        </w:rPr>
        <w:t>строках</w:t>
      </w:r>
      <w:r w:rsidRPr="00F25D3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018-019 </w:t>
      </w:r>
      <w:r w:rsidRPr="00F25D30">
        <w:rPr>
          <w:sz w:val="28"/>
          <w:szCs w:val="28"/>
          <w:lang w:eastAsia="ru-RU"/>
        </w:rPr>
        <w:t xml:space="preserve">(правило применяется для всех </w:t>
      </w:r>
      <w:r>
        <w:rPr>
          <w:sz w:val="28"/>
          <w:szCs w:val="28"/>
          <w:lang w:eastAsia="ru-RU"/>
        </w:rPr>
        <w:t>граф</w:t>
      </w:r>
      <w:r w:rsidRPr="00F25D30">
        <w:rPr>
          <w:sz w:val="28"/>
          <w:szCs w:val="28"/>
          <w:lang w:eastAsia="ru-RU"/>
        </w:rPr>
        <w:t xml:space="preserve"> раздела 1).</w:t>
      </w:r>
    </w:p>
    <w:p w14:paraId="03963D96" w14:textId="621545F0" w:rsidR="00F972AB" w:rsidRPr="00F25D30" w:rsidRDefault="00F972AB" w:rsidP="00F25D30">
      <w:pPr>
        <w:numPr>
          <w:ilvl w:val="0"/>
          <w:numId w:val="49"/>
        </w:numPr>
        <w:spacing w:after="160" w:line="360" w:lineRule="auto"/>
        <w:contextualSpacing/>
        <w:jc w:val="both"/>
        <w:rPr>
          <w:sz w:val="28"/>
          <w:szCs w:val="28"/>
          <w:lang w:eastAsia="ru-RU"/>
        </w:rPr>
      </w:pPr>
      <w:r w:rsidRPr="00F25D30">
        <w:rPr>
          <w:sz w:val="28"/>
          <w:szCs w:val="28"/>
          <w:lang w:eastAsia="ru-RU"/>
        </w:rPr>
        <w:t xml:space="preserve">Значение в </w:t>
      </w:r>
      <w:r>
        <w:rPr>
          <w:sz w:val="28"/>
          <w:szCs w:val="28"/>
          <w:lang w:eastAsia="ru-RU"/>
        </w:rPr>
        <w:t>строке 020</w:t>
      </w:r>
      <w:r w:rsidRPr="00F25D30">
        <w:rPr>
          <w:sz w:val="28"/>
          <w:szCs w:val="28"/>
          <w:lang w:eastAsia="ru-RU"/>
        </w:rPr>
        <w:t xml:space="preserve"> не может быть </w:t>
      </w:r>
      <w:r>
        <w:rPr>
          <w:sz w:val="28"/>
          <w:szCs w:val="28"/>
          <w:lang w:eastAsia="ru-RU"/>
        </w:rPr>
        <w:t>меньше</w:t>
      </w:r>
      <w:r w:rsidRPr="00F25D30">
        <w:rPr>
          <w:sz w:val="28"/>
          <w:szCs w:val="28"/>
          <w:lang w:eastAsia="ru-RU"/>
        </w:rPr>
        <w:t>, чем значени</w:t>
      </w:r>
      <w:r>
        <w:rPr>
          <w:sz w:val="28"/>
          <w:szCs w:val="28"/>
          <w:lang w:eastAsia="ru-RU"/>
        </w:rPr>
        <w:t>е</w:t>
      </w:r>
      <w:r w:rsidRPr="00F25D30">
        <w:rPr>
          <w:sz w:val="28"/>
          <w:szCs w:val="28"/>
          <w:lang w:eastAsia="ru-RU"/>
        </w:rPr>
        <w:t xml:space="preserve"> в </w:t>
      </w:r>
      <w:r>
        <w:rPr>
          <w:sz w:val="28"/>
          <w:szCs w:val="28"/>
          <w:lang w:eastAsia="ru-RU"/>
        </w:rPr>
        <w:t>строке</w:t>
      </w:r>
      <w:r w:rsidRPr="00F25D3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021 </w:t>
      </w:r>
      <w:r w:rsidRPr="00F25D30">
        <w:rPr>
          <w:sz w:val="28"/>
          <w:szCs w:val="28"/>
          <w:lang w:eastAsia="ru-RU"/>
        </w:rPr>
        <w:t xml:space="preserve">(правило применяется для всех </w:t>
      </w:r>
      <w:r>
        <w:rPr>
          <w:sz w:val="28"/>
          <w:szCs w:val="28"/>
          <w:lang w:eastAsia="ru-RU"/>
        </w:rPr>
        <w:t>граф</w:t>
      </w:r>
      <w:r w:rsidRPr="00F25D30">
        <w:rPr>
          <w:sz w:val="28"/>
          <w:szCs w:val="28"/>
          <w:lang w:eastAsia="ru-RU"/>
        </w:rPr>
        <w:t xml:space="preserve"> раздела 1).</w:t>
      </w:r>
      <w:r w:rsidR="008D4E95" w:rsidRPr="008D4E95">
        <w:rPr>
          <w:sz w:val="28"/>
          <w:szCs w:val="28"/>
          <w:lang w:eastAsia="ru-RU"/>
        </w:rPr>
        <w:t xml:space="preserve"> </w:t>
      </w:r>
      <w:bookmarkStart w:id="0" w:name="_GoBack"/>
      <w:bookmarkEnd w:id="0"/>
    </w:p>
    <w:p w14:paraId="1AB52D32" w14:textId="77777777" w:rsidR="00F25D30" w:rsidRPr="00F25D30" w:rsidRDefault="00F25D30" w:rsidP="00F25D30">
      <w:pPr>
        <w:pStyle w:val="af1"/>
        <w:spacing w:line="360" w:lineRule="auto"/>
        <w:ind w:left="709"/>
        <w:jc w:val="both"/>
        <w:rPr>
          <w:sz w:val="28"/>
          <w:szCs w:val="28"/>
        </w:rPr>
      </w:pPr>
    </w:p>
    <w:sectPr w:rsidR="00F25D30" w:rsidRPr="00F25D30" w:rsidSect="00F25D30">
      <w:headerReference w:type="even" r:id="rId12"/>
      <w:headerReference w:type="default" r:id="rId13"/>
      <w:pgSz w:w="11907" w:h="16840" w:code="9"/>
      <w:pgMar w:top="851" w:right="851" w:bottom="1418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8E77A" w14:textId="77777777" w:rsidR="008B3169" w:rsidRDefault="008B3169">
      <w:r>
        <w:separator/>
      </w:r>
    </w:p>
  </w:endnote>
  <w:endnote w:type="continuationSeparator" w:id="0">
    <w:p w14:paraId="5698E77B" w14:textId="77777777" w:rsidR="008B3169" w:rsidRDefault="008B3169">
      <w:r>
        <w:continuationSeparator/>
      </w:r>
    </w:p>
  </w:endnote>
  <w:endnote w:type="continuationNotice" w:id="1">
    <w:p w14:paraId="5698E77C" w14:textId="77777777" w:rsidR="008B3169" w:rsidRDefault="008B31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8E777" w14:textId="77777777" w:rsidR="008B3169" w:rsidRDefault="008B3169">
      <w:r>
        <w:separator/>
      </w:r>
    </w:p>
  </w:footnote>
  <w:footnote w:type="continuationSeparator" w:id="0">
    <w:p w14:paraId="5698E778" w14:textId="77777777" w:rsidR="008B3169" w:rsidRDefault="008B3169">
      <w:r>
        <w:continuationSeparator/>
      </w:r>
    </w:p>
  </w:footnote>
  <w:footnote w:type="continuationNotice" w:id="1">
    <w:p w14:paraId="5698E779" w14:textId="77777777" w:rsidR="008B3169" w:rsidRDefault="008B316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8E77D" w14:textId="77777777" w:rsidR="008B556F" w:rsidRDefault="00FE6E4B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 w:rsidR="008B556F"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14:paraId="5698E77E" w14:textId="77777777"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8E77F" w14:textId="77777777"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 w15:restartNumberingAfterBreak="0">
    <w:nsid w:val="359A1640"/>
    <w:multiLevelType w:val="hybridMultilevel"/>
    <w:tmpl w:val="79CE303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7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8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1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3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5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6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7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8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 w15:restartNumberingAfterBreak="0">
    <w:nsid w:val="703021F0"/>
    <w:multiLevelType w:val="hybridMultilevel"/>
    <w:tmpl w:val="6D582CD6"/>
    <w:lvl w:ilvl="0" w:tplc="DFAC457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2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3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5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7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8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6"/>
  </w:num>
  <w:num w:numId="4">
    <w:abstractNumId w:val="17"/>
  </w:num>
  <w:num w:numId="5">
    <w:abstractNumId w:val="4"/>
  </w:num>
  <w:num w:numId="6">
    <w:abstractNumId w:val="33"/>
  </w:num>
  <w:num w:numId="7">
    <w:abstractNumId w:val="13"/>
  </w:num>
  <w:num w:numId="8">
    <w:abstractNumId w:val="47"/>
  </w:num>
  <w:num w:numId="9">
    <w:abstractNumId w:val="38"/>
  </w:num>
  <w:num w:numId="10">
    <w:abstractNumId w:val="8"/>
  </w:num>
  <w:num w:numId="11">
    <w:abstractNumId w:val="32"/>
  </w:num>
  <w:num w:numId="12">
    <w:abstractNumId w:val="11"/>
  </w:num>
  <w:num w:numId="13">
    <w:abstractNumId w:val="28"/>
  </w:num>
  <w:num w:numId="14">
    <w:abstractNumId w:val="39"/>
  </w:num>
  <w:num w:numId="15">
    <w:abstractNumId w:val="6"/>
  </w:num>
  <w:num w:numId="16">
    <w:abstractNumId w:val="30"/>
  </w:num>
  <w:num w:numId="17">
    <w:abstractNumId w:val="29"/>
  </w:num>
  <w:num w:numId="18">
    <w:abstractNumId w:val="44"/>
  </w:num>
  <w:num w:numId="19">
    <w:abstractNumId w:val="48"/>
  </w:num>
  <w:num w:numId="20">
    <w:abstractNumId w:val="14"/>
  </w:num>
  <w:num w:numId="21">
    <w:abstractNumId w:val="27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1"/>
  </w:num>
  <w:num w:numId="27">
    <w:abstractNumId w:val="1"/>
  </w:num>
  <w:num w:numId="28">
    <w:abstractNumId w:val="34"/>
  </w:num>
  <w:num w:numId="29">
    <w:abstractNumId w:val="2"/>
  </w:num>
  <w:num w:numId="30">
    <w:abstractNumId w:val="36"/>
  </w:num>
  <w:num w:numId="31">
    <w:abstractNumId w:val="15"/>
  </w:num>
  <w:num w:numId="32">
    <w:abstractNumId w:val="3"/>
  </w:num>
  <w:num w:numId="33">
    <w:abstractNumId w:val="25"/>
  </w:num>
  <w:num w:numId="34">
    <w:abstractNumId w:val="43"/>
  </w:num>
  <w:num w:numId="35">
    <w:abstractNumId w:val="24"/>
  </w:num>
  <w:num w:numId="36">
    <w:abstractNumId w:val="18"/>
  </w:num>
  <w:num w:numId="37">
    <w:abstractNumId w:val="45"/>
  </w:num>
  <w:num w:numId="38">
    <w:abstractNumId w:val="20"/>
  </w:num>
  <w:num w:numId="39">
    <w:abstractNumId w:val="7"/>
  </w:num>
  <w:num w:numId="40">
    <w:abstractNumId w:val="10"/>
  </w:num>
  <w:num w:numId="41">
    <w:abstractNumId w:val="35"/>
  </w:num>
  <w:num w:numId="42">
    <w:abstractNumId w:val="41"/>
  </w:num>
  <w:num w:numId="43">
    <w:abstractNumId w:val="22"/>
  </w:num>
  <w:num w:numId="44">
    <w:abstractNumId w:val="37"/>
  </w:num>
  <w:num w:numId="45">
    <w:abstractNumId w:val="26"/>
  </w:num>
  <w:num w:numId="46">
    <w:abstractNumId w:val="16"/>
  </w:num>
  <w:num w:numId="47">
    <w:abstractNumId w:val="42"/>
  </w:num>
  <w:num w:numId="48">
    <w:abstractNumId w:val="23"/>
  </w:num>
  <w:num w:numId="49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hideSpellingErrors/>
  <w:hideGrammaticalErrors/>
  <w:defaultTabStop w:val="708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877D3"/>
    <w:rsid w:val="00090365"/>
    <w:rsid w:val="00091F4A"/>
    <w:rsid w:val="00092D50"/>
    <w:rsid w:val="00093E8C"/>
    <w:rsid w:val="000953C0"/>
    <w:rsid w:val="00095661"/>
    <w:rsid w:val="00095BB3"/>
    <w:rsid w:val="00097BB9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E7F8E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069D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C7C3F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B71"/>
    <w:rsid w:val="00351F98"/>
    <w:rsid w:val="0036083F"/>
    <w:rsid w:val="00361836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97D8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6DD0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82B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48D5"/>
    <w:rsid w:val="00576E3E"/>
    <w:rsid w:val="00581B96"/>
    <w:rsid w:val="00586017"/>
    <w:rsid w:val="00590820"/>
    <w:rsid w:val="0059480E"/>
    <w:rsid w:val="0059626D"/>
    <w:rsid w:val="0059686F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5A9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4C75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39E3"/>
    <w:rsid w:val="00755630"/>
    <w:rsid w:val="00761EEA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A7B32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07C2F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017"/>
    <w:rsid w:val="008574DD"/>
    <w:rsid w:val="008610FF"/>
    <w:rsid w:val="00862FBA"/>
    <w:rsid w:val="00864A14"/>
    <w:rsid w:val="00865B6F"/>
    <w:rsid w:val="00866222"/>
    <w:rsid w:val="00873923"/>
    <w:rsid w:val="00873A07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3169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B82"/>
    <w:rsid w:val="008D1DA4"/>
    <w:rsid w:val="008D232D"/>
    <w:rsid w:val="008D47AF"/>
    <w:rsid w:val="008D4E95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657"/>
    <w:rsid w:val="008F4F21"/>
    <w:rsid w:val="008F605D"/>
    <w:rsid w:val="008F7788"/>
    <w:rsid w:val="00900E3D"/>
    <w:rsid w:val="00903DAE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B57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4D3B"/>
    <w:rsid w:val="009A5021"/>
    <w:rsid w:val="009A7DE6"/>
    <w:rsid w:val="009B0DF0"/>
    <w:rsid w:val="009B6112"/>
    <w:rsid w:val="009B6FEE"/>
    <w:rsid w:val="009C1415"/>
    <w:rsid w:val="009C3338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6188"/>
    <w:rsid w:val="00A47B1E"/>
    <w:rsid w:val="00A50001"/>
    <w:rsid w:val="00A53B07"/>
    <w:rsid w:val="00A54EFA"/>
    <w:rsid w:val="00A56981"/>
    <w:rsid w:val="00A56B3B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4C33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44D2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1DC8"/>
    <w:rsid w:val="00C32B7B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07AD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2D73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28E5"/>
    <w:rsid w:val="00DA40AF"/>
    <w:rsid w:val="00DB00DF"/>
    <w:rsid w:val="00DB08AA"/>
    <w:rsid w:val="00DB3721"/>
    <w:rsid w:val="00DB4166"/>
    <w:rsid w:val="00DB52D7"/>
    <w:rsid w:val="00DB670C"/>
    <w:rsid w:val="00DC0A23"/>
    <w:rsid w:val="00DC1425"/>
    <w:rsid w:val="00DC38A2"/>
    <w:rsid w:val="00DC5388"/>
    <w:rsid w:val="00DC55CA"/>
    <w:rsid w:val="00DC7587"/>
    <w:rsid w:val="00DD05A9"/>
    <w:rsid w:val="00DD0D7C"/>
    <w:rsid w:val="00DD2BDC"/>
    <w:rsid w:val="00DD444F"/>
    <w:rsid w:val="00DD5473"/>
    <w:rsid w:val="00DD6EA1"/>
    <w:rsid w:val="00DE0D24"/>
    <w:rsid w:val="00DE200D"/>
    <w:rsid w:val="00DE33EB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27580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25C"/>
    <w:rsid w:val="00F06FC3"/>
    <w:rsid w:val="00F15F35"/>
    <w:rsid w:val="00F169B3"/>
    <w:rsid w:val="00F20586"/>
    <w:rsid w:val="00F21810"/>
    <w:rsid w:val="00F256C6"/>
    <w:rsid w:val="00F25D30"/>
    <w:rsid w:val="00F3249B"/>
    <w:rsid w:val="00F3462F"/>
    <w:rsid w:val="00F35669"/>
    <w:rsid w:val="00F35ED5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1037"/>
    <w:rsid w:val="00F6139C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2AB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5E02"/>
    <w:rsid w:val="00FB78CC"/>
    <w:rsid w:val="00FB7D5B"/>
    <w:rsid w:val="00FC3EF0"/>
    <w:rsid w:val="00FC53EA"/>
    <w:rsid w:val="00FC6877"/>
    <w:rsid w:val="00FC7793"/>
    <w:rsid w:val="00FD1699"/>
    <w:rsid w:val="00FD2BCD"/>
    <w:rsid w:val="00FD2BE4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6E4B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5698E76C"/>
  <w15:docId w15:val="{643940A1-1AA4-484F-9E8D-DAF2EF21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W34J7XJ4QP77-2-17829</_dlc_DocId>
    <_dlc_DocIdUrl xmlns="4be7f21c-b655-4ba8-867a-de1811392c1d">
      <Url>http://shrpdkp/sites/gis-tek/_layouts/15/DocIdRedir.aspx?ID=W34J7XJ4QP77-2-17829</Url>
      <Description>W34J7XJ4QP77-2-17829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EAD10-1CB2-4A77-92AB-723B47F632D0}"/>
</file>

<file path=customXml/itemProps2.xml><?xml version="1.0" encoding="utf-8"?>
<ds:datastoreItem xmlns:ds="http://schemas.openxmlformats.org/officeDocument/2006/customXml" ds:itemID="{5E1D534B-9C97-4E5F-A56D-592A468343AF}"/>
</file>

<file path=customXml/itemProps3.xml><?xml version="1.0" encoding="utf-8"?>
<ds:datastoreItem xmlns:ds="http://schemas.openxmlformats.org/officeDocument/2006/customXml" ds:itemID="{8C92B25E-AED6-4430-BD59-1B834F27D6B5}"/>
</file>

<file path=customXml/itemProps4.xml><?xml version="1.0" encoding="utf-8"?>
<ds:datastoreItem xmlns:ds="http://schemas.openxmlformats.org/officeDocument/2006/customXml" ds:itemID="{F208F05D-E187-47F8-91A9-EDD848221397}"/>
</file>

<file path=customXml/itemProps5.xml><?xml version="1.0" encoding="utf-8"?>
<ds:datastoreItem xmlns:ds="http://schemas.openxmlformats.org/officeDocument/2006/customXml" ds:itemID="{7681803E-9323-42D3-A4FC-6BFBBDBBD2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Avrakhova Anna</cp:lastModifiedBy>
  <cp:revision>21</cp:revision>
  <cp:lastPrinted>2014-12-25T06:54:00Z</cp:lastPrinted>
  <dcterms:created xsi:type="dcterms:W3CDTF">2015-04-06T07:20:00Z</dcterms:created>
  <dcterms:modified xsi:type="dcterms:W3CDTF">2015-06-30T08:02:00Z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0x0101003BB183519E00C34FAA19C34BDCC076CF</vt:lpwstr>
  </property>
  <property fmtid="{D5CDD505-2E9C-101B-9397-08002B2CF9AE}" pid="3" name="_dlc_DocIdItemGuid">
    <vt:lpwstr>de88e237-6a67-4462-b46a-3efaab0d5317</vt:lpwstr>
  </property>
</Properties>
</file>