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62DBA" w14:textId="77777777" w:rsidR="006624F5" w:rsidRPr="006624F5" w:rsidRDefault="006624F5" w:rsidP="006624F5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 xml:space="preserve">Приложение № </w:t>
      </w:r>
      <w:r w:rsidR="006C0B2B" w:rsidRPr="007D4F5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6C0B2B" w:rsidRPr="007D4F5B">
        <w:rPr>
          <w:sz w:val="28"/>
          <w:szCs w:val="28"/>
        </w:rPr>
        <w:t>21</w:t>
      </w:r>
      <w:r w:rsidRPr="006624F5">
        <w:rPr>
          <w:sz w:val="28"/>
          <w:szCs w:val="28"/>
        </w:rPr>
        <w:t>.1</w:t>
      </w:r>
    </w:p>
    <w:p w14:paraId="32851C00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37900743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2B737852" w14:textId="77777777" w:rsidR="006624F5" w:rsidRPr="007F10E0" w:rsidRDefault="006624F5" w:rsidP="006624F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07DBB99C" w14:textId="77777777" w:rsidR="006624F5" w:rsidRDefault="006624F5" w:rsidP="006624F5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136C44A8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6624F5" w:rsidRPr="007F10E0" w14:paraId="1CDF8D2E" w14:textId="77777777" w:rsidTr="00EB068B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2903D" w14:textId="77777777" w:rsidR="006624F5" w:rsidRPr="00CC5CAA" w:rsidRDefault="006624F5" w:rsidP="00EB068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00B43846" w14:textId="77777777" w:rsidR="006624F5" w:rsidRPr="007F10E0" w:rsidRDefault="006624F5" w:rsidP="00EB068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4737D695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6624F5" w:rsidRPr="007F10E0" w14:paraId="0CEF6E6C" w14:textId="77777777" w:rsidTr="00EB068B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F3FCC" w14:textId="4525B2A1" w:rsidR="006624F5" w:rsidRPr="007F10E0" w:rsidRDefault="006C0B2B" w:rsidP="00A327C4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Сведения о фонде нефтяных скважин</w:t>
            </w:r>
          </w:p>
        </w:tc>
      </w:tr>
    </w:tbl>
    <w:p w14:paraId="586BDBB5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6624F5" w:rsidRPr="007F10E0" w14:paraId="7B852F43" w14:textId="77777777" w:rsidTr="00EB068B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D88A9E" w14:textId="77777777" w:rsidR="006624F5" w:rsidRPr="00CE7D7D" w:rsidRDefault="006C0B2B" w:rsidP="00CE7D7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9D66" w14:textId="77777777" w:rsidR="006624F5" w:rsidRPr="007F10E0" w:rsidRDefault="006624F5" w:rsidP="00CE7D7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6C0B2B">
              <w:rPr>
                <w:lang w:val="en-US" w:eastAsia="ru-RU"/>
              </w:rPr>
              <w:t>1</w:t>
            </w:r>
            <w:r w:rsidRPr="007F10E0">
              <w:rPr>
                <w:lang w:eastAsia="ru-RU"/>
              </w:rPr>
              <w:t>.</w:t>
            </w:r>
            <w:r w:rsidR="006C0B2B">
              <w:rPr>
                <w:lang w:val="en-US" w:eastAsia="ru-RU"/>
              </w:rPr>
              <w:t>21</w:t>
            </w:r>
            <w:r>
              <w:rPr>
                <w:lang w:eastAsia="ru-RU"/>
              </w:rPr>
              <w:t>.</w:t>
            </w:r>
          </w:p>
        </w:tc>
      </w:tr>
    </w:tbl>
    <w:p w14:paraId="3F731C0B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6624F5" w:rsidRPr="007F10E0" w14:paraId="3BCDD700" w14:textId="77777777" w:rsidTr="00EB068B">
        <w:trPr>
          <w:trHeight w:val="616"/>
        </w:trPr>
        <w:tc>
          <w:tcPr>
            <w:tcW w:w="7368" w:type="dxa"/>
            <w:vAlign w:val="center"/>
          </w:tcPr>
          <w:p w14:paraId="3E07B1D4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14:paraId="483DF811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0C628D27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6624F5" w:rsidRPr="007F10E0" w14:paraId="747E59CE" w14:textId="77777777" w:rsidTr="00EB068B">
        <w:trPr>
          <w:trHeight w:val="1048"/>
        </w:trPr>
        <w:tc>
          <w:tcPr>
            <w:tcW w:w="7368" w:type="dxa"/>
            <w:vAlign w:val="center"/>
          </w:tcPr>
          <w:p w14:paraId="62BDFFED" w14:textId="77777777" w:rsidR="006624F5" w:rsidRPr="00F37D86" w:rsidRDefault="00CE7D7D" w:rsidP="006C0B2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 xml:space="preserve">организации, осуществляющие </w:t>
            </w:r>
            <w:r w:rsidR="006C0B2B">
              <w:t>деятельность по добыче нефти и газового конденсата</w:t>
            </w:r>
          </w:p>
        </w:tc>
        <w:tc>
          <w:tcPr>
            <w:tcW w:w="3715" w:type="dxa"/>
            <w:vAlign w:val="center"/>
          </w:tcPr>
          <w:p w14:paraId="2E101AA3" w14:textId="77777777" w:rsidR="006624F5" w:rsidRPr="007F10E0" w:rsidRDefault="006D6902" w:rsidP="006C0B2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</w:t>
            </w:r>
            <w:r w:rsidR="006C0B2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14:paraId="3ADABC80" w14:textId="77777777" w:rsidR="006624F5" w:rsidRPr="007F10E0" w:rsidRDefault="006624F5" w:rsidP="006624F5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 w:rsidR="006C0B2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месячная</w:t>
            </w:r>
          </w:p>
        </w:tc>
      </w:tr>
    </w:tbl>
    <w:p w14:paraId="2E4835D7" w14:textId="77777777" w:rsidR="006624F5" w:rsidRPr="007F10E0" w:rsidRDefault="006624F5" w:rsidP="006624F5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23463247" w14:textId="5353A390" w:rsidR="006624F5" w:rsidRPr="002B4BC8" w:rsidRDefault="006624F5" w:rsidP="006624F5">
      <w:pPr>
        <w:pageBreakBefore/>
        <w:rPr>
          <w:bCs/>
        </w:rPr>
      </w:pPr>
      <w:r w:rsidRPr="002B4BC8">
        <w:lastRenderedPageBreak/>
        <w:t xml:space="preserve">Раздел 1. </w:t>
      </w:r>
      <w:r w:rsidR="00036FAB" w:rsidRPr="00036FAB">
        <w:rPr>
          <w:bCs/>
        </w:rPr>
        <w:t>Сведения о фонде нефтяных скважин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7"/>
        <w:gridCol w:w="2800"/>
        <w:gridCol w:w="4119"/>
      </w:tblGrid>
      <w:tr w:rsidR="001E6F19" w:rsidRPr="00D6144A" w14:paraId="2EB283D6" w14:textId="77777777" w:rsidTr="001E6F19">
        <w:trPr>
          <w:cantSplit/>
          <w:trHeight w:val="288"/>
          <w:tblHeader/>
        </w:trPr>
        <w:tc>
          <w:tcPr>
            <w:tcW w:w="2660" w:type="pct"/>
            <w:vMerge w:val="restart"/>
            <w:shd w:val="clear" w:color="auto" w:fill="auto"/>
            <w:vAlign w:val="center"/>
            <w:hideMark/>
          </w:tcPr>
          <w:p w14:paraId="3FE9FE8E" w14:textId="77777777" w:rsidR="001E6F19" w:rsidRPr="00D6144A" w:rsidRDefault="001E6F19" w:rsidP="009D7D53">
            <w:pPr>
              <w:jc w:val="center"/>
            </w:pPr>
            <w:r w:rsidRPr="00D6144A">
              <w:t>Наименование показателей</w:t>
            </w:r>
          </w:p>
        </w:tc>
        <w:tc>
          <w:tcPr>
            <w:tcW w:w="947" w:type="pct"/>
            <w:vMerge w:val="restart"/>
            <w:shd w:val="clear" w:color="auto" w:fill="auto"/>
            <w:vAlign w:val="center"/>
            <w:hideMark/>
          </w:tcPr>
          <w:p w14:paraId="0ED751ED" w14:textId="0B13D3B9" w:rsidR="001E6F19" w:rsidRPr="00D6144A" w:rsidRDefault="001E6F19" w:rsidP="009D7D53">
            <w:pPr>
              <w:jc w:val="center"/>
            </w:pPr>
            <w:r w:rsidRPr="00D6144A">
              <w:t>Код строки</w:t>
            </w:r>
          </w:p>
        </w:tc>
        <w:tc>
          <w:tcPr>
            <w:tcW w:w="1393" w:type="pct"/>
            <w:shd w:val="clear" w:color="auto" w:fill="auto"/>
            <w:vAlign w:val="center"/>
            <w:hideMark/>
          </w:tcPr>
          <w:p w14:paraId="756E9762" w14:textId="10EA87B0" w:rsidR="001E6F19" w:rsidRPr="00D6144A" w:rsidRDefault="001E6F19" w:rsidP="007C6EA0">
            <w:pPr>
              <w:jc w:val="center"/>
            </w:pPr>
            <w:r>
              <w:t>Количество, шт.</w:t>
            </w:r>
          </w:p>
        </w:tc>
      </w:tr>
      <w:tr w:rsidR="001E6F19" w:rsidRPr="002B4BC8" w14:paraId="44DAE5F7" w14:textId="77777777" w:rsidTr="001E6F19">
        <w:trPr>
          <w:cantSplit/>
          <w:trHeight w:val="122"/>
          <w:tblHeader/>
        </w:trPr>
        <w:tc>
          <w:tcPr>
            <w:tcW w:w="2660" w:type="pct"/>
            <w:vMerge/>
            <w:shd w:val="clear" w:color="auto" w:fill="auto"/>
          </w:tcPr>
          <w:p w14:paraId="11787EB0" w14:textId="40A1E86C" w:rsidR="001E6F19" w:rsidRPr="002B4BC8" w:rsidRDefault="001E6F19" w:rsidP="00EB068B">
            <w:pPr>
              <w:jc w:val="center"/>
            </w:pPr>
          </w:p>
        </w:tc>
        <w:tc>
          <w:tcPr>
            <w:tcW w:w="947" w:type="pct"/>
            <w:vMerge/>
            <w:shd w:val="clear" w:color="auto" w:fill="auto"/>
          </w:tcPr>
          <w:p w14:paraId="56A0E686" w14:textId="39414A45" w:rsidR="001E6F19" w:rsidRPr="002B4BC8" w:rsidRDefault="001E6F19" w:rsidP="00EB068B">
            <w:pPr>
              <w:jc w:val="center"/>
            </w:pPr>
          </w:p>
        </w:tc>
        <w:tc>
          <w:tcPr>
            <w:tcW w:w="1393" w:type="pct"/>
            <w:shd w:val="clear" w:color="auto" w:fill="auto"/>
            <w:hideMark/>
          </w:tcPr>
          <w:p w14:paraId="75B8928B" w14:textId="77777777" w:rsidR="001E6F19" w:rsidRPr="002B4BC8" w:rsidRDefault="001E6F19" w:rsidP="00EB068B">
            <w:pPr>
              <w:jc w:val="center"/>
            </w:pPr>
            <w:r w:rsidRPr="002B4BC8">
              <w:t>1</w:t>
            </w:r>
          </w:p>
        </w:tc>
      </w:tr>
      <w:tr w:rsidR="001E6F19" w:rsidRPr="002B4BC8" w14:paraId="616FBEB3" w14:textId="77777777" w:rsidTr="001E6F19">
        <w:trPr>
          <w:cantSplit/>
          <w:trHeight w:val="218"/>
        </w:trPr>
        <w:tc>
          <w:tcPr>
            <w:tcW w:w="2660" w:type="pct"/>
            <w:shd w:val="clear" w:color="auto" w:fill="auto"/>
            <w:hideMark/>
          </w:tcPr>
          <w:p w14:paraId="1CB51E28" w14:textId="77777777" w:rsidR="001E6F19" w:rsidRPr="002B4BC8" w:rsidRDefault="001E6F19" w:rsidP="00EB068B">
            <w:r>
              <w:t>Эксплуатационный фонд скважин, всего:</w:t>
            </w:r>
          </w:p>
        </w:tc>
        <w:tc>
          <w:tcPr>
            <w:tcW w:w="947" w:type="pct"/>
            <w:shd w:val="clear" w:color="auto" w:fill="auto"/>
            <w:vAlign w:val="center"/>
            <w:hideMark/>
          </w:tcPr>
          <w:p w14:paraId="6B52ADCF" w14:textId="3A551AE9" w:rsidR="001E6F19" w:rsidRPr="002B4BC8" w:rsidRDefault="001E6F19" w:rsidP="00EB068B">
            <w:pPr>
              <w:jc w:val="center"/>
            </w:pPr>
            <w:r>
              <w:t>001</w:t>
            </w:r>
          </w:p>
        </w:tc>
        <w:tc>
          <w:tcPr>
            <w:tcW w:w="1393" w:type="pct"/>
            <w:shd w:val="clear" w:color="auto" w:fill="auto"/>
            <w:hideMark/>
          </w:tcPr>
          <w:p w14:paraId="5DE2D0C3" w14:textId="77777777" w:rsidR="001E6F19" w:rsidRPr="002B4BC8" w:rsidRDefault="001E6F19" w:rsidP="00EB068B">
            <w:pPr>
              <w:jc w:val="center"/>
            </w:pPr>
          </w:p>
        </w:tc>
      </w:tr>
      <w:tr w:rsidR="001E6F19" w:rsidRPr="002B4BC8" w14:paraId="7AD5974C" w14:textId="77777777" w:rsidTr="001E6F19">
        <w:trPr>
          <w:cantSplit/>
          <w:trHeight w:val="319"/>
        </w:trPr>
        <w:tc>
          <w:tcPr>
            <w:tcW w:w="2660" w:type="pct"/>
            <w:shd w:val="clear" w:color="auto" w:fill="auto"/>
            <w:hideMark/>
          </w:tcPr>
          <w:p w14:paraId="233109EF" w14:textId="1327DDAE" w:rsidR="001E6F19" w:rsidRPr="002B4BC8" w:rsidRDefault="001E6F19" w:rsidP="00A327C4">
            <w:pPr>
              <w:ind w:firstLine="333"/>
            </w:pPr>
            <w:r>
              <w:t>Дающие продукцию, всего: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2B56E8D9" w14:textId="60C91A65" w:rsidR="001E6F19" w:rsidRPr="002B4BC8" w:rsidRDefault="001E6F19" w:rsidP="00A327C4">
            <w:pPr>
              <w:jc w:val="center"/>
            </w:pPr>
            <w:r>
              <w:t>002</w:t>
            </w:r>
          </w:p>
        </w:tc>
        <w:tc>
          <w:tcPr>
            <w:tcW w:w="1393" w:type="pct"/>
            <w:shd w:val="clear" w:color="auto" w:fill="auto"/>
            <w:hideMark/>
          </w:tcPr>
          <w:p w14:paraId="402F8A33" w14:textId="77777777" w:rsidR="001E6F19" w:rsidRPr="002B4BC8" w:rsidRDefault="001E6F19" w:rsidP="00A327C4">
            <w:pPr>
              <w:jc w:val="center"/>
            </w:pPr>
          </w:p>
        </w:tc>
      </w:tr>
      <w:tr w:rsidR="001E6F19" w:rsidRPr="002B4BC8" w14:paraId="33458B8E" w14:textId="77777777" w:rsidTr="001E6F19">
        <w:trPr>
          <w:cantSplit/>
          <w:trHeight w:val="268"/>
        </w:trPr>
        <w:tc>
          <w:tcPr>
            <w:tcW w:w="2660" w:type="pct"/>
            <w:shd w:val="clear" w:color="auto" w:fill="auto"/>
            <w:hideMark/>
          </w:tcPr>
          <w:p w14:paraId="6F1A3777" w14:textId="1752AAE0" w:rsidR="001E6F19" w:rsidRPr="002B4BC8" w:rsidRDefault="001E6F19" w:rsidP="00A327C4">
            <w:pPr>
              <w:ind w:left="708" w:firstLine="333"/>
            </w:pPr>
            <w:r>
              <w:t>в том числе по способу эксплуатации: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5BCECFFB" w14:textId="705132D4" w:rsidR="001E6F19" w:rsidRPr="002B4BC8" w:rsidRDefault="001E6F19" w:rsidP="00A327C4">
            <w:pPr>
              <w:jc w:val="center"/>
            </w:pPr>
          </w:p>
        </w:tc>
        <w:tc>
          <w:tcPr>
            <w:tcW w:w="1393" w:type="pct"/>
            <w:shd w:val="clear" w:color="auto" w:fill="auto"/>
            <w:hideMark/>
          </w:tcPr>
          <w:p w14:paraId="280DC4D9" w14:textId="77777777" w:rsidR="001E6F19" w:rsidRPr="002B4BC8" w:rsidRDefault="001E6F19" w:rsidP="00A327C4">
            <w:pPr>
              <w:jc w:val="center"/>
            </w:pPr>
          </w:p>
        </w:tc>
      </w:tr>
      <w:tr w:rsidR="001E6F19" w:rsidRPr="002B4BC8" w14:paraId="4FF45511" w14:textId="77777777" w:rsidTr="001E6F19">
        <w:trPr>
          <w:cantSplit/>
          <w:trHeight w:val="277"/>
        </w:trPr>
        <w:tc>
          <w:tcPr>
            <w:tcW w:w="2660" w:type="pct"/>
            <w:shd w:val="clear" w:color="auto" w:fill="auto"/>
            <w:hideMark/>
          </w:tcPr>
          <w:p w14:paraId="0E078E72" w14:textId="37D209D4" w:rsidR="001E6F19" w:rsidRPr="00AE68E1" w:rsidRDefault="00B45439" w:rsidP="00D6144A">
            <w:pPr>
              <w:ind w:left="1416" w:firstLine="333"/>
              <w:rPr>
                <w:lang w:val="en-US"/>
              </w:rPr>
            </w:pPr>
            <w:r>
              <w:t xml:space="preserve">Фонтан 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52F0664F" w14:textId="7C6AF778" w:rsidR="001E6F19" w:rsidRPr="002B4BC8" w:rsidRDefault="001E6F19" w:rsidP="00D6144A">
            <w:pPr>
              <w:jc w:val="center"/>
            </w:pPr>
            <w:r>
              <w:t>003</w:t>
            </w:r>
          </w:p>
        </w:tc>
        <w:tc>
          <w:tcPr>
            <w:tcW w:w="1393" w:type="pct"/>
            <w:vAlign w:val="center"/>
            <w:hideMark/>
          </w:tcPr>
          <w:p w14:paraId="6B91B5B2" w14:textId="715C4833" w:rsidR="001E6F19" w:rsidRPr="002B4BC8" w:rsidRDefault="001E6F19" w:rsidP="00D6144A">
            <w:pPr>
              <w:jc w:val="center"/>
            </w:pPr>
          </w:p>
        </w:tc>
      </w:tr>
      <w:tr w:rsidR="001E6F19" w:rsidRPr="002B4BC8" w14:paraId="27E59B8C" w14:textId="77777777" w:rsidTr="001E6F19">
        <w:trPr>
          <w:cantSplit/>
          <w:trHeight w:val="268"/>
        </w:trPr>
        <w:tc>
          <w:tcPr>
            <w:tcW w:w="2660" w:type="pct"/>
            <w:shd w:val="clear" w:color="auto" w:fill="auto"/>
            <w:hideMark/>
          </w:tcPr>
          <w:p w14:paraId="6B703A20" w14:textId="668E04D5" w:rsidR="001E6F19" w:rsidRPr="002B4BC8" w:rsidRDefault="001E6F19" w:rsidP="00D6144A">
            <w:pPr>
              <w:ind w:left="1416" w:firstLine="333"/>
            </w:pPr>
            <w:r>
              <w:t>УЭЦН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4B72CC5E" w14:textId="2EA4B899" w:rsidR="001E6F19" w:rsidRPr="002B4BC8" w:rsidRDefault="001E6F19" w:rsidP="00D6144A">
            <w:pPr>
              <w:jc w:val="center"/>
            </w:pPr>
            <w:r>
              <w:t>004</w:t>
            </w:r>
          </w:p>
        </w:tc>
        <w:tc>
          <w:tcPr>
            <w:tcW w:w="1393" w:type="pct"/>
            <w:vAlign w:val="center"/>
            <w:hideMark/>
          </w:tcPr>
          <w:p w14:paraId="0E171DF9" w14:textId="59993B8A" w:rsidR="001E6F19" w:rsidRPr="002B4BC8" w:rsidRDefault="001E6F19" w:rsidP="00D6144A">
            <w:pPr>
              <w:jc w:val="center"/>
            </w:pPr>
          </w:p>
        </w:tc>
      </w:tr>
      <w:tr w:rsidR="001E6F19" w:rsidRPr="002B4BC8" w14:paraId="185493DA" w14:textId="77777777" w:rsidTr="001E6F19">
        <w:trPr>
          <w:cantSplit/>
          <w:trHeight w:val="285"/>
        </w:trPr>
        <w:tc>
          <w:tcPr>
            <w:tcW w:w="2660" w:type="pct"/>
            <w:shd w:val="clear" w:color="auto" w:fill="auto"/>
            <w:hideMark/>
          </w:tcPr>
          <w:p w14:paraId="2E8D0547" w14:textId="562EB9C2" w:rsidR="001E6F19" w:rsidRPr="002B4BC8" w:rsidRDefault="001E6F19" w:rsidP="00D6144A">
            <w:pPr>
              <w:ind w:left="1416" w:firstLine="333"/>
            </w:pPr>
            <w:r>
              <w:t>ШГН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73105034" w14:textId="004A7EC2" w:rsidR="001E6F19" w:rsidRPr="002B4BC8" w:rsidRDefault="001E6F19" w:rsidP="00D6144A">
            <w:pPr>
              <w:jc w:val="center"/>
            </w:pPr>
            <w:r>
              <w:t>005</w:t>
            </w:r>
          </w:p>
        </w:tc>
        <w:tc>
          <w:tcPr>
            <w:tcW w:w="1393" w:type="pct"/>
            <w:vAlign w:val="center"/>
            <w:hideMark/>
          </w:tcPr>
          <w:p w14:paraId="53E1CBCF" w14:textId="60772762" w:rsidR="001E6F19" w:rsidRPr="002B4BC8" w:rsidRDefault="001E6F19" w:rsidP="00D6144A">
            <w:pPr>
              <w:jc w:val="center"/>
            </w:pPr>
          </w:p>
        </w:tc>
      </w:tr>
      <w:tr w:rsidR="001E6F19" w:rsidRPr="002B4BC8" w14:paraId="39CFD0A0" w14:textId="77777777" w:rsidTr="001E6F19">
        <w:trPr>
          <w:cantSplit/>
          <w:trHeight w:val="187"/>
        </w:trPr>
        <w:tc>
          <w:tcPr>
            <w:tcW w:w="2660" w:type="pct"/>
            <w:shd w:val="clear" w:color="auto" w:fill="auto"/>
            <w:hideMark/>
          </w:tcPr>
          <w:p w14:paraId="7FB8C8E4" w14:textId="0FCFE9DA" w:rsidR="001E6F19" w:rsidRPr="002B4BC8" w:rsidRDefault="00B45439" w:rsidP="00D6144A">
            <w:pPr>
              <w:ind w:left="1416" w:firstLine="333"/>
            </w:pPr>
            <w:r>
              <w:t>Газлифт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6EFFC398" w14:textId="44ED7C4B" w:rsidR="001E6F19" w:rsidRPr="002B4BC8" w:rsidRDefault="001E6F19" w:rsidP="00D6144A">
            <w:pPr>
              <w:jc w:val="center"/>
            </w:pPr>
            <w:r>
              <w:t>006</w:t>
            </w:r>
          </w:p>
        </w:tc>
        <w:tc>
          <w:tcPr>
            <w:tcW w:w="1393" w:type="pct"/>
            <w:vAlign w:val="center"/>
            <w:hideMark/>
          </w:tcPr>
          <w:p w14:paraId="64FF864B" w14:textId="6E0DDFF5" w:rsidR="001E6F19" w:rsidRPr="002B4BC8" w:rsidRDefault="001E6F19" w:rsidP="00D6144A">
            <w:pPr>
              <w:jc w:val="center"/>
            </w:pPr>
          </w:p>
        </w:tc>
      </w:tr>
      <w:tr w:rsidR="001E6F19" w:rsidRPr="002B4BC8" w14:paraId="25C47E6E" w14:textId="77777777" w:rsidTr="001E6F19">
        <w:trPr>
          <w:cantSplit/>
          <w:trHeight w:val="206"/>
        </w:trPr>
        <w:tc>
          <w:tcPr>
            <w:tcW w:w="2660" w:type="pct"/>
            <w:shd w:val="clear" w:color="auto" w:fill="auto"/>
            <w:hideMark/>
          </w:tcPr>
          <w:p w14:paraId="74835ABF" w14:textId="4AA31949" w:rsidR="001E6F19" w:rsidRPr="002B4BC8" w:rsidRDefault="001E6F19" w:rsidP="00D6144A">
            <w:pPr>
              <w:ind w:left="1416" w:firstLine="333"/>
            </w:pPr>
            <w:r>
              <w:t>прочие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6E3D3C4F" w14:textId="65C61C57" w:rsidR="001E6F19" w:rsidRDefault="001E6F19" w:rsidP="00D6144A">
            <w:pPr>
              <w:jc w:val="center"/>
            </w:pPr>
            <w:r>
              <w:t>007</w:t>
            </w:r>
          </w:p>
        </w:tc>
        <w:tc>
          <w:tcPr>
            <w:tcW w:w="1393" w:type="pct"/>
            <w:vAlign w:val="center"/>
            <w:hideMark/>
          </w:tcPr>
          <w:p w14:paraId="3E3F8455" w14:textId="0AED3F53" w:rsidR="001E6F19" w:rsidRPr="002B4BC8" w:rsidRDefault="001E6F19" w:rsidP="00D6144A">
            <w:pPr>
              <w:jc w:val="center"/>
            </w:pPr>
          </w:p>
        </w:tc>
      </w:tr>
      <w:tr w:rsidR="001E6F19" w:rsidRPr="002B4BC8" w14:paraId="3D927E46" w14:textId="77777777" w:rsidTr="001E6F19">
        <w:trPr>
          <w:cantSplit/>
          <w:trHeight w:val="217"/>
        </w:trPr>
        <w:tc>
          <w:tcPr>
            <w:tcW w:w="2660" w:type="pct"/>
            <w:shd w:val="clear" w:color="auto" w:fill="auto"/>
            <w:hideMark/>
          </w:tcPr>
          <w:p w14:paraId="7E331BB9" w14:textId="081E3BEA" w:rsidR="001E6F19" w:rsidRPr="002B4BC8" w:rsidRDefault="001E6F19" w:rsidP="00D6144A">
            <w:pPr>
              <w:ind w:left="708" w:firstLine="333"/>
            </w:pPr>
            <w:r>
              <w:t>в том числе по категориям скважин: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09BB7947" w14:textId="53791E5E" w:rsidR="001E6F19" w:rsidRPr="002B4BC8" w:rsidRDefault="001E6F19" w:rsidP="00D6144A">
            <w:pPr>
              <w:jc w:val="center"/>
            </w:pPr>
          </w:p>
        </w:tc>
        <w:tc>
          <w:tcPr>
            <w:tcW w:w="1393" w:type="pct"/>
            <w:shd w:val="clear" w:color="auto" w:fill="auto"/>
            <w:hideMark/>
          </w:tcPr>
          <w:p w14:paraId="78285003" w14:textId="74B2BD8A" w:rsidR="001E6F19" w:rsidRPr="002B4BC8" w:rsidRDefault="001E6F19" w:rsidP="00D6144A">
            <w:pPr>
              <w:jc w:val="center"/>
            </w:pPr>
          </w:p>
        </w:tc>
      </w:tr>
      <w:tr w:rsidR="001E6F19" w:rsidRPr="002B4BC8" w14:paraId="328C4E35" w14:textId="77777777" w:rsidTr="001E6F19">
        <w:trPr>
          <w:cantSplit/>
          <w:trHeight w:val="266"/>
        </w:trPr>
        <w:tc>
          <w:tcPr>
            <w:tcW w:w="2660" w:type="pct"/>
            <w:shd w:val="clear" w:color="auto" w:fill="auto"/>
            <w:hideMark/>
          </w:tcPr>
          <w:p w14:paraId="38030E95" w14:textId="364B0FE3" w:rsidR="001E6F19" w:rsidRPr="002B4BC8" w:rsidRDefault="00B45439" w:rsidP="00D6144A">
            <w:pPr>
              <w:ind w:left="1416" w:firstLine="333"/>
            </w:pPr>
            <w:r>
              <w:t>Новые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68534B15" w14:textId="0CB4E3F6" w:rsidR="001E6F19" w:rsidRPr="002B4BC8" w:rsidRDefault="001E6F19" w:rsidP="00D6144A">
            <w:pPr>
              <w:jc w:val="center"/>
            </w:pPr>
            <w:r>
              <w:t>008</w:t>
            </w:r>
          </w:p>
        </w:tc>
        <w:tc>
          <w:tcPr>
            <w:tcW w:w="1393" w:type="pct"/>
            <w:shd w:val="clear" w:color="auto" w:fill="auto"/>
            <w:hideMark/>
          </w:tcPr>
          <w:p w14:paraId="5E74667A" w14:textId="0BDBB516" w:rsidR="001E6F19" w:rsidRPr="002B4BC8" w:rsidRDefault="001E6F19" w:rsidP="00D6144A">
            <w:pPr>
              <w:jc w:val="center"/>
            </w:pPr>
          </w:p>
        </w:tc>
      </w:tr>
      <w:tr w:rsidR="001E6F19" w:rsidRPr="002B4BC8" w14:paraId="1FB97A37" w14:textId="77777777" w:rsidTr="001E6F19">
        <w:trPr>
          <w:cantSplit/>
          <w:trHeight w:val="267"/>
        </w:trPr>
        <w:tc>
          <w:tcPr>
            <w:tcW w:w="2660" w:type="pct"/>
            <w:shd w:val="clear" w:color="auto" w:fill="auto"/>
            <w:hideMark/>
          </w:tcPr>
          <w:p w14:paraId="4BA112B5" w14:textId="78AD3A13" w:rsidR="001E6F19" w:rsidRPr="002B4BC8" w:rsidRDefault="00B45439" w:rsidP="00D6144A">
            <w:pPr>
              <w:ind w:left="1416" w:firstLine="333"/>
            </w:pPr>
            <w:r>
              <w:t>Старые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7D578038" w14:textId="129A12EF" w:rsidR="001E6F19" w:rsidRPr="002B4BC8" w:rsidRDefault="001E6F19" w:rsidP="00D6144A">
            <w:pPr>
              <w:jc w:val="center"/>
            </w:pPr>
            <w:r>
              <w:t>009</w:t>
            </w:r>
          </w:p>
        </w:tc>
        <w:tc>
          <w:tcPr>
            <w:tcW w:w="1393" w:type="pct"/>
            <w:vAlign w:val="center"/>
            <w:hideMark/>
          </w:tcPr>
          <w:p w14:paraId="20DED5B6" w14:textId="2DF148BF" w:rsidR="001E6F19" w:rsidRPr="002B4BC8" w:rsidRDefault="001E6F19" w:rsidP="00D6144A">
            <w:pPr>
              <w:jc w:val="center"/>
            </w:pPr>
          </w:p>
        </w:tc>
      </w:tr>
      <w:tr w:rsidR="001E6F19" w:rsidRPr="002B4BC8" w14:paraId="663D72A8" w14:textId="77777777" w:rsidTr="001E6F19">
        <w:trPr>
          <w:cantSplit/>
          <w:trHeight w:val="261"/>
        </w:trPr>
        <w:tc>
          <w:tcPr>
            <w:tcW w:w="2660" w:type="pct"/>
            <w:shd w:val="clear" w:color="auto" w:fill="auto"/>
            <w:hideMark/>
          </w:tcPr>
          <w:p w14:paraId="29925451" w14:textId="4E64B7AE" w:rsidR="001E6F19" w:rsidRPr="002B4BC8" w:rsidRDefault="001E6F19" w:rsidP="00D6144A">
            <w:pPr>
              <w:ind w:firstLine="333"/>
            </w:pPr>
            <w:r>
              <w:t>Фонд остановленных скважин, скважин в ожидании и производстве технологических работ и планово-предупредительных работ, всего: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6DB97413" w14:textId="7B6C6548" w:rsidR="001E6F19" w:rsidRPr="002B4BC8" w:rsidRDefault="001E6F19" w:rsidP="00D6144A">
            <w:pPr>
              <w:jc w:val="center"/>
            </w:pPr>
            <w:r>
              <w:t>010</w:t>
            </w:r>
          </w:p>
        </w:tc>
        <w:tc>
          <w:tcPr>
            <w:tcW w:w="1393" w:type="pct"/>
            <w:shd w:val="clear" w:color="auto" w:fill="auto"/>
            <w:hideMark/>
          </w:tcPr>
          <w:p w14:paraId="7EA6F622" w14:textId="795EE8D9" w:rsidR="001E6F19" w:rsidRPr="002B4BC8" w:rsidRDefault="001E6F19" w:rsidP="00D6144A">
            <w:pPr>
              <w:jc w:val="center"/>
            </w:pPr>
          </w:p>
        </w:tc>
      </w:tr>
      <w:tr w:rsidR="001E6F19" w:rsidRPr="002B4BC8" w14:paraId="6695CBA4" w14:textId="77777777" w:rsidTr="001E6F19">
        <w:trPr>
          <w:cantSplit/>
          <w:trHeight w:val="261"/>
        </w:trPr>
        <w:tc>
          <w:tcPr>
            <w:tcW w:w="2660" w:type="pct"/>
            <w:shd w:val="clear" w:color="auto" w:fill="auto"/>
            <w:hideMark/>
          </w:tcPr>
          <w:p w14:paraId="5E647E0E" w14:textId="76215FA3" w:rsidR="001E6F19" w:rsidRPr="002B4BC8" w:rsidRDefault="001E6F19" w:rsidP="00D6144A">
            <w:pPr>
              <w:ind w:left="708" w:firstLine="333"/>
            </w:pPr>
            <w:r>
              <w:t>в том числе по категориям скважин: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5044D5EC" w14:textId="6545E2C7" w:rsidR="001E6F19" w:rsidRPr="002B4BC8" w:rsidRDefault="001E6F19" w:rsidP="00D6144A">
            <w:pPr>
              <w:jc w:val="center"/>
            </w:pPr>
          </w:p>
        </w:tc>
        <w:tc>
          <w:tcPr>
            <w:tcW w:w="1393" w:type="pct"/>
            <w:shd w:val="clear" w:color="auto" w:fill="auto"/>
            <w:hideMark/>
          </w:tcPr>
          <w:p w14:paraId="7BCF9BB8" w14:textId="0BA28DAA" w:rsidR="001E6F19" w:rsidRPr="002B4BC8" w:rsidRDefault="001E6F19" w:rsidP="00D6144A">
            <w:pPr>
              <w:jc w:val="center"/>
            </w:pPr>
          </w:p>
        </w:tc>
      </w:tr>
      <w:tr w:rsidR="001E6F19" w:rsidRPr="002B4BC8" w14:paraId="5849232A" w14:textId="77777777" w:rsidTr="001E6F19">
        <w:trPr>
          <w:cantSplit/>
          <w:trHeight w:val="275"/>
        </w:trPr>
        <w:tc>
          <w:tcPr>
            <w:tcW w:w="2660" w:type="pct"/>
            <w:shd w:val="clear" w:color="auto" w:fill="auto"/>
            <w:hideMark/>
          </w:tcPr>
          <w:p w14:paraId="1BB23EB4" w14:textId="2899D71A" w:rsidR="001E6F19" w:rsidRPr="002B4BC8" w:rsidRDefault="00B45439" w:rsidP="00D6144A">
            <w:pPr>
              <w:ind w:left="1416" w:firstLine="333"/>
            </w:pPr>
            <w:r>
              <w:t>Новые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201C36FD" w14:textId="08E75C5D" w:rsidR="001E6F19" w:rsidRPr="002B4BC8" w:rsidRDefault="001E6F19" w:rsidP="00D6144A">
            <w:pPr>
              <w:jc w:val="center"/>
            </w:pPr>
            <w:r>
              <w:t>011</w:t>
            </w:r>
          </w:p>
        </w:tc>
        <w:tc>
          <w:tcPr>
            <w:tcW w:w="1393" w:type="pct"/>
            <w:vAlign w:val="center"/>
            <w:hideMark/>
          </w:tcPr>
          <w:p w14:paraId="75765934" w14:textId="0C8FB0F4" w:rsidR="001E6F19" w:rsidRPr="002B4BC8" w:rsidRDefault="001E6F19" w:rsidP="00D6144A">
            <w:pPr>
              <w:jc w:val="center"/>
            </w:pPr>
          </w:p>
        </w:tc>
      </w:tr>
      <w:tr w:rsidR="001E6F19" w:rsidRPr="002B4BC8" w14:paraId="7EB3A86B" w14:textId="77777777" w:rsidTr="001E6F19">
        <w:trPr>
          <w:cantSplit/>
          <w:trHeight w:val="260"/>
        </w:trPr>
        <w:tc>
          <w:tcPr>
            <w:tcW w:w="2660" w:type="pct"/>
            <w:shd w:val="clear" w:color="auto" w:fill="auto"/>
            <w:hideMark/>
          </w:tcPr>
          <w:p w14:paraId="08D6E518" w14:textId="30DDBF03" w:rsidR="001E6F19" w:rsidRPr="002B4BC8" w:rsidRDefault="00B45439" w:rsidP="00D6144A">
            <w:pPr>
              <w:ind w:left="1416" w:firstLine="333"/>
            </w:pPr>
            <w:r>
              <w:t>Старые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371F6D3C" w14:textId="5A9381B9" w:rsidR="001E6F19" w:rsidRDefault="001E6F19" w:rsidP="00D6144A">
            <w:pPr>
              <w:jc w:val="center"/>
            </w:pPr>
            <w:r>
              <w:t>012</w:t>
            </w:r>
          </w:p>
        </w:tc>
        <w:tc>
          <w:tcPr>
            <w:tcW w:w="1393" w:type="pct"/>
            <w:vAlign w:val="center"/>
            <w:hideMark/>
          </w:tcPr>
          <w:p w14:paraId="4BAE7462" w14:textId="603CF987" w:rsidR="001E6F19" w:rsidRPr="002B4BC8" w:rsidRDefault="001E6F19" w:rsidP="00D6144A">
            <w:pPr>
              <w:jc w:val="center"/>
            </w:pPr>
          </w:p>
        </w:tc>
      </w:tr>
      <w:tr w:rsidR="001E6F19" w:rsidRPr="002B4BC8" w14:paraId="0C9B6B20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4D510263" w14:textId="499124C8" w:rsidR="001E6F19" w:rsidRPr="002B4BC8" w:rsidRDefault="001E6F19" w:rsidP="00D6144A">
            <w:pPr>
              <w:ind w:left="708" w:firstLine="333"/>
            </w:pPr>
            <w:r>
              <w:t>из остановленных – в ремонте, всего: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37D570FF" w14:textId="67E46C26" w:rsidR="001E6F19" w:rsidRDefault="001E6F19" w:rsidP="00D6144A">
            <w:pPr>
              <w:jc w:val="center"/>
            </w:pPr>
            <w:r>
              <w:t>013</w:t>
            </w:r>
          </w:p>
        </w:tc>
        <w:tc>
          <w:tcPr>
            <w:tcW w:w="1393" w:type="pct"/>
            <w:vAlign w:val="center"/>
            <w:hideMark/>
          </w:tcPr>
          <w:p w14:paraId="125CC918" w14:textId="16976883" w:rsidR="001E6F19" w:rsidRPr="002B4BC8" w:rsidRDefault="001E6F19" w:rsidP="00D6144A">
            <w:pPr>
              <w:jc w:val="center"/>
            </w:pPr>
          </w:p>
        </w:tc>
      </w:tr>
      <w:tr w:rsidR="001E6F19" w:rsidRPr="002B4BC8" w14:paraId="4D6FCC31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41695017" w14:textId="4CCAAE8E" w:rsidR="001E6F19" w:rsidRPr="002B4BC8" w:rsidRDefault="001E6F19" w:rsidP="00D6144A">
            <w:pPr>
              <w:ind w:firstLine="333"/>
            </w:pPr>
            <w:r>
              <w:t>Фонд бездействующих скважин, всего: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0032554E" w14:textId="4115D4C2" w:rsidR="001E6F19" w:rsidRDefault="001E6F19" w:rsidP="00D6144A">
            <w:pPr>
              <w:jc w:val="center"/>
            </w:pPr>
            <w:r>
              <w:t>014</w:t>
            </w:r>
          </w:p>
        </w:tc>
        <w:tc>
          <w:tcPr>
            <w:tcW w:w="1393" w:type="pct"/>
            <w:vAlign w:val="center"/>
            <w:hideMark/>
          </w:tcPr>
          <w:p w14:paraId="25FF47BC" w14:textId="6C31C7CB" w:rsidR="001E6F19" w:rsidRPr="002B4BC8" w:rsidRDefault="001E6F19" w:rsidP="00D6144A">
            <w:pPr>
              <w:jc w:val="center"/>
            </w:pPr>
          </w:p>
        </w:tc>
      </w:tr>
      <w:tr w:rsidR="001E6F19" w:rsidRPr="002B4BC8" w14:paraId="1767C201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54F9544F" w14:textId="6D4787CD" w:rsidR="001E6F19" w:rsidRPr="002B4BC8" w:rsidRDefault="001E6F19" w:rsidP="00D6144A">
            <w:pPr>
              <w:ind w:left="708" w:firstLine="333"/>
            </w:pPr>
            <w:r>
              <w:t>в том числе по категориям скважин: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7C2432BD" w14:textId="5B215123" w:rsidR="001E6F19" w:rsidRDefault="001E6F19" w:rsidP="00D6144A">
            <w:pPr>
              <w:jc w:val="center"/>
            </w:pPr>
          </w:p>
        </w:tc>
        <w:tc>
          <w:tcPr>
            <w:tcW w:w="1393" w:type="pct"/>
            <w:vAlign w:val="center"/>
            <w:hideMark/>
          </w:tcPr>
          <w:p w14:paraId="13BB66E9" w14:textId="583B12A7" w:rsidR="001E6F19" w:rsidRPr="002B4BC8" w:rsidRDefault="001E6F19" w:rsidP="00D6144A">
            <w:pPr>
              <w:jc w:val="center"/>
            </w:pPr>
          </w:p>
        </w:tc>
      </w:tr>
      <w:tr w:rsidR="001E6F19" w:rsidRPr="002B4BC8" w14:paraId="7D0E0BC1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028A4D2D" w14:textId="45F5A344" w:rsidR="001E6F19" w:rsidRPr="002B4BC8" w:rsidRDefault="00B45439" w:rsidP="00D6144A">
            <w:pPr>
              <w:ind w:left="1416" w:firstLine="333"/>
            </w:pPr>
            <w:r>
              <w:t>Новые</w:t>
            </w:r>
          </w:p>
        </w:tc>
        <w:tc>
          <w:tcPr>
            <w:tcW w:w="947" w:type="pct"/>
            <w:shd w:val="clear" w:color="auto" w:fill="auto"/>
            <w:vAlign w:val="center"/>
            <w:hideMark/>
          </w:tcPr>
          <w:p w14:paraId="0EBF5C4A" w14:textId="363A3EC0" w:rsidR="001E6F19" w:rsidRDefault="001E6F19" w:rsidP="00D6144A">
            <w:pPr>
              <w:jc w:val="center"/>
            </w:pPr>
            <w:r>
              <w:t>015</w:t>
            </w:r>
          </w:p>
        </w:tc>
        <w:tc>
          <w:tcPr>
            <w:tcW w:w="1393" w:type="pct"/>
            <w:vAlign w:val="center"/>
            <w:hideMark/>
          </w:tcPr>
          <w:p w14:paraId="5E444B6A" w14:textId="7152653B" w:rsidR="001E6F19" w:rsidRPr="002B4BC8" w:rsidRDefault="001E6F19" w:rsidP="00D6144A">
            <w:pPr>
              <w:jc w:val="center"/>
            </w:pPr>
          </w:p>
        </w:tc>
      </w:tr>
      <w:tr w:rsidR="001E6F19" w:rsidRPr="002B4BC8" w14:paraId="625DF90F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1EE5DAAF" w14:textId="7B8544FC" w:rsidR="001E6F19" w:rsidRPr="002B4BC8" w:rsidRDefault="00B45439" w:rsidP="00D6144A">
            <w:pPr>
              <w:ind w:left="1416" w:firstLine="333"/>
            </w:pPr>
            <w:r>
              <w:t>Старые</w:t>
            </w:r>
          </w:p>
        </w:tc>
        <w:tc>
          <w:tcPr>
            <w:tcW w:w="947" w:type="pct"/>
            <w:shd w:val="clear" w:color="auto" w:fill="auto"/>
            <w:vAlign w:val="center"/>
            <w:hideMark/>
          </w:tcPr>
          <w:p w14:paraId="730330E1" w14:textId="688B8A9E" w:rsidR="001E6F19" w:rsidRDefault="001E6F19" w:rsidP="00D6144A">
            <w:pPr>
              <w:jc w:val="center"/>
            </w:pPr>
            <w:r>
              <w:t>016</w:t>
            </w:r>
          </w:p>
        </w:tc>
        <w:tc>
          <w:tcPr>
            <w:tcW w:w="1393" w:type="pct"/>
            <w:vAlign w:val="center"/>
            <w:hideMark/>
          </w:tcPr>
          <w:p w14:paraId="5C77289D" w14:textId="7501801B" w:rsidR="001E6F19" w:rsidRPr="002B4BC8" w:rsidRDefault="001E6F19" w:rsidP="00D6144A">
            <w:pPr>
              <w:jc w:val="center"/>
            </w:pPr>
          </w:p>
        </w:tc>
      </w:tr>
      <w:tr w:rsidR="001E6F19" w:rsidRPr="002B4BC8" w14:paraId="5B674546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4A288F1D" w14:textId="199B470D" w:rsidR="001E6F19" w:rsidRPr="002B4BC8" w:rsidRDefault="001E6F19" w:rsidP="00D6144A">
            <w:pPr>
              <w:ind w:firstLine="333"/>
            </w:pPr>
            <w:r>
              <w:t>Количество скважин в обустройстве, освоении и ожидании освоения:</w:t>
            </w:r>
          </w:p>
        </w:tc>
        <w:tc>
          <w:tcPr>
            <w:tcW w:w="947" w:type="pct"/>
            <w:shd w:val="clear" w:color="auto" w:fill="auto"/>
            <w:vAlign w:val="center"/>
            <w:hideMark/>
          </w:tcPr>
          <w:p w14:paraId="11071D23" w14:textId="66439D0F" w:rsidR="001E6F19" w:rsidRDefault="001E6F19" w:rsidP="00D6144A">
            <w:pPr>
              <w:jc w:val="center"/>
            </w:pPr>
            <w:r>
              <w:t>017</w:t>
            </w:r>
          </w:p>
        </w:tc>
        <w:tc>
          <w:tcPr>
            <w:tcW w:w="1393" w:type="pct"/>
            <w:vAlign w:val="center"/>
            <w:hideMark/>
          </w:tcPr>
          <w:p w14:paraId="58F573C6" w14:textId="0BA0243F" w:rsidR="001E6F19" w:rsidRPr="002B4BC8" w:rsidRDefault="001E6F19" w:rsidP="00D6144A">
            <w:pPr>
              <w:jc w:val="center"/>
            </w:pPr>
          </w:p>
        </w:tc>
      </w:tr>
      <w:tr w:rsidR="001E6F19" w:rsidRPr="002B4BC8" w14:paraId="2BD91DA2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23D9802C" w14:textId="6F863B5C" w:rsidR="001E6F19" w:rsidRPr="002B4BC8" w:rsidRDefault="001E6F19" w:rsidP="00D6144A">
            <w:pPr>
              <w:ind w:left="708" w:firstLine="333"/>
            </w:pPr>
            <w:r>
              <w:t>в том числе: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6A16E77B" w14:textId="44C7CEB4" w:rsidR="001E6F19" w:rsidRDefault="001E6F19" w:rsidP="00D6144A">
            <w:pPr>
              <w:jc w:val="center"/>
            </w:pPr>
          </w:p>
        </w:tc>
        <w:tc>
          <w:tcPr>
            <w:tcW w:w="1393" w:type="pct"/>
            <w:vAlign w:val="center"/>
            <w:hideMark/>
          </w:tcPr>
          <w:p w14:paraId="0BBB4F2D" w14:textId="666C9B14" w:rsidR="001E6F19" w:rsidRPr="002B4BC8" w:rsidRDefault="001E6F19" w:rsidP="00D6144A">
            <w:pPr>
              <w:jc w:val="center"/>
            </w:pPr>
          </w:p>
        </w:tc>
      </w:tr>
      <w:tr w:rsidR="001E6F19" w:rsidRPr="002B4BC8" w14:paraId="16079070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</w:tcPr>
          <w:p w14:paraId="377983A2" w14:textId="30090E0B" w:rsidR="001E6F19" w:rsidRDefault="001E6F19" w:rsidP="00D6144A">
            <w:pPr>
              <w:ind w:left="708" w:firstLine="333"/>
            </w:pPr>
            <w:r>
              <w:t>в работах по обустройству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7CBF04BE" w14:textId="385BAD35" w:rsidR="001E6F19" w:rsidRDefault="001E6F19" w:rsidP="00D6144A">
            <w:pPr>
              <w:jc w:val="center"/>
            </w:pPr>
            <w:r>
              <w:t>018</w:t>
            </w:r>
          </w:p>
        </w:tc>
        <w:tc>
          <w:tcPr>
            <w:tcW w:w="1393" w:type="pct"/>
            <w:vAlign w:val="center"/>
          </w:tcPr>
          <w:p w14:paraId="4725F3D2" w14:textId="227650DE" w:rsidR="001E6F19" w:rsidRPr="002B4BC8" w:rsidRDefault="001E6F19" w:rsidP="00D6144A">
            <w:pPr>
              <w:jc w:val="center"/>
            </w:pPr>
          </w:p>
        </w:tc>
      </w:tr>
      <w:tr w:rsidR="001E6F19" w:rsidRPr="002B4BC8" w14:paraId="19FB808A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435290BD" w14:textId="04C2063F" w:rsidR="001E6F19" w:rsidRPr="002B4BC8" w:rsidRDefault="001E6F19" w:rsidP="00D6144A">
            <w:pPr>
              <w:ind w:left="708" w:firstLine="333"/>
            </w:pPr>
            <w:r>
              <w:t>по вызову притока</w:t>
            </w:r>
          </w:p>
        </w:tc>
        <w:tc>
          <w:tcPr>
            <w:tcW w:w="947" w:type="pct"/>
            <w:shd w:val="clear" w:color="auto" w:fill="auto"/>
            <w:vAlign w:val="center"/>
            <w:hideMark/>
          </w:tcPr>
          <w:p w14:paraId="5187880A" w14:textId="56FCB4B7" w:rsidR="001E6F19" w:rsidRDefault="001E6F19" w:rsidP="00D6144A">
            <w:pPr>
              <w:jc w:val="center"/>
            </w:pPr>
            <w:r>
              <w:t>019</w:t>
            </w:r>
          </w:p>
        </w:tc>
        <w:tc>
          <w:tcPr>
            <w:tcW w:w="1393" w:type="pct"/>
            <w:vAlign w:val="center"/>
            <w:hideMark/>
          </w:tcPr>
          <w:p w14:paraId="577AB841" w14:textId="70804AC9" w:rsidR="001E6F19" w:rsidRPr="002B4BC8" w:rsidRDefault="001E6F19" w:rsidP="00D6144A">
            <w:pPr>
              <w:jc w:val="center"/>
            </w:pPr>
          </w:p>
        </w:tc>
      </w:tr>
      <w:tr w:rsidR="001E6F19" w:rsidRPr="002B4BC8" w14:paraId="7031C888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607EE953" w14:textId="2B6583DC" w:rsidR="001E6F19" w:rsidRPr="002B4BC8" w:rsidRDefault="001E6F19" w:rsidP="00D6144A">
            <w:r>
              <w:t>Введено в эксплуатацию новых нефтяных скважин, всего:</w:t>
            </w:r>
          </w:p>
        </w:tc>
        <w:tc>
          <w:tcPr>
            <w:tcW w:w="947" w:type="pct"/>
            <w:shd w:val="clear" w:color="auto" w:fill="auto"/>
            <w:vAlign w:val="center"/>
            <w:hideMark/>
          </w:tcPr>
          <w:p w14:paraId="7FCA0205" w14:textId="0239D5D6" w:rsidR="001E6F19" w:rsidRDefault="001E6F19" w:rsidP="00D6144A">
            <w:pPr>
              <w:jc w:val="center"/>
            </w:pPr>
            <w:r>
              <w:t>020</w:t>
            </w:r>
          </w:p>
        </w:tc>
        <w:tc>
          <w:tcPr>
            <w:tcW w:w="1393" w:type="pct"/>
            <w:vAlign w:val="center"/>
            <w:hideMark/>
          </w:tcPr>
          <w:p w14:paraId="03BC771A" w14:textId="44592822" w:rsidR="001E6F19" w:rsidRPr="002B4BC8" w:rsidRDefault="001E6F19" w:rsidP="00D6144A">
            <w:pPr>
              <w:jc w:val="center"/>
            </w:pPr>
          </w:p>
        </w:tc>
      </w:tr>
      <w:tr w:rsidR="001E6F19" w:rsidRPr="002B4BC8" w14:paraId="45D33A37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40E6EA10" w14:textId="3786AAF4" w:rsidR="001E6F19" w:rsidRPr="002B4BC8" w:rsidRDefault="001E6F19" w:rsidP="00D6144A">
            <w:pPr>
              <w:ind w:firstLine="333"/>
            </w:pPr>
            <w:r>
              <w:t>в том числе из бурения</w:t>
            </w:r>
          </w:p>
        </w:tc>
        <w:tc>
          <w:tcPr>
            <w:tcW w:w="947" w:type="pct"/>
            <w:shd w:val="clear" w:color="auto" w:fill="auto"/>
            <w:vAlign w:val="center"/>
            <w:hideMark/>
          </w:tcPr>
          <w:p w14:paraId="75AE4DF0" w14:textId="7B73ED32" w:rsidR="001E6F19" w:rsidRDefault="001E6F19" w:rsidP="00D6144A">
            <w:pPr>
              <w:jc w:val="center"/>
            </w:pPr>
            <w:r>
              <w:t>021</w:t>
            </w:r>
          </w:p>
        </w:tc>
        <w:tc>
          <w:tcPr>
            <w:tcW w:w="1393" w:type="pct"/>
            <w:vAlign w:val="center"/>
            <w:hideMark/>
          </w:tcPr>
          <w:p w14:paraId="3AF0E022" w14:textId="79C9386D" w:rsidR="001E6F19" w:rsidRPr="002B4BC8" w:rsidRDefault="001E6F19" w:rsidP="00D6144A">
            <w:pPr>
              <w:jc w:val="center"/>
            </w:pPr>
          </w:p>
        </w:tc>
      </w:tr>
      <w:tr w:rsidR="001E6F19" w:rsidRPr="002B4BC8" w14:paraId="557EE99F" w14:textId="77777777" w:rsidTr="001E6F19">
        <w:trPr>
          <w:cantSplit/>
          <w:trHeight w:val="235"/>
        </w:trPr>
        <w:tc>
          <w:tcPr>
            <w:tcW w:w="2660" w:type="pct"/>
            <w:shd w:val="clear" w:color="auto" w:fill="auto"/>
            <w:hideMark/>
          </w:tcPr>
          <w:p w14:paraId="536D1CDB" w14:textId="7D1DC2DB" w:rsidR="001E6F19" w:rsidRPr="002B4BC8" w:rsidRDefault="001E6F19" w:rsidP="00D6144A">
            <w:r>
              <w:t>Введено в эксплуатацию из бездействующих, всего:</w:t>
            </w:r>
          </w:p>
        </w:tc>
        <w:tc>
          <w:tcPr>
            <w:tcW w:w="947" w:type="pct"/>
            <w:shd w:val="clear" w:color="auto" w:fill="auto"/>
            <w:vAlign w:val="center"/>
            <w:hideMark/>
          </w:tcPr>
          <w:p w14:paraId="1BF8E556" w14:textId="0C092B87" w:rsidR="001E6F19" w:rsidRDefault="001E6F19" w:rsidP="00D6144A">
            <w:pPr>
              <w:jc w:val="center"/>
            </w:pPr>
            <w:r>
              <w:t>022</w:t>
            </w:r>
          </w:p>
        </w:tc>
        <w:tc>
          <w:tcPr>
            <w:tcW w:w="1393" w:type="pct"/>
            <w:vAlign w:val="center"/>
            <w:hideMark/>
          </w:tcPr>
          <w:p w14:paraId="3682DDAC" w14:textId="685417B1" w:rsidR="001E6F19" w:rsidRPr="002B4BC8" w:rsidRDefault="001E6F19" w:rsidP="00D6144A">
            <w:pPr>
              <w:jc w:val="center"/>
            </w:pPr>
          </w:p>
        </w:tc>
      </w:tr>
    </w:tbl>
    <w:p w14:paraId="00D56650" w14:textId="77777777" w:rsidR="006624F5" w:rsidRDefault="006624F5" w:rsidP="009D7D53">
      <w:pPr>
        <w:spacing w:before="90" w:after="90"/>
        <w:jc w:val="right"/>
      </w:pPr>
    </w:p>
    <w:p w14:paraId="15C2AD9B" w14:textId="77777777" w:rsidR="00F81782" w:rsidRPr="00CE6E55" w:rsidRDefault="00F81782" w:rsidP="00F81782">
      <w:pPr>
        <w:widowControl w:val="0"/>
      </w:pPr>
      <w:r w:rsidRPr="00CE6E55">
        <w:lastRenderedPageBreak/>
        <w:t>Служебный раздел</w:t>
      </w:r>
    </w:p>
    <w:p w14:paraId="688AE308" w14:textId="77777777" w:rsidR="00F81782" w:rsidRPr="00CE6E55" w:rsidRDefault="00F81782" w:rsidP="00F81782">
      <w:pPr>
        <w:keepNext/>
      </w:pPr>
    </w:p>
    <w:p w14:paraId="33349970" w14:textId="77777777" w:rsidR="00F81782" w:rsidRPr="00CE6E55" w:rsidRDefault="00F81782" w:rsidP="00F81782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F81782" w:rsidRPr="00CE6E55" w14:paraId="197DEDFB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F32A9" w14:textId="77777777" w:rsidR="00F81782" w:rsidRPr="00CE6E55" w:rsidRDefault="00F81782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3020" w14:textId="77777777" w:rsidR="00F81782" w:rsidRPr="00CE6E55" w:rsidRDefault="00F81782" w:rsidP="00125BDF">
            <w:pPr>
              <w:rPr>
                <w:bCs/>
              </w:rPr>
            </w:pPr>
          </w:p>
        </w:tc>
      </w:tr>
      <w:tr w:rsidR="00F81782" w:rsidRPr="00CE6E55" w14:paraId="51648411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F6C0F" w14:textId="77777777" w:rsidR="00F81782" w:rsidRPr="00CE6E55" w:rsidRDefault="00F8178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5EE" w14:textId="77777777" w:rsidR="00F81782" w:rsidRPr="00CE6E55" w:rsidRDefault="00F81782" w:rsidP="00125BDF">
            <w:pPr>
              <w:rPr>
                <w:bCs/>
              </w:rPr>
            </w:pPr>
          </w:p>
        </w:tc>
      </w:tr>
      <w:tr w:rsidR="00F81782" w:rsidRPr="00CE6E55" w14:paraId="35AF3F78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5A64" w14:textId="77777777" w:rsidR="00F81782" w:rsidRPr="00CE6E55" w:rsidRDefault="00F8178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7C7A" w14:textId="77777777" w:rsidR="00F81782" w:rsidRPr="00CE6E55" w:rsidRDefault="00F81782" w:rsidP="00125BDF">
            <w:pPr>
              <w:rPr>
                <w:bCs/>
              </w:rPr>
            </w:pPr>
          </w:p>
        </w:tc>
      </w:tr>
      <w:tr w:rsidR="00F81782" w:rsidRPr="00CE6E55" w14:paraId="3050893E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AEB2" w14:textId="77777777" w:rsidR="00F81782" w:rsidRPr="00CE6E55" w:rsidRDefault="00F8178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9CD0" w14:textId="77777777" w:rsidR="00F81782" w:rsidRPr="00CE6E55" w:rsidRDefault="00F81782" w:rsidP="00125BDF">
            <w:pPr>
              <w:rPr>
                <w:bCs/>
              </w:rPr>
            </w:pPr>
          </w:p>
        </w:tc>
      </w:tr>
    </w:tbl>
    <w:p w14:paraId="1CADD369" w14:textId="77777777" w:rsidR="00F81782" w:rsidRPr="00CE6E55" w:rsidRDefault="00F81782" w:rsidP="00F81782">
      <w:pPr>
        <w:keepNext/>
      </w:pPr>
    </w:p>
    <w:p w14:paraId="53942C59" w14:textId="77777777" w:rsidR="00F81782" w:rsidRPr="00CE6E55" w:rsidRDefault="00F81782" w:rsidP="00F81782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F81782" w:rsidRPr="00CE6E55" w14:paraId="7F3DBF94" w14:textId="77777777" w:rsidTr="00125BDF">
        <w:trPr>
          <w:cantSplit/>
        </w:trPr>
        <w:tc>
          <w:tcPr>
            <w:tcW w:w="4169" w:type="pct"/>
          </w:tcPr>
          <w:p w14:paraId="76763DED" w14:textId="77777777" w:rsidR="00F81782" w:rsidRPr="00CE6E55" w:rsidRDefault="00F81782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3132A702" w14:textId="77777777" w:rsidR="00F81782" w:rsidRPr="00CE6E55" w:rsidRDefault="00F81782" w:rsidP="00125BDF"/>
        </w:tc>
      </w:tr>
      <w:tr w:rsidR="00F81782" w:rsidRPr="00CE6E55" w14:paraId="0D192A97" w14:textId="77777777" w:rsidTr="00125BDF">
        <w:trPr>
          <w:cantSplit/>
        </w:trPr>
        <w:tc>
          <w:tcPr>
            <w:tcW w:w="4169" w:type="pct"/>
          </w:tcPr>
          <w:p w14:paraId="7EEB9862" w14:textId="77777777" w:rsidR="00F81782" w:rsidRPr="00CE6E55" w:rsidRDefault="00F81782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2F41DF1D" w14:textId="77777777" w:rsidR="00F81782" w:rsidRPr="00CE6E55" w:rsidRDefault="00F81782" w:rsidP="00125BDF"/>
        </w:tc>
      </w:tr>
    </w:tbl>
    <w:p w14:paraId="1983882C" w14:textId="77777777" w:rsidR="00F81782" w:rsidRPr="00CE6E55" w:rsidRDefault="00F81782" w:rsidP="00F81782"/>
    <w:p w14:paraId="660BC4FE" w14:textId="77777777" w:rsidR="00F81782" w:rsidRPr="00CE6E55" w:rsidRDefault="00F81782" w:rsidP="00F81782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F81782" w:rsidRPr="00CE6E55" w14:paraId="75CBEB2F" w14:textId="77777777" w:rsidTr="00125BD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6C912946" w14:textId="77777777" w:rsidR="00F81782" w:rsidRPr="00CE6E55" w:rsidRDefault="00F81782" w:rsidP="00125BD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17E95CF1" w14:textId="77777777" w:rsidR="00F81782" w:rsidRPr="00CE6E55" w:rsidRDefault="00F81782" w:rsidP="00125BDF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6E9F3C6D" w14:textId="77777777" w:rsidR="00F81782" w:rsidRPr="00CE6E55" w:rsidRDefault="00F81782" w:rsidP="00125BDF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6DDE083F" w14:textId="77777777" w:rsidR="00F81782" w:rsidRPr="00CE6E55" w:rsidRDefault="00F81782" w:rsidP="00125BDF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79EF5364" w14:textId="77777777" w:rsidR="00F81782" w:rsidRPr="00CE6E55" w:rsidRDefault="00F81782" w:rsidP="00125BDF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6D5F22EE" w14:textId="77777777" w:rsidR="00F81782" w:rsidRPr="00CE6E55" w:rsidRDefault="00F81782" w:rsidP="00125BDF">
            <w:pPr>
              <w:jc w:val="center"/>
            </w:pPr>
            <w:r w:rsidRPr="00CE6E55">
              <w:t>Электронный адрес</w:t>
            </w:r>
          </w:p>
        </w:tc>
      </w:tr>
      <w:tr w:rsidR="00F81782" w:rsidRPr="00CE6E55" w14:paraId="1AC65EA2" w14:textId="77777777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2B0A6B7A" w14:textId="77777777" w:rsidR="00F81782" w:rsidRPr="00CE6E55" w:rsidRDefault="00F81782" w:rsidP="00125BD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49C9F578" w14:textId="77777777" w:rsidR="00F81782" w:rsidRPr="00CE6E55" w:rsidRDefault="00F81782" w:rsidP="00125BD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63DAE7BD" w14:textId="77777777" w:rsidR="00F81782" w:rsidRPr="00CE6E55" w:rsidRDefault="00F81782" w:rsidP="00125BD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FF9341F" w14:textId="77777777" w:rsidR="00F81782" w:rsidRPr="00CE6E55" w:rsidRDefault="00F81782" w:rsidP="00125BD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765169C4" w14:textId="77777777" w:rsidR="00F81782" w:rsidRPr="00CE6E55" w:rsidRDefault="00F81782" w:rsidP="00125BD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C53829C" w14:textId="77777777" w:rsidR="00F81782" w:rsidRPr="00CE6E55" w:rsidRDefault="00F81782" w:rsidP="00125BDF">
            <w:pPr>
              <w:jc w:val="center"/>
            </w:pPr>
            <w:r w:rsidRPr="00CE6E55">
              <w:t>4</w:t>
            </w:r>
          </w:p>
        </w:tc>
      </w:tr>
      <w:tr w:rsidR="00F81782" w:rsidRPr="00CE6E55" w14:paraId="68CAEB9B" w14:textId="77777777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47293D06" w14:textId="77777777" w:rsidR="00F81782" w:rsidRPr="00CE6E55" w:rsidRDefault="00F81782" w:rsidP="00125BD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1416F6A9" w14:textId="77777777" w:rsidR="00F81782" w:rsidRPr="00CE6E55" w:rsidRDefault="00F81782" w:rsidP="00125BD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0015EF3" w14:textId="77777777" w:rsidR="00F81782" w:rsidRPr="00CE6E55" w:rsidRDefault="00F81782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FA47AE6" w14:textId="77777777" w:rsidR="00F81782" w:rsidRPr="00CE6E55" w:rsidRDefault="00F81782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440BB59A" w14:textId="77777777" w:rsidR="00F81782" w:rsidRPr="00CE6E55" w:rsidRDefault="00F81782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042ABF1" w14:textId="77777777" w:rsidR="00F81782" w:rsidRPr="00CE6E55" w:rsidRDefault="00F81782" w:rsidP="00125BDF">
            <w:r w:rsidRPr="00CE6E55">
              <w:t> </w:t>
            </w:r>
          </w:p>
        </w:tc>
      </w:tr>
      <w:tr w:rsidR="00F81782" w:rsidRPr="00CE6E55" w14:paraId="688E0C63" w14:textId="77777777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4BBD75D8" w14:textId="77777777" w:rsidR="00F81782" w:rsidRPr="00CE6E55" w:rsidRDefault="00F81782" w:rsidP="00125BDF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3E5EC5D2" w14:textId="77777777" w:rsidR="00F81782" w:rsidRPr="00CE6E55" w:rsidRDefault="00F81782" w:rsidP="00125BD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4D7E7C6" w14:textId="77777777" w:rsidR="00F81782" w:rsidRPr="00CE6E55" w:rsidRDefault="00F81782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79E372A4" w14:textId="77777777" w:rsidR="00F81782" w:rsidRPr="00CE6E55" w:rsidRDefault="00F81782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5B1E402" w14:textId="77777777" w:rsidR="00F81782" w:rsidRPr="00CE6E55" w:rsidRDefault="00F81782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484DFE4" w14:textId="77777777" w:rsidR="00F81782" w:rsidRPr="00CE6E55" w:rsidRDefault="00F81782" w:rsidP="00125BDF">
            <w:r w:rsidRPr="00CE6E55">
              <w:t> </w:t>
            </w:r>
          </w:p>
        </w:tc>
      </w:tr>
    </w:tbl>
    <w:p w14:paraId="2C7E14A6" w14:textId="77777777" w:rsidR="00F81782" w:rsidRDefault="00F81782" w:rsidP="00F81782"/>
    <w:p w14:paraId="7BEAE03E" w14:textId="77777777" w:rsidR="00F81782" w:rsidRPr="000F69BA" w:rsidRDefault="00F81782" w:rsidP="009D7D53">
      <w:pPr>
        <w:spacing w:before="90" w:after="90"/>
        <w:jc w:val="right"/>
      </w:pPr>
    </w:p>
    <w:sectPr w:rsidR="00F81782" w:rsidRPr="000F69BA" w:rsidSect="00D614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276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975D0" w14:textId="77777777" w:rsidR="004B76D4" w:rsidRDefault="004B76D4" w:rsidP="00F5438D">
      <w:r>
        <w:separator/>
      </w:r>
    </w:p>
  </w:endnote>
  <w:endnote w:type="continuationSeparator" w:id="0">
    <w:p w14:paraId="60463BB5" w14:textId="77777777" w:rsidR="004B76D4" w:rsidRDefault="004B76D4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A6CC9" w14:textId="77777777" w:rsidR="00EB068B" w:rsidRDefault="00EB06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2DB4A" w14:textId="77777777" w:rsidR="00EB068B" w:rsidRDefault="00EB068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61F48" w14:textId="77777777" w:rsidR="00EB068B" w:rsidRDefault="00EB06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47F4C" w14:textId="77777777" w:rsidR="004B76D4" w:rsidRDefault="004B76D4" w:rsidP="00F5438D">
      <w:r>
        <w:separator/>
      </w:r>
    </w:p>
  </w:footnote>
  <w:footnote w:type="continuationSeparator" w:id="0">
    <w:p w14:paraId="70926ABF" w14:textId="77777777" w:rsidR="004B76D4" w:rsidRDefault="004B76D4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7BD16" w14:textId="77777777" w:rsidR="00EB068B" w:rsidRDefault="00EB06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544827"/>
      <w:docPartObj>
        <w:docPartGallery w:val="Page Numbers (Top of Page)"/>
        <w:docPartUnique/>
      </w:docPartObj>
    </w:sdtPr>
    <w:sdtEndPr/>
    <w:sdtContent>
      <w:p w14:paraId="679A8474" w14:textId="77777777" w:rsidR="00EB068B" w:rsidRDefault="00E7030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8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83C62" w14:textId="77777777" w:rsidR="00EB068B" w:rsidRDefault="00EB068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002C5" w14:textId="77777777" w:rsidR="00EB068B" w:rsidRDefault="00EB06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trackRevision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9BA"/>
    <w:rsid w:val="00012FAA"/>
    <w:rsid w:val="00036FAB"/>
    <w:rsid w:val="000835F0"/>
    <w:rsid w:val="000F69BA"/>
    <w:rsid w:val="00142530"/>
    <w:rsid w:val="001E1D02"/>
    <w:rsid w:val="001E6F19"/>
    <w:rsid w:val="002414F7"/>
    <w:rsid w:val="00320B88"/>
    <w:rsid w:val="003251D0"/>
    <w:rsid w:val="0035354E"/>
    <w:rsid w:val="00444743"/>
    <w:rsid w:val="00467F8A"/>
    <w:rsid w:val="00491AD6"/>
    <w:rsid w:val="00496788"/>
    <w:rsid w:val="004B76D4"/>
    <w:rsid w:val="004E0B4D"/>
    <w:rsid w:val="004F61DA"/>
    <w:rsid w:val="00536CBF"/>
    <w:rsid w:val="0055260F"/>
    <w:rsid w:val="005A25CA"/>
    <w:rsid w:val="005C02BF"/>
    <w:rsid w:val="005F4156"/>
    <w:rsid w:val="006624F5"/>
    <w:rsid w:val="0067702F"/>
    <w:rsid w:val="006A28B7"/>
    <w:rsid w:val="006C0B2B"/>
    <w:rsid w:val="006D6902"/>
    <w:rsid w:val="007110A5"/>
    <w:rsid w:val="007C6EA0"/>
    <w:rsid w:val="007D4F5B"/>
    <w:rsid w:val="0080148E"/>
    <w:rsid w:val="00826507"/>
    <w:rsid w:val="008A0082"/>
    <w:rsid w:val="008F2FF2"/>
    <w:rsid w:val="009075D1"/>
    <w:rsid w:val="00993E03"/>
    <w:rsid w:val="009A1B54"/>
    <w:rsid w:val="009D7D53"/>
    <w:rsid w:val="009E58EE"/>
    <w:rsid w:val="00A327C4"/>
    <w:rsid w:val="00A547D4"/>
    <w:rsid w:val="00AA2C09"/>
    <w:rsid w:val="00AE68E1"/>
    <w:rsid w:val="00B45439"/>
    <w:rsid w:val="00B528BC"/>
    <w:rsid w:val="00B96CDD"/>
    <w:rsid w:val="00BD35CA"/>
    <w:rsid w:val="00BE6C3A"/>
    <w:rsid w:val="00BF2759"/>
    <w:rsid w:val="00BF497C"/>
    <w:rsid w:val="00CA2235"/>
    <w:rsid w:val="00CD2B4D"/>
    <w:rsid w:val="00CD764E"/>
    <w:rsid w:val="00CE7D7D"/>
    <w:rsid w:val="00D6144A"/>
    <w:rsid w:val="00DE17B0"/>
    <w:rsid w:val="00E7030C"/>
    <w:rsid w:val="00EB068B"/>
    <w:rsid w:val="00F37D86"/>
    <w:rsid w:val="00F5438D"/>
    <w:rsid w:val="00F81782"/>
    <w:rsid w:val="00F868B4"/>
    <w:rsid w:val="00F90E9C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7909"/>
  <w15:docId w15:val="{CFABC60F-124E-49DB-AFD9-6C7D15B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1B5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1B54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A1B54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1B5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1B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A1B5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1B54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a1"/>
    <w:next w:val="ae"/>
    <w:uiPriority w:val="39"/>
    <w:rsid w:val="00F817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F8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W34J7XJ4QP77-2-17830</_dlc_DocId>
    <_dlc_DocIdUrl xmlns="4be7f21c-b655-4ba8-867a-de1811392c1d">
      <Url>http://shrpdkp/sites/gis-tek/_layouts/15/DocIdRedir.aspx?ID=W34J7XJ4QP77-2-17830</Url>
      <Description>W34J7XJ4QP77-2-17830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2B721-F8A3-4A22-8956-3E7A36B4CCE7}"/>
</file>

<file path=customXml/itemProps2.xml><?xml version="1.0" encoding="utf-8"?>
<ds:datastoreItem xmlns:ds="http://schemas.openxmlformats.org/officeDocument/2006/customXml" ds:itemID="{BAEFB3B7-AA15-4709-83FD-4EEFCDEBF831}"/>
</file>

<file path=customXml/itemProps3.xml><?xml version="1.0" encoding="utf-8"?>
<ds:datastoreItem xmlns:ds="http://schemas.openxmlformats.org/officeDocument/2006/customXml" ds:itemID="{946FDE5D-35E0-4193-9A05-8AD3721E67CC}"/>
</file>

<file path=customXml/itemProps4.xml><?xml version="1.0" encoding="utf-8"?>
<ds:datastoreItem xmlns:ds="http://schemas.openxmlformats.org/officeDocument/2006/customXml" ds:itemID="{988A9614-C70D-4C81-9FBD-528539D55743}"/>
</file>

<file path=customXml/itemProps5.xml><?xml version="1.0" encoding="utf-8"?>
<ds:datastoreItem xmlns:ds="http://schemas.openxmlformats.org/officeDocument/2006/customXml" ds:itemID="{7A020F0D-18DD-4F62-B35D-7C185ADA95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"АПБЭ"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Avrakhova Anna</cp:lastModifiedBy>
  <cp:revision>34</cp:revision>
  <cp:lastPrinted>2015-05-27T09:04:00Z</cp:lastPrinted>
  <dcterms:created xsi:type="dcterms:W3CDTF">2015-04-02T08:31:00Z</dcterms:created>
  <dcterms:modified xsi:type="dcterms:W3CDTF">2015-06-30T08:01:00Z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0x0101003BB183519E00C34FAA19C34BDCC076CF</vt:lpwstr>
  </property>
  <property fmtid="{D5CDD505-2E9C-101B-9397-08002B2CF9AE}" pid="3" name="_dlc_DocIdItemGuid">
    <vt:lpwstr>124ae3ce-2d22-4998-a77e-3b27a7fd30a8</vt:lpwstr>
  </property>
</Properties>
</file>