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DD346" w14:textId="0DFA3110" w:rsidR="00CE6E55" w:rsidRPr="00CE6E55" w:rsidRDefault="008262FB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 1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35.2</w:t>
      </w:r>
    </w:p>
    <w:p w14:paraId="2ABDD347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2ABDD348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5387" w:right="14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2ABDD349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BDD34A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BDD34B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ТРЕБОВАНИЯ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br/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к заполнению формы «</w:t>
      </w:r>
      <w:r w:rsidR="00D622D4">
        <w:rPr>
          <w:rFonts w:ascii="Times New Roman" w:eastAsia="Times New Roman" w:hAnsi="Times New Roman" w:cs="Times New Roman"/>
          <w:b/>
          <w:sz w:val="28"/>
          <w:szCs w:val="28"/>
        </w:rPr>
        <w:t>Заяв</w:t>
      </w:r>
      <w:r w:rsidR="00D622D4" w:rsidRPr="00D622D4">
        <w:rPr>
          <w:rFonts w:ascii="Times New Roman" w:eastAsia="Times New Roman" w:hAnsi="Times New Roman" w:cs="Times New Roman"/>
          <w:b/>
          <w:sz w:val="28"/>
          <w:szCs w:val="28"/>
        </w:rPr>
        <w:t>ка на включение в расчет поставок по квартальному балансу нефти и газового конденсата</w:t>
      </w:r>
      <w:r w:rsidRPr="00CE6E55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ABDD34C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BDD34D" w14:textId="77777777" w:rsidR="00CE6E55" w:rsidRPr="00CE6E55" w:rsidRDefault="00CE6E55" w:rsidP="00CE6E55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BDD34E" w14:textId="5238F234" w:rsidR="00CE6E55" w:rsidRPr="00CE6E55" w:rsidRDefault="00CE6E55" w:rsidP="0097673C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 «</w:t>
      </w:r>
      <w:r w:rsidR="00C5659D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="00D622D4">
        <w:rPr>
          <w:rFonts w:ascii="Times New Roman" w:eastAsia="Times New Roman" w:hAnsi="Times New Roman" w:cs="Times New Roman"/>
          <w:sz w:val="28"/>
          <w:szCs w:val="28"/>
          <w:lang w:eastAsia="ru-RU"/>
        </w:rPr>
        <w:t>яв</w:t>
      </w:r>
      <w:r w:rsidR="00D622D4" w:rsidRPr="00D622D4">
        <w:rPr>
          <w:rFonts w:ascii="Times New Roman" w:eastAsia="Times New Roman" w:hAnsi="Times New Roman" w:cs="Times New Roman"/>
          <w:sz w:val="28"/>
          <w:szCs w:val="28"/>
          <w:lang w:eastAsia="ru-RU"/>
        </w:rPr>
        <w:t>ка на включение в расчет поставок по квартальному балансу нефти и газового конденсата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представляют организации, осуществляющие </w:t>
      </w:r>
      <w:r w:rsidR="00C5659D" w:rsidRPr="00C5659D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по добыче нефти и газового конденсата</w:t>
      </w:r>
      <w:r w:rsidR="0082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территории Российской Федерации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BDD34F" w14:textId="303A691D" w:rsidR="00CE6E55" w:rsidRPr="00CE6E55" w:rsidRDefault="009F54EF" w:rsidP="0097673C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Заявки</w:t>
      </w:r>
      <w:r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22CB4" w:rsidRPr="00622CB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включение в расчет поставок по квартальному балансу нефти и газового конденсата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приводятся </w:t>
      </w:r>
      <w:r w:rsidR="00622CB4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ежеквартально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22CB4" w:rsidRPr="00622CB4">
        <w:rPr>
          <w:rFonts w:ascii="Times New Roman" w:eastAsia="Times New Roman" w:hAnsi="Times New Roman" w:cs="Times New Roman"/>
          <w:sz w:val="28"/>
          <w:szCs w:val="28"/>
          <w:lang w:eastAsia="ru-RU"/>
        </w:rPr>
        <w:t>за 60 дней до начала отчетного периода</w:t>
      </w:r>
      <w:r w:rsidR="00CE6E55" w:rsidRPr="00CE6E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DACC28" w14:textId="77777777" w:rsidR="008262FB" w:rsidRDefault="008262FB" w:rsidP="008262FB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Раздел 1 формы заполняется информацией о плановых объемах производства, внутреннего использования и </w:t>
      </w:r>
      <w:proofErr w:type="gramStart"/>
      <w:r w:rsidRPr="008262F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реализации</w:t>
      </w:r>
      <w:proofErr w:type="gramEnd"/>
      <w:r w:rsidRPr="0082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добываемых </w:t>
      </w:r>
      <w:r w:rsidRPr="0082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отчитывающимся Субъектом ТЭК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видах углеводородного сырья</w:t>
      </w:r>
      <w:r w:rsidRPr="0082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отчетный квартал в разрезе месяцев квартала. Данные отражаются в разрезе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добывающих предприятий </w:t>
      </w:r>
      <w:r w:rsidRPr="0082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Субъектов ТЭК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видов углеводородного сырья</w:t>
      </w:r>
      <w:r w:rsidRPr="0082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Заполнение граф Раздела производится в тоннах с точностью до 3 знака после запятой. По каждому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добывающему предприятию</w:t>
      </w:r>
      <w:r w:rsidRPr="0082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каждо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 виду углеводородного сырья </w:t>
      </w:r>
      <w:r w:rsidRPr="008262F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быть заполнена отдельная форма.</w:t>
      </w:r>
    </w:p>
    <w:p w14:paraId="344C2180" w14:textId="6CF62D6A" w:rsidR="008262FB" w:rsidRPr="008262FB" w:rsidRDefault="008262FB" w:rsidP="008262FB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Графа «Вид углеводородного сырья» Раздела 1 заполняется в соответствии с Общероссийским классификатором продукции по видам экономической деятельности ОК 034-2014 (КПЕС 2008, Утвержден Приказом </w:t>
      </w:r>
      <w:proofErr w:type="spellStart"/>
      <w:r w:rsidRPr="008262FB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Росстандарта</w:t>
      </w:r>
      <w:proofErr w:type="spellEnd"/>
      <w:r w:rsidRPr="008262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31.01.2014 N 14-ст).</w:t>
      </w:r>
    </w:p>
    <w:p w14:paraId="1BA39EAA" w14:textId="77777777" w:rsidR="008262FB" w:rsidRPr="008262FB" w:rsidRDefault="008262FB" w:rsidP="008262F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br w:type="page"/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Таблица 1. Виды углеводородного сырья.</w:t>
      </w:r>
    </w:p>
    <w:tbl>
      <w:tblPr>
        <w:tblW w:w="7565" w:type="dxa"/>
        <w:jc w:val="center"/>
        <w:tblLook w:val="04A0" w:firstRow="1" w:lastRow="0" w:firstColumn="1" w:lastColumn="0" w:noHBand="0" w:noVBand="1"/>
      </w:tblPr>
      <w:tblGrid>
        <w:gridCol w:w="2320"/>
        <w:gridCol w:w="5245"/>
      </w:tblGrid>
      <w:tr w:rsidR="008262FB" w:rsidRPr="008262FB" w14:paraId="42097624" w14:textId="77777777" w:rsidTr="007C5E2D">
        <w:trPr>
          <w:trHeight w:val="315"/>
          <w:tblHeader/>
          <w:jc w:val="center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4BA65" w14:textId="77777777" w:rsidR="008262FB" w:rsidRPr="008262FB" w:rsidRDefault="008262FB" w:rsidP="008262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262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Код</w:t>
            </w:r>
            <w:proofErr w:type="spellEnd"/>
            <w:r w:rsidRPr="008262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62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по</w:t>
            </w:r>
            <w:proofErr w:type="spellEnd"/>
            <w:r w:rsidRPr="008262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ОКПД2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F86F6" w14:textId="77777777" w:rsidR="008262FB" w:rsidRPr="008262FB" w:rsidRDefault="008262FB" w:rsidP="008262F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8262F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Пример</w:t>
            </w:r>
            <w:proofErr w:type="spellEnd"/>
          </w:p>
        </w:tc>
      </w:tr>
      <w:tr w:rsidR="008262FB" w:rsidRPr="008262FB" w14:paraId="477B6B76" w14:textId="77777777" w:rsidTr="007C5E2D">
        <w:trPr>
          <w:trHeight w:val="77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616B4" w14:textId="77777777" w:rsidR="008262FB" w:rsidRPr="008262FB" w:rsidRDefault="008262FB" w:rsidP="008262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06.10.10.100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19FC8" w14:textId="77777777" w:rsidR="008262FB" w:rsidRPr="008262FB" w:rsidRDefault="008262FB" w:rsidP="008262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Нефть</w:t>
            </w:r>
            <w:proofErr w:type="spellEnd"/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сырая</w:t>
            </w:r>
            <w:proofErr w:type="spellEnd"/>
          </w:p>
        </w:tc>
      </w:tr>
      <w:tr w:rsidR="008262FB" w:rsidRPr="008262FB" w14:paraId="3B73C7EF" w14:textId="77777777" w:rsidTr="007C5E2D">
        <w:trPr>
          <w:trHeight w:val="77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67104" w14:textId="77777777" w:rsidR="008262FB" w:rsidRPr="008262FB" w:rsidRDefault="008262FB" w:rsidP="008262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06.10.10.200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8457" w14:textId="77777777" w:rsidR="008262FB" w:rsidRPr="008262FB" w:rsidRDefault="008262FB" w:rsidP="008262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Нефть товарная обезвоженная, обессоленная и стабилизированная</w:t>
            </w:r>
          </w:p>
        </w:tc>
      </w:tr>
      <w:tr w:rsidR="008262FB" w:rsidRPr="008262FB" w14:paraId="4002A6DB" w14:textId="77777777" w:rsidTr="007C5E2D">
        <w:trPr>
          <w:trHeight w:val="77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9FCDB" w14:textId="77777777" w:rsidR="008262FB" w:rsidRPr="008262FB" w:rsidRDefault="008262FB" w:rsidP="008262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06.10.10.410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64003" w14:textId="77777777" w:rsidR="008262FB" w:rsidRPr="008262FB" w:rsidRDefault="008262FB" w:rsidP="008262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Конденсат</w:t>
            </w:r>
            <w:proofErr w:type="spellEnd"/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газовый</w:t>
            </w:r>
            <w:proofErr w:type="spellEnd"/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нестабильный</w:t>
            </w:r>
            <w:proofErr w:type="spellEnd"/>
          </w:p>
        </w:tc>
      </w:tr>
      <w:tr w:rsidR="008262FB" w:rsidRPr="008262FB" w14:paraId="59A25268" w14:textId="77777777" w:rsidTr="007C5E2D">
        <w:trPr>
          <w:trHeight w:val="77"/>
          <w:jc w:val="center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7EB63" w14:textId="77777777" w:rsidR="008262FB" w:rsidRPr="008262FB" w:rsidRDefault="008262FB" w:rsidP="008262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19.20.32.115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07E9" w14:textId="77777777" w:rsidR="008262FB" w:rsidRPr="008262FB" w:rsidRDefault="008262FB" w:rsidP="008262FB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Конденсат</w:t>
            </w:r>
            <w:proofErr w:type="spellEnd"/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газовый</w:t>
            </w:r>
            <w:proofErr w:type="spellEnd"/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62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стабильный</w:t>
            </w:r>
            <w:proofErr w:type="spellEnd"/>
          </w:p>
        </w:tc>
      </w:tr>
    </w:tbl>
    <w:p w14:paraId="64087A63" w14:textId="77777777" w:rsidR="008262FB" w:rsidRPr="008262FB" w:rsidRDefault="008262FB" w:rsidP="008262F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603925" w14:textId="085BA39E" w:rsidR="008262FB" w:rsidRPr="008262FB" w:rsidRDefault="008262FB" w:rsidP="008262FB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2FB">
        <w:rPr>
          <w:rFonts w:ascii="Times New Roman" w:hAnsi="Times New Roman" w:cs="Times New Roman"/>
          <w:sz w:val="28"/>
          <w:szCs w:val="28"/>
        </w:rPr>
        <w:t xml:space="preserve">В графе 1 Раздела 1 приводятся показатели по </w:t>
      </w:r>
      <w:r>
        <w:rPr>
          <w:rFonts w:ascii="Times New Roman" w:hAnsi="Times New Roman" w:cs="Times New Roman"/>
          <w:sz w:val="28"/>
          <w:szCs w:val="28"/>
        </w:rPr>
        <w:t xml:space="preserve">добываемым </w:t>
      </w:r>
      <w:r w:rsidRPr="008262FB">
        <w:rPr>
          <w:rFonts w:ascii="Times New Roman" w:hAnsi="Times New Roman" w:cs="Times New Roman"/>
          <w:sz w:val="28"/>
          <w:szCs w:val="28"/>
        </w:rPr>
        <w:t xml:space="preserve">и реализуемым </w:t>
      </w:r>
      <w:r>
        <w:rPr>
          <w:rFonts w:ascii="Times New Roman" w:hAnsi="Times New Roman" w:cs="Times New Roman"/>
          <w:sz w:val="28"/>
          <w:szCs w:val="28"/>
        </w:rPr>
        <w:t>видам углеводородного сырья</w:t>
      </w:r>
      <w:r w:rsidRPr="008262FB">
        <w:rPr>
          <w:rFonts w:ascii="Times New Roman" w:hAnsi="Times New Roman" w:cs="Times New Roman"/>
          <w:sz w:val="28"/>
          <w:szCs w:val="28"/>
        </w:rPr>
        <w:t xml:space="preserve"> в целом за отчетный квартал.</w:t>
      </w:r>
    </w:p>
    <w:p w14:paraId="0B7D2D8A" w14:textId="305254E2" w:rsidR="008262FB" w:rsidRPr="008262FB" w:rsidRDefault="008262FB" w:rsidP="008262FB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2FB">
        <w:rPr>
          <w:rFonts w:ascii="Times New Roman" w:hAnsi="Times New Roman" w:cs="Times New Roman"/>
          <w:sz w:val="28"/>
          <w:szCs w:val="28"/>
        </w:rPr>
        <w:t xml:space="preserve">В графах 2-4 Раздела 1 приводятся показатели </w:t>
      </w:r>
      <w:r w:rsidR="00E448D9" w:rsidRPr="008262FB">
        <w:rPr>
          <w:rFonts w:ascii="Times New Roman" w:hAnsi="Times New Roman" w:cs="Times New Roman"/>
          <w:sz w:val="28"/>
          <w:szCs w:val="28"/>
        </w:rPr>
        <w:t xml:space="preserve">по </w:t>
      </w:r>
      <w:r w:rsidR="00E448D9">
        <w:rPr>
          <w:rFonts w:ascii="Times New Roman" w:hAnsi="Times New Roman" w:cs="Times New Roman"/>
          <w:sz w:val="28"/>
          <w:szCs w:val="28"/>
        </w:rPr>
        <w:t xml:space="preserve">добываемым </w:t>
      </w:r>
      <w:r w:rsidR="00E448D9" w:rsidRPr="008262FB">
        <w:rPr>
          <w:rFonts w:ascii="Times New Roman" w:hAnsi="Times New Roman" w:cs="Times New Roman"/>
          <w:sz w:val="28"/>
          <w:szCs w:val="28"/>
        </w:rPr>
        <w:t xml:space="preserve">и реализуемым </w:t>
      </w:r>
      <w:r w:rsidR="00E448D9">
        <w:rPr>
          <w:rFonts w:ascii="Times New Roman" w:hAnsi="Times New Roman" w:cs="Times New Roman"/>
          <w:sz w:val="28"/>
          <w:szCs w:val="28"/>
        </w:rPr>
        <w:t>видам углеводородного сырья</w:t>
      </w:r>
      <w:r w:rsidRPr="008262FB">
        <w:rPr>
          <w:rFonts w:ascii="Times New Roman" w:hAnsi="Times New Roman" w:cs="Times New Roman"/>
          <w:sz w:val="28"/>
          <w:szCs w:val="28"/>
        </w:rPr>
        <w:t xml:space="preserve"> по месяцам отчетного квартала (</w:t>
      </w:r>
      <w:r w:rsidRPr="008262F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262FB">
        <w:rPr>
          <w:rFonts w:ascii="Times New Roman" w:hAnsi="Times New Roman" w:cs="Times New Roman"/>
          <w:sz w:val="28"/>
          <w:szCs w:val="28"/>
        </w:rPr>
        <w:t xml:space="preserve">, </w:t>
      </w:r>
      <w:r w:rsidRPr="008262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262FB">
        <w:rPr>
          <w:rFonts w:ascii="Times New Roman" w:hAnsi="Times New Roman" w:cs="Times New Roman"/>
          <w:sz w:val="28"/>
          <w:szCs w:val="28"/>
        </w:rPr>
        <w:t xml:space="preserve">, </w:t>
      </w:r>
      <w:r w:rsidRPr="008262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8262FB">
        <w:rPr>
          <w:rFonts w:ascii="Times New Roman" w:hAnsi="Times New Roman" w:cs="Times New Roman"/>
          <w:sz w:val="28"/>
          <w:szCs w:val="28"/>
        </w:rPr>
        <w:t>).</w:t>
      </w:r>
    </w:p>
    <w:p w14:paraId="57FCDDCD" w14:textId="6E108799" w:rsidR="00E448D9" w:rsidRPr="00E448D9" w:rsidRDefault="00E448D9" w:rsidP="00E448D9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48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строке</w:t>
      </w:r>
      <w:r w:rsidRPr="00E44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44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Раздела 1 </w:t>
      </w:r>
      <w:r>
        <w:rPr>
          <w:rFonts w:ascii="Times New Roman" w:hAnsi="Times New Roman" w:cs="Times New Roman"/>
          <w:sz w:val="28"/>
          <w:szCs w:val="28"/>
        </w:rPr>
        <w:t>указываю</w:t>
      </w:r>
      <w:r w:rsidRPr="00E448D9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прогнозные совокупные остатки углеводородного сырья у производителя и в системе 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Транснефть</w:t>
      </w:r>
      <w:proofErr w:type="spellEnd"/>
      <w:r>
        <w:rPr>
          <w:rFonts w:ascii="Times New Roman" w:hAnsi="Times New Roman" w:cs="Times New Roman"/>
          <w:sz w:val="28"/>
          <w:szCs w:val="28"/>
        </w:rPr>
        <w:t>» на начало прогнозного периода. В</w:t>
      </w:r>
      <w:r w:rsidRPr="00E448D9">
        <w:rPr>
          <w:rFonts w:ascii="Times New Roman" w:hAnsi="Times New Roman" w:cs="Times New Roman"/>
          <w:sz w:val="28"/>
          <w:szCs w:val="28"/>
        </w:rPr>
        <w:t xml:space="preserve"> </w:t>
      </w:r>
      <w:r w:rsidRPr="00E448D9">
        <w:rPr>
          <w:rFonts w:ascii="Times New Roman" w:hAnsi="Times New Roman" w:cs="Times New Roman"/>
          <w:sz w:val="28"/>
          <w:szCs w:val="28"/>
        </w:rPr>
        <w:t>строке</w:t>
      </w:r>
      <w:r w:rsidRPr="00E448D9">
        <w:rPr>
          <w:rFonts w:ascii="Times New Roman" w:hAnsi="Times New Roman" w:cs="Times New Roman"/>
          <w:sz w:val="28"/>
          <w:szCs w:val="28"/>
        </w:rPr>
        <w:t xml:space="preserve"> </w:t>
      </w:r>
      <w:r w:rsidRPr="00E448D9">
        <w:rPr>
          <w:rFonts w:ascii="Times New Roman" w:hAnsi="Times New Roman" w:cs="Times New Roman"/>
          <w:sz w:val="28"/>
          <w:szCs w:val="28"/>
        </w:rPr>
        <w:t>002</w:t>
      </w:r>
      <w:r w:rsidRPr="00E44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указываю</w:t>
      </w:r>
      <w:r w:rsidRPr="00E448D9">
        <w:rPr>
          <w:rFonts w:ascii="Times New Roman" w:hAnsi="Times New Roman" w:cs="Times New Roman"/>
          <w:sz w:val="28"/>
          <w:szCs w:val="28"/>
        </w:rPr>
        <w:t xml:space="preserve">тся </w:t>
      </w:r>
      <w:r>
        <w:rPr>
          <w:rFonts w:ascii="Times New Roman" w:hAnsi="Times New Roman" w:cs="Times New Roman"/>
          <w:sz w:val="28"/>
          <w:szCs w:val="28"/>
        </w:rPr>
        <w:t>прогнозны</w:t>
      </w:r>
      <w:r w:rsidRPr="00E448D9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остатки</w:t>
      </w:r>
      <w:r w:rsidRPr="00E448D9">
        <w:rPr>
          <w:rFonts w:ascii="Times New Roman" w:hAnsi="Times New Roman" w:cs="Times New Roman"/>
          <w:sz w:val="28"/>
          <w:szCs w:val="28"/>
        </w:rPr>
        <w:t xml:space="preserve"> </w:t>
      </w:r>
      <w:r w:rsidRPr="00E448D9">
        <w:rPr>
          <w:rFonts w:ascii="Times New Roman" w:hAnsi="Times New Roman" w:cs="Times New Roman"/>
          <w:sz w:val="28"/>
          <w:szCs w:val="28"/>
        </w:rPr>
        <w:t>сырья</w:t>
      </w:r>
      <w:r w:rsidRPr="00E448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производителя на начало периода, в строке 003 – прогнозные </w:t>
      </w:r>
      <w:r>
        <w:rPr>
          <w:rFonts w:ascii="Times New Roman" w:hAnsi="Times New Roman" w:cs="Times New Roman"/>
          <w:sz w:val="28"/>
          <w:szCs w:val="28"/>
        </w:rPr>
        <w:t>остатки</w:t>
      </w:r>
      <w:r w:rsidRPr="00E448D9">
        <w:rPr>
          <w:rFonts w:ascii="Times New Roman" w:hAnsi="Times New Roman" w:cs="Times New Roman"/>
          <w:sz w:val="28"/>
          <w:szCs w:val="28"/>
        </w:rPr>
        <w:t xml:space="preserve"> сырья </w:t>
      </w:r>
      <w:r>
        <w:rPr>
          <w:rFonts w:ascii="Times New Roman" w:hAnsi="Times New Roman" w:cs="Times New Roman"/>
          <w:sz w:val="28"/>
          <w:szCs w:val="28"/>
        </w:rPr>
        <w:t>в системе 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Транснефть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5C48CC97" w14:textId="7FB9251B" w:rsidR="008262FB" w:rsidRPr="008262FB" w:rsidRDefault="00E448D9" w:rsidP="008262FB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004</w:t>
      </w:r>
      <w:r w:rsidR="008262FB" w:rsidRPr="008262FB">
        <w:rPr>
          <w:rFonts w:ascii="Times New Roman" w:hAnsi="Times New Roman" w:cs="Times New Roman"/>
          <w:sz w:val="28"/>
          <w:szCs w:val="28"/>
        </w:rPr>
        <w:t xml:space="preserve"> Раздела 1 указывается совокупный плановый объем </w:t>
      </w:r>
      <w:r>
        <w:rPr>
          <w:rFonts w:ascii="Times New Roman" w:hAnsi="Times New Roman" w:cs="Times New Roman"/>
          <w:sz w:val="28"/>
          <w:szCs w:val="28"/>
        </w:rPr>
        <w:t>добычи сырья</w:t>
      </w:r>
      <w:r w:rsidR="008262FB" w:rsidRPr="008262FB">
        <w:rPr>
          <w:rFonts w:ascii="Times New Roman" w:hAnsi="Times New Roman" w:cs="Times New Roman"/>
          <w:sz w:val="28"/>
          <w:szCs w:val="28"/>
        </w:rPr>
        <w:t xml:space="preserve"> в отчетном периоде.</w:t>
      </w:r>
    </w:p>
    <w:p w14:paraId="6FDDA54E" w14:textId="6E78CCEB" w:rsidR="008262FB" w:rsidRPr="008262FB" w:rsidRDefault="00E448D9" w:rsidP="008262FB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005</w:t>
      </w:r>
      <w:r w:rsidR="008262FB" w:rsidRPr="008262FB">
        <w:rPr>
          <w:rFonts w:ascii="Times New Roman" w:hAnsi="Times New Roman" w:cs="Times New Roman"/>
          <w:sz w:val="28"/>
          <w:szCs w:val="28"/>
        </w:rPr>
        <w:t xml:space="preserve"> Раздела 1 указывается плановый расход </w:t>
      </w:r>
      <w:r>
        <w:rPr>
          <w:rFonts w:ascii="Times New Roman" w:hAnsi="Times New Roman" w:cs="Times New Roman"/>
          <w:sz w:val="28"/>
          <w:szCs w:val="28"/>
        </w:rPr>
        <w:t xml:space="preserve">сырья </w:t>
      </w:r>
      <w:r w:rsidR="008262FB" w:rsidRPr="008262FB">
        <w:rPr>
          <w:rFonts w:ascii="Times New Roman" w:hAnsi="Times New Roman" w:cs="Times New Roman"/>
          <w:sz w:val="28"/>
          <w:szCs w:val="28"/>
        </w:rPr>
        <w:t xml:space="preserve">в отчетном периоде </w:t>
      </w:r>
      <w:r>
        <w:rPr>
          <w:rFonts w:ascii="Times New Roman" w:hAnsi="Times New Roman" w:cs="Times New Roman"/>
          <w:sz w:val="28"/>
          <w:szCs w:val="28"/>
        </w:rPr>
        <w:t>по причине технологических потерь</w:t>
      </w:r>
      <w:r w:rsidR="008262FB" w:rsidRPr="008262FB">
        <w:rPr>
          <w:rFonts w:ascii="Times New Roman" w:hAnsi="Times New Roman" w:cs="Times New Roman"/>
          <w:sz w:val="28"/>
          <w:szCs w:val="28"/>
        </w:rPr>
        <w:t>.</w:t>
      </w:r>
    </w:p>
    <w:p w14:paraId="08E75B5F" w14:textId="6A4CD958" w:rsidR="00E448D9" w:rsidRDefault="00E448D9" w:rsidP="008262FB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006</w:t>
      </w:r>
      <w:r w:rsidR="008262FB" w:rsidRPr="008262FB">
        <w:rPr>
          <w:rFonts w:ascii="Times New Roman" w:hAnsi="Times New Roman" w:cs="Times New Roman"/>
          <w:sz w:val="28"/>
          <w:szCs w:val="28"/>
        </w:rPr>
        <w:t xml:space="preserve"> Раздела 1 указывается плановый </w:t>
      </w:r>
      <w:r>
        <w:rPr>
          <w:rFonts w:ascii="Times New Roman" w:hAnsi="Times New Roman" w:cs="Times New Roman"/>
          <w:sz w:val="28"/>
          <w:szCs w:val="28"/>
        </w:rPr>
        <w:t>расход сырья до сдачи в транспортировку</w:t>
      </w:r>
      <w:r w:rsidR="008914AD">
        <w:rPr>
          <w:rFonts w:ascii="Times New Roman" w:hAnsi="Times New Roman" w:cs="Times New Roman"/>
          <w:sz w:val="28"/>
          <w:szCs w:val="28"/>
        </w:rPr>
        <w:t xml:space="preserve"> по направлениям расходования сырья</w:t>
      </w:r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>.: расход на стабилизацию (строка 007), на переработку на собственных перерабатывающих объектах (строка 008), на топливо (строка 009), на прочие ПЭН и собственные нужды (строка 010).</w:t>
      </w:r>
    </w:p>
    <w:p w14:paraId="058995F3" w14:textId="77EE44D0" w:rsidR="00E448D9" w:rsidRDefault="00E448D9" w:rsidP="00E448D9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012</w:t>
      </w:r>
      <w:r w:rsidRPr="008262FB">
        <w:rPr>
          <w:rFonts w:ascii="Times New Roman" w:hAnsi="Times New Roman" w:cs="Times New Roman"/>
          <w:sz w:val="28"/>
          <w:szCs w:val="28"/>
        </w:rPr>
        <w:t xml:space="preserve"> Раздела 1 указывается плановый </w:t>
      </w: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>
        <w:rPr>
          <w:rFonts w:ascii="Times New Roman" w:hAnsi="Times New Roman" w:cs="Times New Roman"/>
          <w:sz w:val="28"/>
          <w:szCs w:val="28"/>
        </w:rPr>
        <w:t xml:space="preserve">сырья </w:t>
      </w:r>
      <w:r>
        <w:rPr>
          <w:rFonts w:ascii="Times New Roman" w:hAnsi="Times New Roman" w:cs="Times New Roman"/>
          <w:sz w:val="28"/>
          <w:szCs w:val="28"/>
        </w:rPr>
        <w:t>к сдаче в транспортировку</w:t>
      </w:r>
      <w:r w:rsidR="008914AD">
        <w:rPr>
          <w:rFonts w:ascii="Times New Roman" w:hAnsi="Times New Roman" w:cs="Times New Roman"/>
          <w:sz w:val="28"/>
          <w:szCs w:val="28"/>
        </w:rPr>
        <w:t xml:space="preserve"> по видам транспортировки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.: </w:t>
      </w:r>
      <w:r>
        <w:rPr>
          <w:rFonts w:ascii="Times New Roman" w:hAnsi="Times New Roman" w:cs="Times New Roman"/>
          <w:sz w:val="28"/>
          <w:szCs w:val="28"/>
        </w:rPr>
        <w:t>по системе 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Транснефть</w:t>
      </w:r>
      <w:proofErr w:type="spellEnd"/>
      <w:r>
        <w:rPr>
          <w:rFonts w:ascii="Times New Roman" w:hAnsi="Times New Roman" w:cs="Times New Roman"/>
          <w:sz w:val="28"/>
          <w:szCs w:val="28"/>
        </w:rPr>
        <w:t>» (строка 013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минуя систему 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Транснефть</w:t>
      </w:r>
      <w:proofErr w:type="spellEnd"/>
      <w:r>
        <w:rPr>
          <w:rFonts w:ascii="Times New Roman" w:hAnsi="Times New Roman" w:cs="Times New Roman"/>
          <w:sz w:val="28"/>
          <w:szCs w:val="28"/>
        </w:rPr>
        <w:t>» (строка 015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Для каждого вида транспортировки </w:t>
      </w:r>
      <w:r w:rsidR="008914AD">
        <w:rPr>
          <w:rFonts w:ascii="Times New Roman" w:hAnsi="Times New Roman" w:cs="Times New Roman"/>
          <w:sz w:val="28"/>
          <w:szCs w:val="28"/>
        </w:rPr>
        <w:t xml:space="preserve">сырья </w:t>
      </w:r>
      <w:r>
        <w:rPr>
          <w:rFonts w:ascii="Times New Roman" w:hAnsi="Times New Roman" w:cs="Times New Roman"/>
          <w:sz w:val="28"/>
          <w:szCs w:val="28"/>
        </w:rPr>
        <w:t xml:space="preserve">в отдельных строках указываются </w:t>
      </w:r>
      <w:r>
        <w:rPr>
          <w:rFonts w:ascii="Times New Roman" w:hAnsi="Times New Roman" w:cs="Times New Roman"/>
          <w:sz w:val="28"/>
          <w:szCs w:val="28"/>
        </w:rPr>
        <w:lastRenderedPageBreak/>
        <w:t>технологически</w:t>
      </w:r>
      <w:r w:rsidR="008914AD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потери при транспортировке (</w:t>
      </w:r>
      <w:r w:rsidR="008914AD">
        <w:rPr>
          <w:rFonts w:ascii="Times New Roman" w:hAnsi="Times New Roman" w:cs="Times New Roman"/>
          <w:sz w:val="28"/>
          <w:szCs w:val="28"/>
        </w:rPr>
        <w:t>строки 014, 016 соответственно).</w:t>
      </w:r>
    </w:p>
    <w:p w14:paraId="6CE6C152" w14:textId="76383BB9" w:rsidR="008914AD" w:rsidRDefault="008914AD" w:rsidP="008914AD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0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8262FB">
        <w:rPr>
          <w:rFonts w:ascii="Times New Roman" w:hAnsi="Times New Roman" w:cs="Times New Roman"/>
          <w:sz w:val="28"/>
          <w:szCs w:val="28"/>
        </w:rPr>
        <w:t xml:space="preserve"> Раздела 1 указывается плановый </w:t>
      </w:r>
      <w:r>
        <w:rPr>
          <w:rFonts w:ascii="Times New Roman" w:hAnsi="Times New Roman" w:cs="Times New Roman"/>
          <w:sz w:val="28"/>
          <w:szCs w:val="28"/>
        </w:rPr>
        <w:t xml:space="preserve">объем </w:t>
      </w:r>
      <w:r>
        <w:rPr>
          <w:rFonts w:ascii="Times New Roman" w:hAnsi="Times New Roman" w:cs="Times New Roman"/>
          <w:sz w:val="28"/>
          <w:szCs w:val="28"/>
        </w:rPr>
        <w:t xml:space="preserve">отгрузки </w:t>
      </w:r>
      <w:r>
        <w:rPr>
          <w:rFonts w:ascii="Times New Roman" w:hAnsi="Times New Roman" w:cs="Times New Roman"/>
          <w:sz w:val="28"/>
          <w:szCs w:val="28"/>
        </w:rPr>
        <w:t xml:space="preserve">сырья по видам </w:t>
      </w:r>
      <w:r>
        <w:rPr>
          <w:rFonts w:ascii="Times New Roman" w:hAnsi="Times New Roman" w:cs="Times New Roman"/>
          <w:sz w:val="28"/>
          <w:szCs w:val="28"/>
        </w:rPr>
        <w:t xml:space="preserve">и направлениям </w:t>
      </w:r>
      <w:r>
        <w:rPr>
          <w:rFonts w:ascii="Times New Roman" w:hAnsi="Times New Roman" w:cs="Times New Roman"/>
          <w:sz w:val="28"/>
          <w:szCs w:val="28"/>
        </w:rPr>
        <w:t xml:space="preserve">транспортировки,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>.: по системе 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Транснефть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(строка 018</w:t>
      </w:r>
      <w:r>
        <w:rPr>
          <w:rFonts w:ascii="Times New Roman" w:hAnsi="Times New Roman" w:cs="Times New Roman"/>
          <w:sz w:val="28"/>
          <w:szCs w:val="28"/>
        </w:rPr>
        <w:t>), минуя систему АК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Транснефть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(строка 021</w:t>
      </w:r>
      <w:r>
        <w:rPr>
          <w:rFonts w:ascii="Times New Roman" w:hAnsi="Times New Roman" w:cs="Times New Roman"/>
          <w:sz w:val="28"/>
          <w:szCs w:val="28"/>
        </w:rPr>
        <w:t xml:space="preserve">). Для каждого вида транспортировки сырья в отдельных строках указываются </w:t>
      </w:r>
      <w:r>
        <w:rPr>
          <w:rFonts w:ascii="Times New Roman" w:hAnsi="Times New Roman" w:cs="Times New Roman"/>
          <w:sz w:val="28"/>
          <w:szCs w:val="28"/>
        </w:rPr>
        <w:t>направления и конечные объекты</w:t>
      </w:r>
      <w:r>
        <w:rPr>
          <w:rFonts w:ascii="Times New Roman" w:hAnsi="Times New Roman" w:cs="Times New Roman"/>
          <w:sz w:val="28"/>
          <w:szCs w:val="28"/>
        </w:rPr>
        <w:t xml:space="preserve"> транспортировке (строки</w:t>
      </w:r>
      <w:r>
        <w:rPr>
          <w:rFonts w:ascii="Times New Roman" w:hAnsi="Times New Roman" w:cs="Times New Roman"/>
          <w:sz w:val="28"/>
          <w:szCs w:val="28"/>
        </w:rPr>
        <w:t xml:space="preserve"> 019, 022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соответственно).</w:t>
      </w:r>
    </w:p>
    <w:p w14:paraId="0F416FFD" w14:textId="77777777" w:rsidR="008262FB" w:rsidRPr="008262FB" w:rsidRDefault="008262FB" w:rsidP="008262FB">
      <w:pPr>
        <w:pStyle w:val="ListParagraph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2FB">
        <w:rPr>
          <w:rFonts w:ascii="Times New Roman" w:hAnsi="Times New Roman" w:cs="Times New Roman"/>
          <w:sz w:val="28"/>
          <w:szCs w:val="28"/>
        </w:rPr>
        <w:t>При заполнении формы должны соблюдаться следующие правила:</w:t>
      </w:r>
    </w:p>
    <w:p w14:paraId="5C71E3B9" w14:textId="77777777" w:rsidR="008262FB" w:rsidRPr="008262FB" w:rsidRDefault="008262FB" w:rsidP="001948A0">
      <w:pPr>
        <w:numPr>
          <w:ilvl w:val="2"/>
          <w:numId w:val="6"/>
        </w:numPr>
        <w:tabs>
          <w:tab w:val="left" w:pos="1134"/>
        </w:tabs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262FB">
        <w:rPr>
          <w:rFonts w:ascii="Times New Roman" w:hAnsi="Times New Roman" w:cs="Times New Roman"/>
          <w:sz w:val="28"/>
          <w:szCs w:val="28"/>
          <w:lang w:eastAsia="ru-RU"/>
        </w:rPr>
        <w:t>Значение показателя в графе 1 должно быть равно сумме значений показателей в графах 2-4 (правило применяется для всех строк Раздела 1);</w:t>
      </w:r>
    </w:p>
    <w:p w14:paraId="183A0D7F" w14:textId="75B02AFC" w:rsidR="008262FB" w:rsidRPr="008262FB" w:rsidRDefault="008262FB" w:rsidP="001948A0">
      <w:pPr>
        <w:numPr>
          <w:ilvl w:val="2"/>
          <w:numId w:val="6"/>
        </w:numPr>
        <w:tabs>
          <w:tab w:val="left" w:pos="1134"/>
        </w:tabs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262FB">
        <w:rPr>
          <w:rFonts w:ascii="Times New Roman" w:hAnsi="Times New Roman" w:cs="Times New Roman"/>
          <w:sz w:val="28"/>
          <w:szCs w:val="28"/>
          <w:lang w:eastAsia="ru-RU"/>
        </w:rPr>
        <w:t>Значение показателя в строке 001 должно быть не менее суммы значений показателей в строках</w:t>
      </w:r>
      <w:r w:rsidR="00BD6508">
        <w:rPr>
          <w:rFonts w:ascii="Times New Roman" w:hAnsi="Times New Roman" w:cs="Times New Roman"/>
          <w:sz w:val="28"/>
          <w:szCs w:val="28"/>
          <w:lang w:eastAsia="ru-RU"/>
        </w:rPr>
        <w:t xml:space="preserve"> 002-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>003 (правило применяется для всех граф Раздела 1);</w:t>
      </w:r>
    </w:p>
    <w:p w14:paraId="06247A16" w14:textId="026E035B" w:rsidR="008262FB" w:rsidRPr="008262FB" w:rsidRDefault="008262FB" w:rsidP="001948A0">
      <w:pPr>
        <w:numPr>
          <w:ilvl w:val="2"/>
          <w:numId w:val="6"/>
        </w:numPr>
        <w:tabs>
          <w:tab w:val="left" w:pos="1134"/>
        </w:tabs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Значение показателя </w:t>
      </w:r>
      <w:r w:rsidR="00BD6508">
        <w:rPr>
          <w:rFonts w:ascii="Times New Roman" w:hAnsi="Times New Roman" w:cs="Times New Roman"/>
          <w:sz w:val="28"/>
          <w:szCs w:val="28"/>
          <w:lang w:eastAsia="ru-RU"/>
        </w:rPr>
        <w:t>в строке 006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должно быть не мен</w:t>
      </w:r>
      <w:r w:rsidR="00BD6508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>е суммы значений показателей в строках 00</w:t>
      </w:r>
      <w:r w:rsidR="00BD6508">
        <w:rPr>
          <w:rFonts w:ascii="Times New Roman" w:hAnsi="Times New Roman" w:cs="Times New Roman"/>
          <w:sz w:val="28"/>
          <w:szCs w:val="28"/>
          <w:lang w:eastAsia="ru-RU"/>
        </w:rPr>
        <w:t>7-011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(правило применяется для всех граф Раздела 1);</w:t>
      </w:r>
    </w:p>
    <w:p w14:paraId="406C5344" w14:textId="6D66927C" w:rsidR="008262FB" w:rsidRDefault="008262FB" w:rsidP="001948A0">
      <w:pPr>
        <w:numPr>
          <w:ilvl w:val="2"/>
          <w:numId w:val="6"/>
        </w:numPr>
        <w:tabs>
          <w:tab w:val="left" w:pos="1134"/>
        </w:tabs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Значение показателя в </w:t>
      </w:r>
      <w:r w:rsidR="00BD6508">
        <w:rPr>
          <w:rFonts w:ascii="Times New Roman" w:hAnsi="Times New Roman" w:cs="Times New Roman"/>
          <w:sz w:val="28"/>
          <w:szCs w:val="28"/>
          <w:lang w:eastAsia="ru-RU"/>
        </w:rPr>
        <w:t>строке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D6508">
        <w:rPr>
          <w:rFonts w:ascii="Times New Roman" w:hAnsi="Times New Roman" w:cs="Times New Roman"/>
          <w:sz w:val="28"/>
          <w:szCs w:val="28"/>
          <w:lang w:eastAsia="ru-RU"/>
        </w:rPr>
        <w:t>012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должно быть не </w:t>
      </w:r>
      <w:r w:rsidR="00BD6508">
        <w:rPr>
          <w:rFonts w:ascii="Times New Roman" w:hAnsi="Times New Roman" w:cs="Times New Roman"/>
          <w:sz w:val="28"/>
          <w:szCs w:val="28"/>
          <w:lang w:eastAsia="ru-RU"/>
        </w:rPr>
        <w:t>мене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е суммы значений показателей </w:t>
      </w:r>
      <w:r w:rsidR="00BD6508">
        <w:rPr>
          <w:rFonts w:ascii="Times New Roman" w:hAnsi="Times New Roman" w:cs="Times New Roman"/>
          <w:sz w:val="28"/>
          <w:szCs w:val="28"/>
          <w:lang w:eastAsia="ru-RU"/>
        </w:rPr>
        <w:t>в строках 013, 015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(правило применяется для всех граф Раздела 1);</w:t>
      </w:r>
    </w:p>
    <w:p w14:paraId="65DBAAE3" w14:textId="551C8FC1" w:rsidR="00BD6508" w:rsidRPr="008262FB" w:rsidRDefault="00BD6508" w:rsidP="00BD6508">
      <w:pPr>
        <w:numPr>
          <w:ilvl w:val="2"/>
          <w:numId w:val="6"/>
        </w:numPr>
        <w:tabs>
          <w:tab w:val="left" w:pos="1134"/>
        </w:tabs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Значение показателя в 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строке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013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должно быть не </w:t>
      </w:r>
      <w:r>
        <w:rPr>
          <w:rFonts w:ascii="Times New Roman" w:hAnsi="Times New Roman" w:cs="Times New Roman"/>
          <w:sz w:val="28"/>
          <w:szCs w:val="28"/>
          <w:lang w:eastAsia="ru-RU"/>
        </w:rPr>
        <w:t>мене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eastAsia="ru-RU"/>
        </w:rPr>
        <w:t>значения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показателя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 строке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014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(правило применяется для всех граф Раздела 1);</w:t>
      </w:r>
    </w:p>
    <w:p w14:paraId="0FE14F1E" w14:textId="195CD217" w:rsidR="006C1EE4" w:rsidRPr="008262FB" w:rsidRDefault="006C1EE4" w:rsidP="006C1EE4">
      <w:pPr>
        <w:numPr>
          <w:ilvl w:val="2"/>
          <w:numId w:val="6"/>
        </w:numPr>
        <w:tabs>
          <w:tab w:val="left" w:pos="1134"/>
        </w:tabs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Значение показателя в 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строке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015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должно быть не </w:t>
      </w:r>
      <w:r>
        <w:rPr>
          <w:rFonts w:ascii="Times New Roman" w:hAnsi="Times New Roman" w:cs="Times New Roman"/>
          <w:sz w:val="28"/>
          <w:szCs w:val="28"/>
          <w:lang w:eastAsia="ru-RU"/>
        </w:rPr>
        <w:t>мене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eastAsia="ru-RU"/>
        </w:rPr>
        <w:t>значения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показателя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строке </w:t>
      </w:r>
      <w:r>
        <w:rPr>
          <w:rFonts w:ascii="Times New Roman" w:hAnsi="Times New Roman" w:cs="Times New Roman"/>
          <w:sz w:val="28"/>
          <w:szCs w:val="28"/>
          <w:lang w:eastAsia="ru-RU"/>
        </w:rPr>
        <w:t>016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(правило применяется для всех граф Раздела 1);</w:t>
      </w:r>
    </w:p>
    <w:p w14:paraId="7827A55F" w14:textId="24D5D4E0" w:rsidR="006C1EE4" w:rsidRDefault="006C1EE4" w:rsidP="006C1EE4">
      <w:pPr>
        <w:numPr>
          <w:ilvl w:val="2"/>
          <w:numId w:val="6"/>
        </w:numPr>
        <w:tabs>
          <w:tab w:val="left" w:pos="1134"/>
        </w:tabs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262F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Значение показателя в 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строке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017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должно быть не </w:t>
      </w:r>
      <w:r>
        <w:rPr>
          <w:rFonts w:ascii="Times New Roman" w:hAnsi="Times New Roman" w:cs="Times New Roman"/>
          <w:sz w:val="28"/>
          <w:szCs w:val="28"/>
          <w:lang w:eastAsia="ru-RU"/>
        </w:rPr>
        <w:t>мене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е суммы значений показателей </w:t>
      </w:r>
      <w:r>
        <w:rPr>
          <w:rFonts w:ascii="Times New Roman" w:hAnsi="Times New Roman" w:cs="Times New Roman"/>
          <w:sz w:val="28"/>
          <w:szCs w:val="28"/>
          <w:lang w:eastAsia="ru-RU"/>
        </w:rPr>
        <w:t>в строках 01</w:t>
      </w:r>
      <w:r>
        <w:rPr>
          <w:rFonts w:ascii="Times New Roman" w:hAnsi="Times New Roman" w:cs="Times New Roman"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021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(правило применяется для всех граф Раздела 1);</w:t>
      </w:r>
    </w:p>
    <w:p w14:paraId="4F30BCB8" w14:textId="7530FB71" w:rsidR="006C1EE4" w:rsidRDefault="006C1EE4" w:rsidP="006C1EE4">
      <w:pPr>
        <w:numPr>
          <w:ilvl w:val="2"/>
          <w:numId w:val="6"/>
        </w:numPr>
        <w:tabs>
          <w:tab w:val="left" w:pos="1134"/>
        </w:tabs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Значение показателя в 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строке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018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должно быть не </w:t>
      </w:r>
      <w:r>
        <w:rPr>
          <w:rFonts w:ascii="Times New Roman" w:hAnsi="Times New Roman" w:cs="Times New Roman"/>
          <w:sz w:val="28"/>
          <w:szCs w:val="28"/>
          <w:lang w:eastAsia="ru-RU"/>
        </w:rPr>
        <w:t>мене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е суммы значений показателей </w:t>
      </w:r>
      <w:r>
        <w:rPr>
          <w:rFonts w:ascii="Times New Roman" w:hAnsi="Times New Roman" w:cs="Times New Roman"/>
          <w:sz w:val="28"/>
          <w:szCs w:val="28"/>
          <w:lang w:eastAsia="ru-RU"/>
        </w:rPr>
        <w:t>в строках 01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9 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>(правило применяется для всех граф Раздела 1);</w:t>
      </w:r>
    </w:p>
    <w:p w14:paraId="567CA939" w14:textId="22F77D51" w:rsidR="006C1EE4" w:rsidRDefault="006C1EE4" w:rsidP="006C1EE4">
      <w:pPr>
        <w:numPr>
          <w:ilvl w:val="2"/>
          <w:numId w:val="6"/>
        </w:numPr>
        <w:tabs>
          <w:tab w:val="left" w:pos="1134"/>
        </w:tabs>
        <w:spacing w:after="0" w:line="360" w:lineRule="auto"/>
        <w:ind w:left="1134" w:hanging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Значение показателя в 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строке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021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 должно быть не </w:t>
      </w:r>
      <w:r>
        <w:rPr>
          <w:rFonts w:ascii="Times New Roman" w:hAnsi="Times New Roman" w:cs="Times New Roman"/>
          <w:sz w:val="28"/>
          <w:szCs w:val="28"/>
          <w:lang w:eastAsia="ru-RU"/>
        </w:rPr>
        <w:t>мене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 xml:space="preserve">е суммы значений показателей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строках </w:t>
      </w:r>
      <w:r>
        <w:rPr>
          <w:rFonts w:ascii="Times New Roman" w:hAnsi="Times New Roman" w:cs="Times New Roman"/>
          <w:sz w:val="28"/>
          <w:szCs w:val="28"/>
          <w:lang w:eastAsia="ru-RU"/>
        </w:rPr>
        <w:t>022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262FB">
        <w:rPr>
          <w:rFonts w:ascii="Times New Roman" w:hAnsi="Times New Roman" w:cs="Times New Roman"/>
          <w:sz w:val="28"/>
          <w:szCs w:val="28"/>
          <w:lang w:eastAsia="ru-RU"/>
        </w:rPr>
        <w:t>(правило приме</w:t>
      </w:r>
      <w:r>
        <w:rPr>
          <w:rFonts w:ascii="Times New Roman" w:hAnsi="Times New Roman" w:cs="Times New Roman"/>
          <w:sz w:val="28"/>
          <w:szCs w:val="28"/>
          <w:lang w:eastAsia="ru-RU"/>
        </w:rPr>
        <w:t>няется для всех граф Раздела 1).</w:t>
      </w:r>
      <w:bookmarkStart w:id="0" w:name="_GoBack"/>
      <w:bookmarkEnd w:id="0"/>
    </w:p>
    <w:sectPr w:rsidR="006C1EE4" w:rsidSect="00DE6396">
      <w:headerReference w:type="default" r:id="rId11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34218" w14:textId="77777777" w:rsidR="00FE6D59" w:rsidRDefault="00FE6D59" w:rsidP="00DE6396">
      <w:pPr>
        <w:spacing w:after="0" w:line="240" w:lineRule="auto"/>
      </w:pPr>
      <w:r>
        <w:separator/>
      </w:r>
    </w:p>
  </w:endnote>
  <w:endnote w:type="continuationSeparator" w:id="0">
    <w:p w14:paraId="23755769" w14:textId="77777777" w:rsidR="00FE6D59" w:rsidRDefault="00FE6D59" w:rsidP="00DE6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A0E92" w14:textId="77777777" w:rsidR="00FE6D59" w:rsidRDefault="00FE6D59" w:rsidP="00DE6396">
      <w:pPr>
        <w:spacing w:after="0" w:line="240" w:lineRule="auto"/>
      </w:pPr>
      <w:r>
        <w:separator/>
      </w:r>
    </w:p>
  </w:footnote>
  <w:footnote w:type="continuationSeparator" w:id="0">
    <w:p w14:paraId="46FCA761" w14:textId="77777777" w:rsidR="00FE6D59" w:rsidRDefault="00FE6D59" w:rsidP="00DE6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265308948"/>
      <w:docPartObj>
        <w:docPartGallery w:val="Page Numbers (Top of Page)"/>
        <w:docPartUnique/>
      </w:docPartObj>
    </w:sdtPr>
    <w:sdtEndPr/>
    <w:sdtContent>
      <w:p w14:paraId="414E17D5" w14:textId="35635BB5" w:rsidR="00DE6396" w:rsidRPr="00DE6396" w:rsidRDefault="00DE6396">
        <w:pPr>
          <w:pStyle w:val="Header"/>
          <w:jc w:val="center"/>
          <w:rPr>
            <w:rFonts w:ascii="Times New Roman" w:hAnsi="Times New Roman" w:cs="Times New Roman"/>
            <w:sz w:val="24"/>
          </w:rPr>
        </w:pPr>
        <w:r w:rsidRPr="00DE6396">
          <w:rPr>
            <w:rFonts w:ascii="Times New Roman" w:hAnsi="Times New Roman" w:cs="Times New Roman"/>
            <w:sz w:val="24"/>
          </w:rPr>
          <w:fldChar w:fldCharType="begin"/>
        </w:r>
        <w:r w:rsidRPr="00DE6396">
          <w:rPr>
            <w:rFonts w:ascii="Times New Roman" w:hAnsi="Times New Roman" w:cs="Times New Roman"/>
            <w:sz w:val="24"/>
          </w:rPr>
          <w:instrText>PAGE   \* MERGEFORMAT</w:instrText>
        </w:r>
        <w:r w:rsidRPr="00DE6396">
          <w:rPr>
            <w:rFonts w:ascii="Times New Roman" w:hAnsi="Times New Roman" w:cs="Times New Roman"/>
            <w:sz w:val="24"/>
          </w:rPr>
          <w:fldChar w:fldCharType="separate"/>
        </w:r>
        <w:r w:rsidR="006C1EE4">
          <w:rPr>
            <w:rFonts w:ascii="Times New Roman" w:hAnsi="Times New Roman" w:cs="Times New Roman"/>
            <w:noProof/>
            <w:sz w:val="24"/>
          </w:rPr>
          <w:t>4</w:t>
        </w:r>
        <w:r w:rsidRPr="00DE6396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422CB3D6" w14:textId="77777777" w:rsidR="00DE6396" w:rsidRDefault="00DE63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0EFF"/>
    <w:multiLevelType w:val="hybridMultilevel"/>
    <w:tmpl w:val="10665B80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57837A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57837A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27F0"/>
    <w:multiLevelType w:val="hybridMultilevel"/>
    <w:tmpl w:val="1694A014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03BC2"/>
    <w:multiLevelType w:val="hybridMultilevel"/>
    <w:tmpl w:val="6F800BCE"/>
    <w:lvl w:ilvl="0" w:tplc="FCCA9CB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3F1131"/>
    <w:multiLevelType w:val="hybridMultilevel"/>
    <w:tmpl w:val="1694A014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E55"/>
    <w:rsid w:val="00050D11"/>
    <w:rsid w:val="0009650C"/>
    <w:rsid w:val="000D4C4E"/>
    <w:rsid w:val="001948A0"/>
    <w:rsid w:val="001A3DA9"/>
    <w:rsid w:val="00304477"/>
    <w:rsid w:val="00452FF4"/>
    <w:rsid w:val="004821C4"/>
    <w:rsid w:val="00530A2B"/>
    <w:rsid w:val="0054746C"/>
    <w:rsid w:val="005540F7"/>
    <w:rsid w:val="005D28E9"/>
    <w:rsid w:val="005E5F28"/>
    <w:rsid w:val="00600B72"/>
    <w:rsid w:val="00622CB4"/>
    <w:rsid w:val="00677DEF"/>
    <w:rsid w:val="0068263A"/>
    <w:rsid w:val="006C1EE4"/>
    <w:rsid w:val="0073076A"/>
    <w:rsid w:val="007531FF"/>
    <w:rsid w:val="007940AD"/>
    <w:rsid w:val="007B7AEF"/>
    <w:rsid w:val="007C553E"/>
    <w:rsid w:val="00800C90"/>
    <w:rsid w:val="008262FB"/>
    <w:rsid w:val="00841D9E"/>
    <w:rsid w:val="008914AD"/>
    <w:rsid w:val="009037F2"/>
    <w:rsid w:val="009450D3"/>
    <w:rsid w:val="0097673C"/>
    <w:rsid w:val="009878C9"/>
    <w:rsid w:val="009E1C4A"/>
    <w:rsid w:val="009F54EF"/>
    <w:rsid w:val="00A041A1"/>
    <w:rsid w:val="00A7230C"/>
    <w:rsid w:val="00AF1041"/>
    <w:rsid w:val="00B204E2"/>
    <w:rsid w:val="00BD6508"/>
    <w:rsid w:val="00C36DB7"/>
    <w:rsid w:val="00C5659D"/>
    <w:rsid w:val="00C63C3E"/>
    <w:rsid w:val="00C96308"/>
    <w:rsid w:val="00CE3D1F"/>
    <w:rsid w:val="00CE6E55"/>
    <w:rsid w:val="00D05176"/>
    <w:rsid w:val="00D11A8B"/>
    <w:rsid w:val="00D2069C"/>
    <w:rsid w:val="00D622D4"/>
    <w:rsid w:val="00DE6396"/>
    <w:rsid w:val="00E17F05"/>
    <w:rsid w:val="00E448D9"/>
    <w:rsid w:val="00F17377"/>
    <w:rsid w:val="00F6364E"/>
    <w:rsid w:val="00F74600"/>
    <w:rsid w:val="00FD4E71"/>
    <w:rsid w:val="00F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D346"/>
  <w15:docId w15:val="{EF0C3F61-A739-48B9-9B97-A20B9E58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4">
    <w:name w:val="Сетка таблицы4"/>
    <w:basedOn w:val="TableNormal"/>
    <w:next w:val="TableGrid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30A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4EF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97673C"/>
  </w:style>
  <w:style w:type="paragraph" w:styleId="Header">
    <w:name w:val="header"/>
    <w:basedOn w:val="Normal"/>
    <w:link w:val="HeaderChar"/>
    <w:uiPriority w:val="99"/>
    <w:unhideWhenUsed/>
    <w:rsid w:val="00DE6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396"/>
  </w:style>
  <w:style w:type="paragraph" w:styleId="Footer">
    <w:name w:val="footer"/>
    <w:basedOn w:val="Normal"/>
    <w:link w:val="FooterChar"/>
    <w:uiPriority w:val="99"/>
    <w:unhideWhenUsed/>
    <w:rsid w:val="00DE63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396"/>
  </w:style>
  <w:style w:type="paragraph" w:styleId="NoSpacing">
    <w:name w:val="No Spacing"/>
    <w:uiPriority w:val="1"/>
    <w:qFormat/>
    <w:rsid w:val="008262FB"/>
    <w:pPr>
      <w:spacing w:after="0" w:line="240" w:lineRule="auto"/>
    </w:pPr>
  </w:style>
  <w:style w:type="table" w:customStyle="1" w:styleId="1">
    <w:name w:val="Сетка таблицы1"/>
    <w:basedOn w:val="TableNormal"/>
    <w:next w:val="TableGrid"/>
    <w:uiPriority w:val="99"/>
    <w:rsid w:val="008262F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W34J7XJ4QP77-2-24292</_dlc_DocId>
    <_dlc_DocIdUrl xmlns="4be7f21c-b655-4ba8-867a-de1811392c1d">
      <Url>http://shrp.dkp.lanit.ru/sites/gis-tek/_layouts/15/DocIdRedir.aspx?ID=W34J7XJ4QP77-2-24292</Url>
      <Description>W34J7XJ4QP77-2-24292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E2BCA3-B982-4E9E-A534-8DC0C94E11D8}"/>
</file>

<file path=customXml/itemProps2.xml><?xml version="1.0" encoding="utf-8"?>
<ds:datastoreItem xmlns:ds="http://schemas.openxmlformats.org/officeDocument/2006/customXml" ds:itemID="{16A7CEA2-5CB6-4C7D-9231-D1E0EB69C0B6}"/>
</file>

<file path=customXml/itemProps3.xml><?xml version="1.0" encoding="utf-8"?>
<ds:datastoreItem xmlns:ds="http://schemas.openxmlformats.org/officeDocument/2006/customXml" ds:itemID="{98B19D99-BA60-4A73-AF09-DBE552E2CE10}"/>
</file>

<file path=customXml/itemProps4.xml><?xml version="1.0" encoding="utf-8"?>
<ds:datastoreItem xmlns:ds="http://schemas.openxmlformats.org/officeDocument/2006/customXml" ds:itemID="{F018E723-7749-4241-85FA-BFFB0E9FAB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Deloitte</cp:lastModifiedBy>
  <cp:revision>19</cp:revision>
  <dcterms:created xsi:type="dcterms:W3CDTF">2015-06-09T15:37:00Z</dcterms:created>
  <dcterms:modified xsi:type="dcterms:W3CDTF">2015-08-18T08:59:00Z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05d8581a-e6c4-407f-a0fb-5ba033606c5f</vt:lpwstr>
  </property>
  <property fmtid="{D5CDD505-2E9C-101B-9397-08002B2CF9AE}" pid="3" name="ContentTypeId">
    <vt:lpwstr>0x0101003BB183519E00C34FAA19C34BDCC076CF</vt:lpwstr>
  </property>
</Properties>
</file>