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5BC" w:rsidRPr="007F10E0" w:rsidRDefault="00C735BC" w:rsidP="00C735BC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 w:rsidR="00FB1C2B">
        <w:rPr>
          <w:sz w:val="28"/>
          <w:szCs w:val="28"/>
        </w:rPr>
        <w:t>ложение № _</w:t>
      </w:r>
    </w:p>
    <w:p w:rsidR="00C735BC" w:rsidRPr="007F10E0" w:rsidRDefault="00C735BC" w:rsidP="00C735BC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C735BC" w:rsidRPr="007F10E0" w:rsidRDefault="00C735BC" w:rsidP="00C735BC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C735BC" w:rsidRPr="007F10E0" w:rsidRDefault="00C735BC" w:rsidP="00C735BC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C735BC" w:rsidRPr="007F10E0" w:rsidRDefault="00C735BC" w:rsidP="00B6488D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C735BC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762B" w:rsidRPr="00A36B38" w:rsidRDefault="00CE3E70" w:rsidP="00CE3E7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C735BC" w:rsidRPr="007F10E0" w:rsidRDefault="00CE3E70" w:rsidP="00C9762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C735BC" w:rsidRPr="007F10E0" w:rsidRDefault="00C735BC" w:rsidP="00B6488D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C735BC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38" w:rsidRDefault="00A36B38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A36B38">
              <w:rPr>
                <w:b/>
                <w:bCs/>
                <w:lang w:eastAsia="ru-RU"/>
              </w:rPr>
              <w:t xml:space="preserve">Сведения об инвестициях </w:t>
            </w:r>
          </w:p>
          <w:p w:rsidR="00C735BC" w:rsidRPr="007F10E0" w:rsidRDefault="00FB1C2B" w:rsidP="00B94E14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C735BC" w:rsidRPr="007F10E0" w:rsidRDefault="00C735BC" w:rsidP="00C735BC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410"/>
        <w:gridCol w:w="7512"/>
      </w:tblGrid>
      <w:tr w:rsidR="00C735BC" w:rsidRPr="007F10E0" w:rsidTr="00A6743E">
        <w:trPr>
          <w:trHeight w:val="603"/>
        </w:trPr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35BC" w:rsidRPr="007F10E0" w:rsidRDefault="00A36B38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5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5BC" w:rsidRPr="007F10E0" w:rsidRDefault="00C735BC" w:rsidP="00A36B3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A36B38">
              <w:rPr>
                <w:lang w:eastAsia="ru-RU"/>
              </w:rPr>
              <w:t>3</w:t>
            </w:r>
            <w:r w:rsidRPr="007F10E0">
              <w:rPr>
                <w:lang w:eastAsia="ru-RU"/>
              </w:rPr>
              <w:t>.</w:t>
            </w:r>
            <w:r w:rsidR="00A36B38">
              <w:rPr>
                <w:lang w:eastAsia="ru-RU"/>
              </w:rPr>
              <w:t>6</w:t>
            </w:r>
            <w:r>
              <w:rPr>
                <w:lang w:eastAsia="ru-RU"/>
              </w:rPr>
              <w:t>.</w:t>
            </w:r>
          </w:p>
        </w:tc>
      </w:tr>
    </w:tbl>
    <w:p w:rsidR="00C735BC" w:rsidRPr="007F10E0" w:rsidRDefault="00C735BC" w:rsidP="00C735BC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C735BC" w:rsidRPr="007F10E0" w:rsidTr="00A6743E">
        <w:trPr>
          <w:trHeight w:val="616"/>
        </w:trPr>
        <w:tc>
          <w:tcPr>
            <w:tcW w:w="7368" w:type="dxa"/>
            <w:vAlign w:val="center"/>
          </w:tcPr>
          <w:p w:rsidR="00C735BC" w:rsidRPr="007F10E0" w:rsidRDefault="00C735BC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C735BC" w:rsidRPr="007F10E0" w:rsidRDefault="00C735BC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C735BC" w:rsidRPr="007F10E0" w:rsidRDefault="00C735BC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C735BC" w:rsidRPr="007F10E0" w:rsidTr="00A6743E">
        <w:trPr>
          <w:trHeight w:val="1048"/>
        </w:trPr>
        <w:tc>
          <w:tcPr>
            <w:tcW w:w="7368" w:type="dxa"/>
            <w:vAlign w:val="center"/>
          </w:tcPr>
          <w:p w:rsidR="00C735BC" w:rsidRPr="007F10E0" w:rsidRDefault="00A36B38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A36B38">
              <w:t>организации, осуществляющие добычу угля (сланца)</w:t>
            </w:r>
          </w:p>
        </w:tc>
        <w:tc>
          <w:tcPr>
            <w:tcW w:w="3715" w:type="dxa"/>
            <w:vAlign w:val="center"/>
          </w:tcPr>
          <w:p w:rsidR="00C735BC" w:rsidRPr="007F10E0" w:rsidRDefault="00A36B38" w:rsidP="00A6743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36B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 25-й день месяца, следующего за отчетным периодом</w:t>
            </w:r>
          </w:p>
        </w:tc>
        <w:tc>
          <w:tcPr>
            <w:tcW w:w="3845" w:type="dxa"/>
            <w:vAlign w:val="center"/>
          </w:tcPr>
          <w:p w:rsidR="00C735BC" w:rsidRPr="00791DDA" w:rsidRDefault="00C735BC" w:rsidP="00A6743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F3F8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Ежеквартальн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ая</w:t>
            </w:r>
          </w:p>
        </w:tc>
      </w:tr>
    </w:tbl>
    <w:p w:rsidR="00C735BC" w:rsidRPr="007F10E0" w:rsidRDefault="00C735BC" w:rsidP="00C735BC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C735BC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C735BC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C735BC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735BC" w:rsidRPr="007F10E0" w:rsidRDefault="00C735BC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C735BC" w:rsidRPr="002F3F88" w:rsidRDefault="00C735BC" w:rsidP="009E27B6">
      <w:pPr>
        <w:pageBreakBefore/>
        <w:autoSpaceDE w:val="0"/>
        <w:autoSpaceDN w:val="0"/>
        <w:adjustRightInd w:val="0"/>
      </w:pPr>
      <w:r w:rsidRPr="002F3F88">
        <w:lastRenderedPageBreak/>
        <w:t xml:space="preserve">Раздел 1. </w:t>
      </w:r>
      <w:r w:rsidR="008E64CE">
        <w:t>Инвестиции в основной капитал</w:t>
      </w:r>
    </w:p>
    <w:p w:rsidR="00C735BC" w:rsidRPr="002F3F88" w:rsidRDefault="00C735BC" w:rsidP="00C735BC">
      <w:pPr>
        <w:pStyle w:val="HTML"/>
        <w:shd w:val="clear" w:color="auto" w:fill="FFFFFF"/>
        <w:jc w:val="right"/>
        <w:rPr>
          <w:rFonts w:ascii="Times New Roman" w:hAnsi="Times New Roman"/>
          <w:color w:val="000000"/>
          <w:sz w:val="24"/>
          <w:szCs w:val="24"/>
        </w:rPr>
      </w:pPr>
      <w:r w:rsidRPr="002F3F88">
        <w:rPr>
          <w:rFonts w:ascii="Times New Roman" w:hAnsi="Times New Roman"/>
          <w:color w:val="000000"/>
          <w:sz w:val="24"/>
          <w:szCs w:val="24"/>
        </w:rPr>
        <w:t>Код по ОКЕИ: тысяча рублей - 384</w:t>
      </w:r>
    </w:p>
    <w:tbl>
      <w:tblPr>
        <w:tblStyle w:val="TableGrid"/>
        <w:tblW w:w="5000" w:type="pct"/>
        <w:tblInd w:w="0" w:type="dxa"/>
        <w:tblCellMar>
          <w:top w:w="20" w:type="dxa"/>
          <w:left w:w="71" w:type="dxa"/>
          <w:bottom w:w="7" w:type="dxa"/>
          <w:right w:w="26" w:type="dxa"/>
        </w:tblCellMar>
        <w:tblLook w:val="04A0" w:firstRow="1" w:lastRow="0" w:firstColumn="1" w:lastColumn="0" w:noHBand="0" w:noVBand="1"/>
      </w:tblPr>
      <w:tblGrid>
        <w:gridCol w:w="7643"/>
        <w:gridCol w:w="1860"/>
        <w:gridCol w:w="1860"/>
        <w:gridCol w:w="1652"/>
        <w:gridCol w:w="1652"/>
      </w:tblGrid>
      <w:tr w:rsidR="00A36B38" w:rsidRPr="00A36B38" w:rsidTr="00852A25">
        <w:trPr>
          <w:trHeight w:val="838"/>
        </w:trPr>
        <w:tc>
          <w:tcPr>
            <w:tcW w:w="260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36B38" w:rsidRPr="00A36B38" w:rsidRDefault="00A36B38" w:rsidP="00EE0866">
            <w:r w:rsidRPr="00A36B38">
              <w:rPr>
                <w:b/>
              </w:rPr>
              <w:t xml:space="preserve">Наименование показателя </w:t>
            </w:r>
          </w:p>
          <w:p w:rsidR="00A36B38" w:rsidRPr="00A36B38" w:rsidRDefault="00A36B38" w:rsidP="00EE0866">
            <w:pPr>
              <w:ind w:right="1"/>
              <w:jc w:val="center"/>
            </w:pPr>
            <w:r w:rsidRPr="00A36B38">
              <w:t xml:space="preserve"> </w:t>
            </w:r>
          </w:p>
        </w:tc>
        <w:tc>
          <w:tcPr>
            <w:tcW w:w="63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36B38" w:rsidRPr="00A36B38" w:rsidRDefault="008E64CE" w:rsidP="008E64CE">
            <w:pPr>
              <w:ind w:right="45"/>
              <w:jc w:val="center"/>
            </w:pPr>
            <w:r>
              <w:rPr>
                <w:b/>
              </w:rPr>
              <w:t>Код строки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38" w:rsidRPr="00A36B38" w:rsidRDefault="00A36B38" w:rsidP="00A36B38">
            <w:pPr>
              <w:ind w:right="1"/>
              <w:jc w:val="center"/>
            </w:pPr>
            <w:r w:rsidRPr="00A36B38">
              <w:rPr>
                <w:b/>
              </w:rPr>
              <w:t xml:space="preserve">Годовая программа 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38" w:rsidRPr="00A36B38" w:rsidRDefault="00A36B38" w:rsidP="00EE0866">
            <w:pPr>
              <w:ind w:left="6" w:right="7" w:firstLine="21"/>
              <w:jc w:val="center"/>
            </w:pPr>
            <w:r w:rsidRPr="00A36B38">
              <w:rPr>
                <w:b/>
              </w:rPr>
              <w:t xml:space="preserve">За отчетный квартал 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38" w:rsidRPr="00A36B38" w:rsidRDefault="00A36B38" w:rsidP="00EE0866">
            <w:pPr>
              <w:spacing w:after="1" w:line="238" w:lineRule="auto"/>
              <w:jc w:val="center"/>
            </w:pPr>
            <w:r w:rsidRPr="00A36B38">
              <w:rPr>
                <w:b/>
              </w:rPr>
              <w:t xml:space="preserve">За период с начала  </w:t>
            </w:r>
          </w:p>
          <w:p w:rsidR="00A36B38" w:rsidRPr="00A36B38" w:rsidRDefault="00A36B38" w:rsidP="00EE0866">
            <w:pPr>
              <w:jc w:val="center"/>
            </w:pPr>
            <w:r w:rsidRPr="00A36B38">
              <w:rPr>
                <w:b/>
              </w:rPr>
              <w:t xml:space="preserve">отчетного года  </w:t>
            </w:r>
          </w:p>
        </w:tc>
      </w:tr>
      <w:tr w:rsidR="00A36B38" w:rsidRPr="00A36B38" w:rsidTr="00852A25">
        <w:trPr>
          <w:trHeight w:val="230"/>
        </w:trPr>
        <w:tc>
          <w:tcPr>
            <w:tcW w:w="2606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36B38" w:rsidRPr="00A36B38" w:rsidRDefault="00A36B38" w:rsidP="00EE0866">
            <w:pPr>
              <w:ind w:right="1"/>
              <w:jc w:val="center"/>
            </w:pPr>
          </w:p>
        </w:tc>
        <w:tc>
          <w:tcPr>
            <w:tcW w:w="634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36B38" w:rsidRPr="00A36B38" w:rsidRDefault="00A36B38" w:rsidP="00EE0866">
            <w:pPr>
              <w:ind w:right="1"/>
              <w:jc w:val="center"/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36B38" w:rsidRPr="00A36B38" w:rsidRDefault="00A36B38" w:rsidP="00EE0866">
            <w:pPr>
              <w:ind w:right="45"/>
              <w:jc w:val="center"/>
            </w:pPr>
            <w:r w:rsidRPr="00A36B38">
              <w:t xml:space="preserve">Гр.1 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36B38" w:rsidRPr="00A36B38" w:rsidRDefault="00A36B38" w:rsidP="00EE0866">
            <w:pPr>
              <w:ind w:right="45"/>
              <w:jc w:val="center"/>
            </w:pPr>
            <w:r w:rsidRPr="00A36B38">
              <w:t xml:space="preserve">Гр.2 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36B38" w:rsidRPr="00A36B38" w:rsidRDefault="00A36B38" w:rsidP="00EE0866">
            <w:pPr>
              <w:ind w:right="45"/>
              <w:jc w:val="center"/>
            </w:pPr>
            <w:r w:rsidRPr="00A36B38">
              <w:t xml:space="preserve">Гр.3 </w:t>
            </w:r>
          </w:p>
        </w:tc>
      </w:tr>
      <w:tr w:rsidR="00A36B38" w:rsidRPr="00A36B38" w:rsidTr="00A36B38">
        <w:trPr>
          <w:trHeight w:val="253"/>
        </w:trPr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r w:rsidRPr="00A36B38">
              <w:t xml:space="preserve">Инвестиции в основной капитал 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B38" w:rsidRPr="00A36B38" w:rsidRDefault="00A36B38" w:rsidP="00A36B38">
            <w:pPr>
              <w:ind w:right="47"/>
              <w:jc w:val="center"/>
            </w:pPr>
            <w:r>
              <w:t>201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5"/>
              <w:jc w:val="right"/>
            </w:pPr>
          </w:p>
        </w:tc>
      </w:tr>
      <w:tr w:rsidR="00A36B38" w:rsidRPr="00A36B38" w:rsidTr="00A36B38">
        <w:trPr>
          <w:trHeight w:val="413"/>
        </w:trPr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A36B38">
            <w:pPr>
              <w:ind w:right="3664"/>
            </w:pPr>
            <w:r w:rsidRPr="00A36B38">
              <w:t xml:space="preserve">В том числе 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B38" w:rsidRPr="00A36B38" w:rsidRDefault="00A36B38" w:rsidP="00A36B38">
            <w:pPr>
              <w:ind w:right="1"/>
              <w:jc w:val="center"/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6B38" w:rsidRPr="00A36B38" w:rsidRDefault="00A36B38" w:rsidP="00EE0866">
            <w:pPr>
              <w:ind w:right="45"/>
              <w:jc w:val="right"/>
            </w:pPr>
          </w:p>
        </w:tc>
      </w:tr>
      <w:tr w:rsidR="00A36B38" w:rsidRPr="00A36B38" w:rsidTr="00A36B38">
        <w:trPr>
          <w:trHeight w:val="413"/>
        </w:trPr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3664"/>
            </w:pPr>
            <w:r w:rsidRPr="00A36B38">
              <w:t>шахты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B38" w:rsidRDefault="00A36B38" w:rsidP="00A36B38">
            <w:pPr>
              <w:ind w:right="1"/>
              <w:jc w:val="center"/>
            </w:pPr>
            <w:r>
              <w:t>100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6B38" w:rsidRPr="00A36B38" w:rsidRDefault="00A36B38" w:rsidP="00EE0866">
            <w:pPr>
              <w:ind w:right="45"/>
              <w:jc w:val="right"/>
            </w:pPr>
          </w:p>
        </w:tc>
      </w:tr>
      <w:tr w:rsidR="00A36B38" w:rsidRPr="00A36B38" w:rsidTr="00A36B38">
        <w:trPr>
          <w:trHeight w:val="207"/>
        </w:trPr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r w:rsidRPr="00A36B38">
              <w:t xml:space="preserve">разрезы 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B38" w:rsidRPr="00A36B38" w:rsidRDefault="00A36B38" w:rsidP="00A36B38">
            <w:pPr>
              <w:ind w:right="47"/>
              <w:jc w:val="center"/>
            </w:pPr>
            <w:r>
              <w:t>200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5"/>
              <w:jc w:val="right"/>
            </w:pPr>
          </w:p>
        </w:tc>
      </w:tr>
      <w:tr w:rsidR="00A36B38" w:rsidRPr="00A36B38" w:rsidTr="00A36B38">
        <w:trPr>
          <w:trHeight w:val="207"/>
        </w:trPr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r w:rsidRPr="00A36B38">
              <w:t xml:space="preserve">обогатительные фабрики и установки 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B38" w:rsidRPr="00A36B38" w:rsidRDefault="00A36B38" w:rsidP="00A36B38">
            <w:pPr>
              <w:ind w:right="47"/>
              <w:jc w:val="center"/>
            </w:pPr>
            <w:r>
              <w:t>300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5"/>
              <w:jc w:val="right"/>
            </w:pPr>
          </w:p>
        </w:tc>
      </w:tr>
      <w:tr w:rsidR="00A36B38" w:rsidRPr="00A36B38" w:rsidTr="00A36B38">
        <w:trPr>
          <w:trHeight w:val="414"/>
        </w:trPr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r w:rsidRPr="00A36B38">
              <w:t xml:space="preserve">Инвестиции, направленные на охрану окружающей среды (из строки 201) 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B38" w:rsidRPr="00A36B38" w:rsidRDefault="00A36B38" w:rsidP="00A36B38">
            <w:pPr>
              <w:ind w:right="47"/>
              <w:jc w:val="center"/>
            </w:pPr>
            <w:r>
              <w:t>400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6"/>
              <w:jc w:val="right"/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38" w:rsidRPr="00A36B38" w:rsidRDefault="00A36B38" w:rsidP="00EE0866">
            <w:pPr>
              <w:ind w:right="45"/>
              <w:jc w:val="right"/>
            </w:pPr>
          </w:p>
        </w:tc>
      </w:tr>
    </w:tbl>
    <w:p w:rsidR="00D909DC" w:rsidRDefault="00D909DC" w:rsidP="00C735BC">
      <w:pPr>
        <w:jc w:val="both"/>
        <w:rPr>
          <w:lang w:eastAsia="ru-RU"/>
        </w:rPr>
      </w:pPr>
    </w:p>
    <w:p w:rsidR="00D909DC" w:rsidRDefault="00D909DC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C735BC" w:rsidRDefault="00C735BC" w:rsidP="00C735BC">
      <w:pPr>
        <w:jc w:val="both"/>
        <w:rPr>
          <w:lang w:eastAsia="ru-RU"/>
        </w:rPr>
      </w:pPr>
    </w:p>
    <w:p w:rsidR="00E9726D" w:rsidRDefault="00E9726D" w:rsidP="00C735BC">
      <w:pPr>
        <w:jc w:val="both"/>
        <w:rPr>
          <w:lang w:eastAsia="ru-RU"/>
        </w:rPr>
      </w:pPr>
      <w:r>
        <w:t xml:space="preserve">Раздел 2. </w:t>
      </w:r>
      <w:r w:rsidR="00D909DC">
        <w:t>И</w:t>
      </w:r>
      <w:r w:rsidRPr="00D169C8">
        <w:t>нформация о распределении финансовых вложений и инвестиций в нефинансовые активы</w:t>
      </w:r>
      <w:r w:rsidR="00D909DC">
        <w:t xml:space="preserve"> (основной капитал)</w:t>
      </w:r>
      <w:r w:rsidRPr="00D169C8">
        <w:t xml:space="preserve"> по источникам финансирования</w:t>
      </w:r>
    </w:p>
    <w:tbl>
      <w:tblPr>
        <w:tblStyle w:val="TableGrid"/>
        <w:tblW w:w="4986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0" w:type="dxa"/>
          <w:bottom w:w="10" w:type="dxa"/>
          <w:right w:w="71" w:type="dxa"/>
        </w:tblCellMar>
        <w:tblLook w:val="04A0" w:firstRow="1" w:lastRow="0" w:firstColumn="1" w:lastColumn="0" w:noHBand="0" w:noVBand="1"/>
      </w:tblPr>
      <w:tblGrid>
        <w:gridCol w:w="7437"/>
        <w:gridCol w:w="1250"/>
        <w:gridCol w:w="2170"/>
        <w:gridCol w:w="3748"/>
      </w:tblGrid>
      <w:tr w:rsidR="00D169C8" w:rsidRPr="00D169C8" w:rsidTr="00E9726D">
        <w:trPr>
          <w:trHeight w:val="839"/>
        </w:trPr>
        <w:tc>
          <w:tcPr>
            <w:tcW w:w="2546" w:type="pct"/>
          </w:tcPr>
          <w:p w:rsidR="00D169C8" w:rsidRPr="00D169C8" w:rsidRDefault="00D169C8" w:rsidP="00EE0866">
            <w:pPr>
              <w:ind w:left="70"/>
            </w:pPr>
          </w:p>
        </w:tc>
        <w:tc>
          <w:tcPr>
            <w:tcW w:w="428" w:type="pct"/>
          </w:tcPr>
          <w:p w:rsidR="00D169C8" w:rsidRPr="00D169C8" w:rsidRDefault="00D169C8" w:rsidP="00EE0866">
            <w:pPr>
              <w:jc w:val="center"/>
            </w:pPr>
            <w:r w:rsidRPr="00D169C8">
              <w:t>Код строки</w:t>
            </w:r>
            <w:r w:rsidRPr="00D169C8">
              <w:rPr>
                <w:b/>
              </w:rPr>
              <w:t xml:space="preserve"> </w:t>
            </w:r>
          </w:p>
        </w:tc>
        <w:tc>
          <w:tcPr>
            <w:tcW w:w="743" w:type="pct"/>
          </w:tcPr>
          <w:p w:rsidR="00D169C8" w:rsidRPr="00D169C8" w:rsidRDefault="00D169C8" w:rsidP="00EE0866">
            <w:pPr>
              <w:jc w:val="center"/>
            </w:pPr>
            <w:r w:rsidRPr="00D169C8">
              <w:t xml:space="preserve">Годовая программа </w:t>
            </w:r>
          </w:p>
        </w:tc>
        <w:tc>
          <w:tcPr>
            <w:tcW w:w="1283" w:type="pct"/>
          </w:tcPr>
          <w:p w:rsidR="00D169C8" w:rsidRPr="00D169C8" w:rsidRDefault="00E9726D" w:rsidP="00E9726D">
            <w:pPr>
              <w:spacing w:line="239" w:lineRule="auto"/>
            </w:pPr>
            <w:r>
              <w:t xml:space="preserve">Инвестиции в </w:t>
            </w:r>
            <w:r w:rsidR="00D169C8" w:rsidRPr="00D169C8">
              <w:t xml:space="preserve">основной капитал </w:t>
            </w:r>
            <w:r>
              <w:t xml:space="preserve"> </w:t>
            </w:r>
            <w:r w:rsidR="00D169C8" w:rsidRPr="00D169C8">
              <w:t xml:space="preserve">(данные с начала отчетного года) </w:t>
            </w:r>
          </w:p>
        </w:tc>
      </w:tr>
      <w:tr w:rsidR="00D169C8" w:rsidRPr="00D169C8" w:rsidTr="00E9726D">
        <w:trPr>
          <w:trHeight w:val="233"/>
        </w:trPr>
        <w:tc>
          <w:tcPr>
            <w:tcW w:w="2546" w:type="pct"/>
            <w:vMerge w:val="restart"/>
          </w:tcPr>
          <w:p w:rsidR="00D169C8" w:rsidRDefault="00D169C8" w:rsidP="00EE0866">
            <w:pPr>
              <w:ind w:left="70"/>
              <w:rPr>
                <w:b/>
              </w:rPr>
            </w:pPr>
          </w:p>
          <w:p w:rsidR="00D169C8" w:rsidRPr="00D169C8" w:rsidRDefault="00D169C8" w:rsidP="00EE0866">
            <w:pPr>
              <w:ind w:left="70"/>
            </w:pPr>
            <w:r w:rsidRPr="00D169C8">
              <w:rPr>
                <w:b/>
              </w:rPr>
              <w:t xml:space="preserve">Собственные средства </w:t>
            </w:r>
          </w:p>
        </w:tc>
        <w:tc>
          <w:tcPr>
            <w:tcW w:w="428" w:type="pct"/>
          </w:tcPr>
          <w:p w:rsidR="00D169C8" w:rsidRPr="00D169C8" w:rsidRDefault="00D169C8" w:rsidP="00EE0866">
            <w:pPr>
              <w:ind w:left="114"/>
              <w:jc w:val="center"/>
            </w:pPr>
            <w:r w:rsidRPr="00D169C8">
              <w:rPr>
                <w:b/>
              </w:rPr>
              <w:t xml:space="preserve"> </w:t>
            </w:r>
          </w:p>
        </w:tc>
        <w:tc>
          <w:tcPr>
            <w:tcW w:w="743" w:type="pct"/>
          </w:tcPr>
          <w:p w:rsidR="00D169C8" w:rsidRPr="00D169C8" w:rsidRDefault="00D169C8" w:rsidP="00EE0866">
            <w:pPr>
              <w:ind w:left="186"/>
              <w:jc w:val="center"/>
            </w:pPr>
            <w:r w:rsidRPr="00D169C8">
              <w:t xml:space="preserve">Гр.1 </w:t>
            </w:r>
          </w:p>
        </w:tc>
        <w:tc>
          <w:tcPr>
            <w:tcW w:w="1283" w:type="pct"/>
          </w:tcPr>
          <w:p w:rsidR="00D169C8" w:rsidRPr="00D169C8" w:rsidRDefault="00D169C8" w:rsidP="00EE0866">
            <w:pPr>
              <w:ind w:left="186"/>
              <w:jc w:val="center"/>
            </w:pPr>
            <w:r w:rsidRPr="00D169C8">
              <w:t xml:space="preserve">Гр.2 </w:t>
            </w:r>
          </w:p>
        </w:tc>
      </w:tr>
      <w:tr w:rsidR="00D169C8" w:rsidRPr="00D169C8" w:rsidTr="00E9726D">
        <w:trPr>
          <w:trHeight w:val="249"/>
        </w:trPr>
        <w:tc>
          <w:tcPr>
            <w:tcW w:w="2546" w:type="pct"/>
            <w:vMerge/>
            <w:tcBorders>
              <w:bottom w:val="single" w:sz="4" w:space="0" w:color="auto"/>
            </w:tcBorders>
          </w:tcPr>
          <w:p w:rsidR="00D169C8" w:rsidRPr="00D169C8" w:rsidRDefault="00D169C8" w:rsidP="00EE0866"/>
        </w:tc>
        <w:tc>
          <w:tcPr>
            <w:tcW w:w="428" w:type="pct"/>
            <w:tcBorders>
              <w:bottom w:val="single" w:sz="4" w:space="0" w:color="auto"/>
            </w:tcBorders>
          </w:tcPr>
          <w:p w:rsidR="00D169C8" w:rsidRPr="00D169C8" w:rsidRDefault="00D169C8" w:rsidP="00EE0866">
            <w:pPr>
              <w:ind w:left="70"/>
              <w:jc w:val="center"/>
            </w:pPr>
            <w:r>
              <w:rPr>
                <w:b/>
              </w:rPr>
              <w:t>310</w:t>
            </w:r>
          </w:p>
        </w:tc>
        <w:tc>
          <w:tcPr>
            <w:tcW w:w="743" w:type="pct"/>
            <w:tcBorders>
              <w:bottom w:val="single" w:sz="4" w:space="0" w:color="auto"/>
            </w:tcBorders>
          </w:tcPr>
          <w:p w:rsidR="00D169C8" w:rsidRPr="00D169C8" w:rsidRDefault="00D169C8" w:rsidP="00EE0866"/>
        </w:tc>
        <w:tc>
          <w:tcPr>
            <w:tcW w:w="1283" w:type="pct"/>
            <w:tcBorders>
              <w:bottom w:val="single" w:sz="4" w:space="0" w:color="auto"/>
            </w:tcBorders>
          </w:tcPr>
          <w:p w:rsidR="00D169C8" w:rsidRPr="00D169C8" w:rsidRDefault="00D169C8" w:rsidP="00EE0866"/>
        </w:tc>
      </w:tr>
      <w:tr w:rsidR="00D169C8" w:rsidRPr="00D169C8" w:rsidTr="00E9726D">
        <w:trPr>
          <w:trHeight w:val="249"/>
        </w:trPr>
        <w:tc>
          <w:tcPr>
            <w:tcW w:w="2546" w:type="pct"/>
            <w:tcBorders>
              <w:bottom w:val="single" w:sz="4" w:space="0" w:color="auto"/>
            </w:tcBorders>
          </w:tcPr>
          <w:p w:rsidR="00D169C8" w:rsidRPr="00D169C8" w:rsidRDefault="00D169C8" w:rsidP="00D169C8">
            <w:pPr>
              <w:ind w:left="70"/>
            </w:pPr>
            <w:r w:rsidRPr="00D169C8">
              <w:t xml:space="preserve">в том числе 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D169C8" w:rsidRDefault="00D169C8" w:rsidP="00EE0866">
            <w:pPr>
              <w:ind w:left="70"/>
              <w:jc w:val="center"/>
              <w:rPr>
                <w:b/>
              </w:rPr>
            </w:pPr>
          </w:p>
        </w:tc>
        <w:tc>
          <w:tcPr>
            <w:tcW w:w="743" w:type="pct"/>
            <w:tcBorders>
              <w:bottom w:val="single" w:sz="4" w:space="0" w:color="auto"/>
            </w:tcBorders>
          </w:tcPr>
          <w:p w:rsidR="00D169C8" w:rsidRPr="00D169C8" w:rsidRDefault="00D169C8" w:rsidP="00EE0866"/>
        </w:tc>
        <w:tc>
          <w:tcPr>
            <w:tcW w:w="1283" w:type="pct"/>
            <w:tcBorders>
              <w:bottom w:val="single" w:sz="4" w:space="0" w:color="auto"/>
            </w:tcBorders>
          </w:tcPr>
          <w:p w:rsidR="00D169C8" w:rsidRPr="00D169C8" w:rsidRDefault="00D169C8" w:rsidP="00EE0866"/>
        </w:tc>
      </w:tr>
      <w:tr w:rsidR="00D169C8" w:rsidRPr="00D169C8" w:rsidTr="00E9726D">
        <w:trPr>
          <w:trHeight w:val="619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9C8" w:rsidRPr="00D169C8" w:rsidRDefault="00D169C8" w:rsidP="00EE0866">
            <w:pPr>
              <w:ind w:left="70"/>
            </w:pPr>
            <w:r w:rsidRPr="00D169C8">
              <w:t xml:space="preserve">- прибыль, остающаяся в распоряжении организации (фонд накопления) 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9C8" w:rsidRPr="00D169C8" w:rsidRDefault="00D169C8" w:rsidP="00D169C8">
            <w:pPr>
              <w:ind w:left="114"/>
              <w:jc w:val="center"/>
            </w:pPr>
            <w:r>
              <w:t>311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9C8" w:rsidRPr="00D169C8" w:rsidRDefault="00D169C8" w:rsidP="00EE0866"/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9C8" w:rsidRPr="00D169C8" w:rsidRDefault="00D169C8" w:rsidP="00EE0866"/>
        </w:tc>
      </w:tr>
      <w:tr w:rsidR="00D169C8" w:rsidRPr="00D169C8" w:rsidTr="00E9726D">
        <w:trPr>
          <w:trHeight w:val="210"/>
        </w:trPr>
        <w:tc>
          <w:tcPr>
            <w:tcW w:w="2546" w:type="pct"/>
            <w:tcBorders>
              <w:top w:val="single" w:sz="4" w:space="0" w:color="auto"/>
            </w:tcBorders>
          </w:tcPr>
          <w:p w:rsidR="00D169C8" w:rsidRPr="00D169C8" w:rsidRDefault="00D169C8" w:rsidP="00EE0866">
            <w:pPr>
              <w:ind w:left="70"/>
            </w:pPr>
            <w:r w:rsidRPr="00D169C8">
              <w:t xml:space="preserve">- амортизация </w:t>
            </w:r>
          </w:p>
        </w:tc>
        <w:tc>
          <w:tcPr>
            <w:tcW w:w="428" w:type="pct"/>
            <w:tcBorders>
              <w:top w:val="single" w:sz="4" w:space="0" w:color="auto"/>
            </w:tcBorders>
          </w:tcPr>
          <w:p w:rsidR="00D169C8" w:rsidRPr="00D169C8" w:rsidRDefault="00D169C8" w:rsidP="00EE0866">
            <w:pPr>
              <w:ind w:left="70"/>
              <w:jc w:val="center"/>
            </w:pPr>
            <w:r>
              <w:t>312</w:t>
            </w:r>
          </w:p>
        </w:tc>
        <w:tc>
          <w:tcPr>
            <w:tcW w:w="743" w:type="pct"/>
            <w:tcBorders>
              <w:top w:val="single" w:sz="4" w:space="0" w:color="auto"/>
            </w:tcBorders>
          </w:tcPr>
          <w:p w:rsidR="00D169C8" w:rsidRPr="00D169C8" w:rsidRDefault="00D169C8" w:rsidP="00EE0866"/>
        </w:tc>
        <w:tc>
          <w:tcPr>
            <w:tcW w:w="1283" w:type="pct"/>
            <w:tcBorders>
              <w:top w:val="single" w:sz="4" w:space="0" w:color="auto"/>
            </w:tcBorders>
          </w:tcPr>
          <w:p w:rsidR="00D169C8" w:rsidRPr="00D169C8" w:rsidRDefault="00D169C8" w:rsidP="00EE0866"/>
        </w:tc>
      </w:tr>
      <w:tr w:rsidR="00D169C8" w:rsidRPr="00D169C8" w:rsidTr="00E9726D">
        <w:trPr>
          <w:trHeight w:val="206"/>
        </w:trPr>
        <w:tc>
          <w:tcPr>
            <w:tcW w:w="2546" w:type="pct"/>
          </w:tcPr>
          <w:p w:rsidR="00D169C8" w:rsidRPr="00D169C8" w:rsidRDefault="00D169C8" w:rsidP="00EE0866">
            <w:pPr>
              <w:ind w:left="70"/>
            </w:pPr>
            <w:r w:rsidRPr="00D169C8">
              <w:rPr>
                <w:b/>
              </w:rPr>
              <w:t xml:space="preserve">Привлеченные средства </w:t>
            </w:r>
          </w:p>
        </w:tc>
        <w:tc>
          <w:tcPr>
            <w:tcW w:w="428" w:type="pct"/>
          </w:tcPr>
          <w:p w:rsidR="00D169C8" w:rsidRPr="00D169C8" w:rsidRDefault="00D169C8" w:rsidP="00EE0866">
            <w:pPr>
              <w:ind w:left="70"/>
              <w:jc w:val="center"/>
            </w:pPr>
            <w:r>
              <w:rPr>
                <w:b/>
              </w:rPr>
              <w:t>320</w:t>
            </w:r>
          </w:p>
        </w:tc>
        <w:tc>
          <w:tcPr>
            <w:tcW w:w="743" w:type="pct"/>
          </w:tcPr>
          <w:p w:rsidR="00D169C8" w:rsidRPr="00D169C8" w:rsidRDefault="00D169C8" w:rsidP="00EE0866"/>
        </w:tc>
        <w:tc>
          <w:tcPr>
            <w:tcW w:w="1283" w:type="pct"/>
          </w:tcPr>
          <w:p w:rsidR="00D169C8" w:rsidRPr="00D169C8" w:rsidRDefault="00D169C8" w:rsidP="00EE0866"/>
        </w:tc>
      </w:tr>
      <w:tr w:rsidR="00D169C8" w:rsidRPr="00D169C8" w:rsidTr="00E9726D">
        <w:trPr>
          <w:trHeight w:val="412"/>
        </w:trPr>
        <w:tc>
          <w:tcPr>
            <w:tcW w:w="2546" w:type="pct"/>
          </w:tcPr>
          <w:p w:rsidR="00D169C8" w:rsidRPr="00D169C8" w:rsidRDefault="00D169C8" w:rsidP="00EE0866">
            <w:pPr>
              <w:ind w:left="70" w:right="2940"/>
            </w:pPr>
            <w:r w:rsidRPr="00D169C8">
              <w:t xml:space="preserve">         в том числе: - кредиты банков </w:t>
            </w:r>
          </w:p>
        </w:tc>
        <w:tc>
          <w:tcPr>
            <w:tcW w:w="428" w:type="pct"/>
          </w:tcPr>
          <w:p w:rsidR="00D169C8" w:rsidRPr="00D169C8" w:rsidRDefault="00D169C8" w:rsidP="00EE0866">
            <w:pPr>
              <w:ind w:left="70"/>
              <w:jc w:val="center"/>
            </w:pPr>
            <w:r>
              <w:t>330</w:t>
            </w:r>
          </w:p>
        </w:tc>
        <w:tc>
          <w:tcPr>
            <w:tcW w:w="743" w:type="pct"/>
          </w:tcPr>
          <w:p w:rsidR="00D169C8" w:rsidRPr="00D169C8" w:rsidRDefault="00D169C8" w:rsidP="00EE0866"/>
        </w:tc>
        <w:tc>
          <w:tcPr>
            <w:tcW w:w="1283" w:type="pct"/>
          </w:tcPr>
          <w:p w:rsidR="00D169C8" w:rsidRPr="00D169C8" w:rsidRDefault="00D169C8" w:rsidP="00EE0866"/>
        </w:tc>
      </w:tr>
      <w:tr w:rsidR="00D169C8" w:rsidRPr="00D169C8" w:rsidTr="00E9726D">
        <w:trPr>
          <w:trHeight w:val="209"/>
        </w:trPr>
        <w:tc>
          <w:tcPr>
            <w:tcW w:w="2546" w:type="pct"/>
          </w:tcPr>
          <w:p w:rsidR="00D169C8" w:rsidRPr="00D169C8" w:rsidRDefault="00D169C8" w:rsidP="00EE0866">
            <w:pPr>
              <w:ind w:left="70"/>
            </w:pPr>
            <w:r w:rsidRPr="00D169C8">
              <w:t xml:space="preserve">- прочие </w:t>
            </w:r>
          </w:p>
        </w:tc>
        <w:tc>
          <w:tcPr>
            <w:tcW w:w="428" w:type="pct"/>
          </w:tcPr>
          <w:p w:rsidR="00D169C8" w:rsidRPr="00D169C8" w:rsidRDefault="00D169C8" w:rsidP="00EE0866">
            <w:pPr>
              <w:ind w:left="70"/>
              <w:jc w:val="center"/>
            </w:pPr>
            <w:r>
              <w:t>340</w:t>
            </w:r>
          </w:p>
        </w:tc>
        <w:tc>
          <w:tcPr>
            <w:tcW w:w="743" w:type="pct"/>
          </w:tcPr>
          <w:p w:rsidR="00D169C8" w:rsidRPr="00D169C8" w:rsidRDefault="00D169C8" w:rsidP="00EE0866"/>
        </w:tc>
        <w:tc>
          <w:tcPr>
            <w:tcW w:w="1283" w:type="pct"/>
          </w:tcPr>
          <w:p w:rsidR="00D169C8" w:rsidRPr="00D169C8" w:rsidRDefault="00D169C8" w:rsidP="00EE0866"/>
        </w:tc>
      </w:tr>
    </w:tbl>
    <w:p w:rsidR="008E64CE" w:rsidRPr="002F3F88" w:rsidRDefault="008E64CE" w:rsidP="00C735BC">
      <w:pPr>
        <w:jc w:val="both"/>
        <w:rPr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C735BC" w:rsidRPr="002F3F88" w:rsidTr="00A6743E">
        <w:trPr>
          <w:cantSplit/>
          <w:trHeight w:val="235"/>
          <w:tblHeader/>
        </w:trPr>
        <w:tc>
          <w:tcPr>
            <w:tcW w:w="3009" w:type="dxa"/>
          </w:tcPr>
          <w:p w:rsidR="00C735BC" w:rsidRPr="002F3F88" w:rsidRDefault="00C735BC" w:rsidP="00A6743E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C735BC" w:rsidRPr="002F3F88" w:rsidTr="00A6743E">
        <w:trPr>
          <w:cantSplit/>
          <w:tblHeader/>
        </w:trPr>
        <w:tc>
          <w:tcPr>
            <w:tcW w:w="3009" w:type="dxa"/>
          </w:tcPr>
          <w:p w:rsidR="00C735BC" w:rsidRPr="002F3F88" w:rsidRDefault="00C735BC" w:rsidP="00A6743E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704" w:rsidRDefault="00400704" w:rsidP="00EB732A">
      <w:r>
        <w:separator/>
      </w:r>
    </w:p>
  </w:endnote>
  <w:endnote w:type="continuationSeparator" w:id="0">
    <w:p w:rsidR="00400704" w:rsidRDefault="00400704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704" w:rsidRDefault="00400704" w:rsidP="00EB732A">
      <w:r>
        <w:separator/>
      </w:r>
    </w:p>
  </w:footnote>
  <w:footnote w:type="continuationSeparator" w:id="0">
    <w:p w:rsidR="00400704" w:rsidRDefault="00400704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4007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F0E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56017"/>
    <w:multiLevelType w:val="hybridMultilevel"/>
    <w:tmpl w:val="BA62E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85650"/>
    <w:rsid w:val="001A23F4"/>
    <w:rsid w:val="001A5436"/>
    <w:rsid w:val="001A7954"/>
    <w:rsid w:val="001B24AC"/>
    <w:rsid w:val="001C0973"/>
    <w:rsid w:val="001C2622"/>
    <w:rsid w:val="001D20BB"/>
    <w:rsid w:val="001D3BF5"/>
    <w:rsid w:val="001D5438"/>
    <w:rsid w:val="001E36FD"/>
    <w:rsid w:val="001F3649"/>
    <w:rsid w:val="00205C9A"/>
    <w:rsid w:val="00207218"/>
    <w:rsid w:val="00244DEF"/>
    <w:rsid w:val="00247B32"/>
    <w:rsid w:val="002503AE"/>
    <w:rsid w:val="0025552F"/>
    <w:rsid w:val="00262B2A"/>
    <w:rsid w:val="00271C57"/>
    <w:rsid w:val="002914E5"/>
    <w:rsid w:val="002A4C68"/>
    <w:rsid w:val="002A4C6D"/>
    <w:rsid w:val="002A4FB1"/>
    <w:rsid w:val="002D6F85"/>
    <w:rsid w:val="002F08D7"/>
    <w:rsid w:val="00306A9C"/>
    <w:rsid w:val="003106CD"/>
    <w:rsid w:val="00312084"/>
    <w:rsid w:val="003138D1"/>
    <w:rsid w:val="00313EA1"/>
    <w:rsid w:val="00316830"/>
    <w:rsid w:val="00316F58"/>
    <w:rsid w:val="00360D36"/>
    <w:rsid w:val="00363B9E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3F7A3F"/>
    <w:rsid w:val="00400704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1A20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0F0E"/>
    <w:rsid w:val="0064250B"/>
    <w:rsid w:val="00657A69"/>
    <w:rsid w:val="00672449"/>
    <w:rsid w:val="00690BCA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E64CE"/>
    <w:rsid w:val="008F3692"/>
    <w:rsid w:val="009144A6"/>
    <w:rsid w:val="00935927"/>
    <w:rsid w:val="00937E6F"/>
    <w:rsid w:val="009536BE"/>
    <w:rsid w:val="00953EA1"/>
    <w:rsid w:val="00965442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7B6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6B38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488D"/>
    <w:rsid w:val="00B65055"/>
    <w:rsid w:val="00B65807"/>
    <w:rsid w:val="00B67408"/>
    <w:rsid w:val="00B67D4B"/>
    <w:rsid w:val="00B7529F"/>
    <w:rsid w:val="00B8272B"/>
    <w:rsid w:val="00B8595E"/>
    <w:rsid w:val="00B94E14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735BC"/>
    <w:rsid w:val="00C91ADD"/>
    <w:rsid w:val="00C928E0"/>
    <w:rsid w:val="00C95D7E"/>
    <w:rsid w:val="00C9762B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E3E70"/>
    <w:rsid w:val="00CF07A4"/>
    <w:rsid w:val="00CF0B40"/>
    <w:rsid w:val="00CF3749"/>
    <w:rsid w:val="00CF3BEE"/>
    <w:rsid w:val="00CF5CB9"/>
    <w:rsid w:val="00D0434D"/>
    <w:rsid w:val="00D11E97"/>
    <w:rsid w:val="00D169C8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09DC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B85"/>
    <w:rsid w:val="00DF0D4E"/>
    <w:rsid w:val="00DF74F7"/>
    <w:rsid w:val="00E01709"/>
    <w:rsid w:val="00E03F91"/>
    <w:rsid w:val="00E115C4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9726D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B1C2B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7C7064-1D3B-40F2-9CB9-E1324C46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link w:val="aa"/>
    <w:uiPriority w:val="99"/>
    <w:qFormat/>
    <w:rsid w:val="00C735BC"/>
    <w:pPr>
      <w:ind w:left="720"/>
      <w:contextualSpacing/>
    </w:pPr>
    <w:rPr>
      <w:lang w:eastAsia="ru-RU"/>
    </w:rPr>
  </w:style>
  <w:style w:type="character" w:customStyle="1" w:styleId="aa">
    <w:name w:val="Абзац списка Знак"/>
    <w:link w:val="a9"/>
    <w:uiPriority w:val="99"/>
    <w:locked/>
    <w:rsid w:val="00C735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C73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35B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B6488D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6488D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6488D"/>
    <w:rPr>
      <w:vertAlign w:val="superscript"/>
    </w:rPr>
  </w:style>
  <w:style w:type="table" w:customStyle="1" w:styleId="TableGrid">
    <w:name w:val="TableGrid"/>
    <w:rsid w:val="00A36B3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dcterms:created xsi:type="dcterms:W3CDTF">2015-07-13T07:51:00Z</dcterms:created>
  <dcterms:modified xsi:type="dcterms:W3CDTF">2015-07-13T07:51:00Z</dcterms:modified>
</cp:coreProperties>
</file>