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Ticket Encryption and Key Usage</w:t>
      </w:r>
    </w:p>
    <w:p>
      <w:pPr/>
      <w:r>
        <w:t xml:space="preserve">Oct 1, 2026</w:t>
      </w:r>
      <w:r>
        <w:t xml:space="preserve"> · </w:t>
      </w:r>
      <w:r>
        <w:t xml:space="preserve">@Avinash Sharma</w:t>
      </w:r>
    </w:p>
    <w:p>
      <w:pPr/>
      <w:r>
        <w:t xml:space="preserve">A WebSocket ticket is </w:t>
      </w:r>
      <w:r>
        <w:rPr>
          <w:rStyle w:val="CodeChar"/>
        </w:rPr>
        <w:t xml:space="preserve">conversation_id</w:t>
      </w:r>
      <w:r>
        <w:t xml:space="preserve"> and </w:t>
      </w:r>
      <w:r>
        <w:rPr>
          <w:rStyle w:val="CodeChar"/>
        </w:rPr>
        <w:t xml:space="preserve">timestamp</w:t>
      </w:r>
      <w:r>
        <w:t xml:space="preserve"> encrypted with AES-256 using one shared key, </w:t>
      </w:r>
      <w:r>
        <w:rPr>
          <w:rStyle w:val="CodeChar"/>
        </w:rPr>
        <w:t xml:space="preserve">WS_TICKET_KEY</w:t>
      </w:r>
      <w:r>
        <w:t xml:space="preserve">. In </w:t>
      </w:r>
      <w:r>
        <w:rPr>
          <w:rStyle w:val="CodeChar"/>
        </w:rPr>
        <w:t xml:space="preserve">mint_ticket.py</w:t>
      </w:r>
      <w:r>
        <w:t xml:space="preserve">, </w:t>
      </w:r>
      <w:r>
        <w:rPr>
          <w:rStyle w:val="CodeChar"/>
        </w:rPr>
        <w:t xml:space="preserve">DEFAULT_KEY</w:t>
      </w:r>
      <w:r>
        <w:t xml:space="preserve"> is the fallback value for that key when none is passed on the command line or set in the environment.</w:t>
      </w:r>
    </w:p>
    <w:p>
      <w:pPr>
        <w:pStyle w:val="Heading2"/>
      </w:pPr>
      <w:r>
        <w:t xml:space="preserve">How the ticket is encrypted</w:t>
      </w:r>
    </w:p>
    <w:p>
      <w:pPr/>
      <w:r>
        <w:t xml:space="preserve">The payload is a small JSON object:</w:t>
      </w:r>
    </w:p>
    <w:p>
      <w:pPr>
        <w:pStyle w:val="Code"/>
      </w:pPr>
      <w:bookmarkStart w:id="1" w:name="bongo_lang_json_1"/>
      <w:bookmarkEnd w:id="1"/>
      <w:r>
        <w:t xml:space="preserve">{"conversation_id":"conv-52e5bf76","timestamp":1790700000000}</w:t>
      </w:r>
    </w:p>
    <w:p>
      <w:pPr/>
      <w:r>
        <w:rPr>
          <w:rStyle w:val="CodeChar"/>
        </w:rPr>
        <w:t xml:space="preserve">timestamp</w:t>
      </w:r>
      <w:r>
        <w:t xml:space="preserve"> is epoch time in milliseconds. The key, </w:t>
      </w:r>
      <w:r>
        <w:rPr>
          <w:rStyle w:val="CodeChar"/>
        </w:rPr>
        <w:t xml:space="preserve">WS_TICKET_KEY</w:t>
      </w:r>
      <w:r>
        <w:t xml:space="preserve">, is 32 random bytes stored as a base64 string.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Decode the key.</w:t>
      </w:r>
      <w:r>
        <w:t xml:space="preserve"> Base64-decode </w:t>
      </w:r>
      <w:r>
        <w:rPr>
          <w:rStyle w:val="CodeChar"/>
        </w:rPr>
        <w:t xml:space="preserve">WS_TICKET_KEY</w:t>
      </w:r>
      <w:r>
        <w:t xml:space="preserve">; it must be exactly 32 bytes.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Build the payload.</w:t>
      </w:r>
      <w:r>
        <w:t xml:space="preserve"> JSON with </w:t>
      </w:r>
      <w:r>
        <w:rPr>
          <w:rStyle w:val="CodeChar"/>
        </w:rPr>
        <w:t xml:space="preserve">conversation_id</w:t>
      </w:r>
      <w:r>
        <w:t xml:space="preserve"> and the current </w:t>
      </w:r>
      <w:r>
        <w:rPr>
          <w:rStyle w:val="CodeChar"/>
        </w:rPr>
        <w:t xml:space="preserve">timestamp</w:t>
      </w:r>
      <w:r>
        <w:t xml:space="preserve">, UTF-8 encoded.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Encrypt.</w:t>
      </w:r>
      <w:r>
        <w:t xml:space="preserve"> AES-256-CBC with PKCS#7 padding and a new random 16-byte IV for every ticket.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Join.</w:t>
      </w:r>
      <w:r>
        <w:t xml:space="preserve"> IV first, then the ciphertext.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Encode.</w:t>
      </w:r>
      <w:r>
        <w:t xml:space="preserve"> Base64 the joined bytes. That string is the ticket.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Send.</w:t>
      </w:r>
      <w:r>
        <w:t xml:space="preserve"> Url-encode it and pass it as </w:t>
      </w:r>
      <w:r>
        <w:rPr>
          <w:rStyle w:val="CodeChar"/>
        </w:rPr>
        <w:t xml:space="preserve">?params=</w:t>
      </w:r>
      <w:r>
        <w:t xml:space="preserve"> on the WebSocket URL. It must be used within 10 seconds.</w:t>
      </w:r>
    </w:p>
    <w:p>
      <w:pPr>
        <w:pStyle w:val="Code"/>
      </w:pPr>
      <w:r>
        <w:t xml:space="preserve">ticket = base64( IV || AES-256-CBC(payload, WS_TICKET_KEY) )</w:t>
      </w:r>
    </w:p>
    <w:p>
      <w:pPr/>
      <w:r>
        <w:t xml:space="preserve">Apex does steps 3 and 4 in one call: </w:t>
      </w:r>
      <w:r>
        <w:rPr>
          <w:rStyle w:val="CodeChar"/>
        </w:rPr>
        <w:t xml:space="preserve">Crypto.encryptWithManagedIV('AES256', key, payload)</w:t>
      </w:r>
      <w:r>
        <w:t xml:space="preserve">.</w:t>
      </w:r>
    </w:p>
    <w:p>
      <w:pPr>
        <w:pStyle w:val="Heading2"/>
      </w:pPr>
      <w:r>
        <w:t xml:space="preserve">The encryption code</w:t>
      </w:r>
    </w:p>
    <w:p>
      <w:pPr/>
      <w:r>
        <w:t xml:space="preserve">From </w:t>
      </w:r>
      <w:r>
        <w:rPr>
          <w:rStyle w:val="CodeChar"/>
        </w:rPr>
        <w:t xml:space="preserve">mint_ticket.py</w:t>
      </w:r>
      <w:r>
        <w:t xml:space="preserve"> (Python):</w:t>
      </w:r>
    </w:p>
    <w:p>
      <w:pPr>
        <w:pStyle w:val="Code"/>
      </w:pPr>
      <w:bookmarkStart w:id="2" w:name="bongo_lang_python_2"/>
      <w:bookmarkEnd w:id="2"/>
      <w:r>
        <w:t xml:space="preserve">def mint(conversation_id, key, timestamp_ms):</w:t>
        <w:br/>
        <w:t xml:space="preserve">    payload = json.dumps(</w:t>
        <w:br/>
        <w:t xml:space="preserve">        {"conversation_id": conversation_id, "timestamp": timestamp_ms},</w:t>
        <w:br/>
        <w:t xml:space="preserve">        separators=(",", ":"),</w:t>
        <w:br/>
        <w:t xml:space="preserve">    ).encode("utf-8")</w:t>
        <w:br/>
        <w:br/>
        <w:t xml:space="preserve">    iv = os.urandom(16)                                   # new random IV</w:t>
        <w:br/>
        <w:t xml:space="preserve">    padder = padding.PKCS7(128).padder()</w:t>
        <w:br/>
        <w:t xml:space="preserve">    padded = padder.update(payload) + padder.finalize()   # PKCS#7 padding</w:t>
        <w:br/>
        <w:t xml:space="preserve">    enc = Cipher(algorithms.AES(key), modes.CBC(iv)).encryptor()</w:t>
        <w:br/>
        <w:t xml:space="preserve">    iv_ct = iv + enc.update(padded) + enc.finalize()      # IV + ciphertext</w:t>
        <w:br/>
        <w:t xml:space="preserve">    return base64.b64encode(iv_ct).decode()               # the ticket</w:t>
      </w:r>
    </w:p>
    <w:p>
      <w:pPr/>
      <w:r>
        <w:t xml:space="preserve">The same logic in Apex (Salesforce):</w:t>
      </w:r>
    </w:p>
    <w:p>
      <w:pPr>
        <w:pStyle w:val="Code"/>
      </w:pPr>
      <w:bookmarkStart w:id="3" w:name="bongo_lang_java_3"/>
      <w:bookmarkEnd w:id="3"/>
      <w:r>
        <w:t xml:space="preserve">Blob key = EncodingUtil.base64Decode(cfg.Ticket_Key__c);</w:t>
        <w:br/>
        <w:t xml:space="preserve">String payload = JSON.serialize(new Map&lt;String, Object&gt;{</w:t>
        <w:br/>
        <w:t xml:space="preserve">    'conversation_id' =&gt; conversationId,</w:t>
        <w:br/>
        <w:t xml:space="preserve">    'timestamp'       =&gt; Datetime.now().getTime()</w:t>
        <w:br/>
        <w:t xml:space="preserve">});</w:t>
        <w:br/>
        <w:t xml:space="preserve">Blob ivCt = Crypto.encryptWithManagedIV('AES256', key, Blob.valueOf(payload));</w:t>
        <w:br/>
        <w:t xml:space="preserve">String ticket = EncodingUtil.base64Encode(ivCt);</w:t>
      </w:r>
    </w:p>
    <w:p>
      <w:pPr>
        <w:pStyle w:val="Heading2"/>
      </w:pPr>
      <w:r>
        <w:t xml:space="preserve">How DEFAULT_KEY is used</w:t>
      </w:r>
    </w:p>
    <w:p>
      <w:pPr/>
      <w:r>
        <w:rPr>
          <w:rStyle w:val="CodeChar"/>
        </w:rPr>
        <w:t xml:space="preserve">DEFAULT_KEY</w:t>
      </w:r>
      <w:r>
        <w:t xml:space="preserve"> is a line near the top of </w:t>
      </w:r>
      <w:r>
        <w:rPr>
          <w:rStyle w:val="CodeChar"/>
        </w:rPr>
        <w:t xml:space="preserve">mint_ticket.py</w:t>
      </w:r>
      <w:r>
        <w:t xml:space="preserve">, the local test tool that creates tickets for Postman. It holds a key so the script can run with no extra setup:</w:t>
      </w:r>
    </w:p>
    <w:p>
      <w:pPr>
        <w:pStyle w:val="Code"/>
      </w:pPr>
      <w:bookmarkStart w:id="4" w:name="bongo_lang_python_4"/>
      <w:bookmarkEnd w:id="4"/>
      <w:r>
        <w:t xml:space="preserve">DEFAULT_KEY = ""   # paste base64 of 32 bytes (python mint_ticket.py --gen-key)</w:t>
      </w:r>
    </w:p>
    <w:p>
      <w:pPr/>
      <w:r>
        <w:t xml:space="preserve">The script takes the key from the first of these that is set: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Order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--key</w:t>
            </w:r>
            <w:r>
              <w:t xml:space="preserve"> flag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python mint_ticket.py conv-123 --key "&lt;key&gt;"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WS_TICKET_KEY</w:t>
            </w:r>
            <w:r>
              <w:t xml:space="preserve"> environment variable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$env:WS_TICKET_KEY="&lt;key&gt;"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DEFAULT_KEY</w:t>
            </w:r>
            <w:r>
              <w:t xml:space="preserve"> in the file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python mint_ticket.py conv-123</w:t>
            </w:r>
          </w:p>
        </w:tc>
      </w:tr>
    </w:tbl>
    <w:p>
      <w:pPr>
        <w:pStyle w:val="Code"/>
      </w:pPr>
      <w:bookmarkStart w:id="5" w:name="bongo_lang_python_5"/>
      <w:bookmarkEnd w:id="5"/>
      <w:r>
        <w:t xml:space="preserve">def resolve_key(cli_value):</w:t>
        <w:br/>
        <w:t xml:space="preserve">    if cli_value and cli_value.strip():</w:t>
        <w:br/>
        <w:t xml:space="preserve">        return cli_value.strip(), "--key"</w:t>
        <w:br/>
        <w:t xml:space="preserve">    env_value = os.environ.get("WS_TICKET_KEY", "").strip()</w:t>
        <w:br/>
        <w:t xml:space="preserve">    if env_value:</w:t>
        <w:br/>
        <w:t xml:space="preserve">        return env_value, "env"</w:t>
        <w:br/>
        <w:t xml:space="preserve">    if DEFAULT_KEY.strip():</w:t>
        <w:br/>
        <w:t xml:space="preserve">        return DEFAULT_KEY.strip(), "DEFAULT_KEY"</w:t>
        <w:br/>
        <w:t xml:space="preserve">    return "", None</w:t>
      </w:r>
    </w:p>
    <w:p>
      <w:pPr/>
      <w:r>
        <w:t xml:space="preserve">The output line </w:t>
      </w:r>
      <w:r>
        <w:rPr>
          <w:rStyle w:val="CodeChar"/>
        </w:rPr>
        <w:t xml:space="preserve">ticket_key_fp : &lt;fingerprint&gt;  (from DEFAULT_KEY)</w:t>
      </w:r>
      <w:r>
        <w:t xml:space="preserve"> shows which source was used. If none is set, the script stops with an error.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DEFAULT_KEY</w:t>
      </w:r>
      <w:r>
        <w:t xml:space="preserve"> exists only in </w:t>
      </w:r>
      <w:r>
        <w:rPr>
          <w:rStyle w:val="CodeChar"/>
        </w:rPr>
        <w:t xml:space="preserve">mint_ticket.py</w:t>
      </w:r>
      <w:r>
        <w:t xml:space="preserve">. The server (</w:t>
      </w:r>
      <w:r>
        <w:rPr>
          <w:rStyle w:val="CodeChar"/>
        </w:rPr>
        <w:t xml:space="preserve">main.py</w:t>
      </w:r>
      <w:r>
        <w:t xml:space="preserve">) never reads it.</w:t>
      </w:r>
    </w:p>
    <w:p>
      <w:pPr>
        <w:pStyle w:val="ListParagraph"/>
        <w:numPr>
          <w:ilvl w:val="0"/>
          <w:numId w:val="3"/>
        </w:numPr>
      </w:pPr>
      <w:r>
        <w:t xml:space="preserve">Use it for a dev or local key only, and keep the file out of git once a key is filled in.</w:t>
      </w:r>
    </w:p>
    <w:p>
      <w:pPr>
        <w:pStyle w:val="Heading2"/>
      </w:pPr>
      <w:r>
        <w:t xml:space="preserve">How the server gets the same key</w:t>
      </w:r>
    </w:p>
    <w:p>
      <w:pPr/>
      <w:r>
        <w:t xml:space="preserve">The server reads the key from the </w:t>
      </w:r>
      <w:r>
        <w:rPr>
          <w:rStyle w:val="CodeChar"/>
        </w:rPr>
        <w:t xml:space="preserve">WS_TICKET_KEY</w:t>
      </w:r>
      <w:r>
        <w:t xml:space="preserve"> environment variable and nothing else. It never takes it from 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Where it runs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Where </w:t>
            </w:r>
            <w:r>
              <w:rPr>
                <w:rStyle w:val="CodeChar"/>
              </w:rPr>
              <w:t xml:space="preserve">WS_TICKET_KEY</w:t>
            </w:r>
            <w:r>
              <w:t xml:space="preserve"> comes from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GKE (TST)</w:t>
            </w:r>
          </w:p>
        </w:tc>
        <w:tc>
          <w:tcPr>
            <w:tcW w:w="4680" w:type="dxa"/>
          </w:tcPr>
          <w:p>
            <w:pPr/>
            <w:r>
              <w:t xml:space="preserve">Kubernetes Secret </w:t>
            </w:r>
            <w:r>
              <w:rPr>
                <w:rStyle w:val="CodeChar"/>
              </w:rPr>
              <w:t xml:space="preserve">ws-ticket-key</w:t>
            </w:r>
            <w:r>
              <w:t xml:space="preserve">, mapped in </w:t>
            </w:r>
            <w:r>
              <w:rPr>
                <w:rStyle w:val="CodeChar"/>
              </w:rPr>
              <w:t xml:space="preserve">test-deployment.yaml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Cloud Run</w:t>
            </w:r>
          </w:p>
        </w:tc>
        <w:tc>
          <w:tcPr>
            <w:tcW w:w="4680" w:type="dxa"/>
          </w:tcPr>
          <w:p>
            <w:pPr/>
            <w:r>
              <w:t xml:space="preserve">Env var or Secret Manager on the service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Locally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$env:WS_TICKET_KEY="&lt;key&gt;"</w:t>
            </w:r>
            <w:r>
              <w:t xml:space="preserve"> before starting uvicorn</w:t>
            </w:r>
          </w:p>
        </w:tc>
      </w:tr>
    </w:tbl>
    <w:p>
      <w:pPr/>
      <w:r>
        <w:t xml:space="preserve">On each connect, the server base64-decodes the ticket, takes the first 16 bytes as the IV, decrypts the rest with the key, and reads the JSON. It accepts the ticket only if it has a </w:t>
      </w:r>
      <w:r>
        <w:rPr>
          <w:rStyle w:val="CodeChar"/>
        </w:rPr>
        <w:t xml:space="preserve">conversation_id</w:t>
      </w:r>
      <w:r>
        <w:t xml:space="preserve"> and its </w:t>
      </w:r>
      <w:r>
        <w:rPr>
          <w:rStyle w:val="CodeChar"/>
        </w:rPr>
        <w:t xml:space="preserve">timestamp</w:t>
      </w:r>
      <w:r>
        <w:t xml:space="preserve"> is less than 10 seconds old.</w:t>
      </w:r>
    </w:p>
    <w:p>
      <w:pPr/>
      <w:r>
        <w:t xml:space="preserve">To confirm the script, the server and Salesforce all hold the same key, compare fingerprints (the first 12 hex characters of SHA-256 of the key):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mint_ticket.py</w:t>
      </w:r>
      <w:r>
        <w:t xml:space="preserve"> prints </w:t>
      </w:r>
      <w:r>
        <w:rPr>
          <w:rStyle w:val="CodeChar"/>
        </w:rPr>
        <w:t xml:space="preserve">ticket_key_fp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server's </w:t>
      </w:r>
      <w:r>
        <w:rPr>
          <w:rStyle w:val="CodeChar"/>
        </w:rPr>
        <w:t xml:space="preserve">/auth-health</w:t>
      </w:r>
      <w:r>
        <w:t xml:space="preserve"> returns </w:t>
      </w:r>
      <w:r>
        <w:rPr>
          <w:rStyle w:val="CodeChar"/>
        </w:rPr>
        <w:t xml:space="preserve">ticket_key_fp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Apex: </w:t>
      </w:r>
      <w:r>
        <w:rPr>
          <w:rStyle w:val="CodeChar"/>
        </w:rPr>
        <w:t xml:space="preserve">EncodingUtil.convertToHex(Crypto.generateDigest('SHA-256', key)).substring(0, 12)</w:t>
      </w:r>
      <w:r>
        <w:t xml:space="preserve">.</w:t>
      </w:r>
    </w:p>
    <w:p>
      <w:pPr/>
      <w:r>
        <w:t xml:space="preserve">If all three match, tickets from any of them will be accepted.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Ticket Encryption and Key Usage</dc:title>
  <dc:description>Claude Docs node/535f9ab1-9083@6 docx-w6</dc:description>
  <cp:revision>6</cp:revision>
</cp:coreProperties>
</file>