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BFE" w:rsidRPr="00A85BFE" w:rsidRDefault="00A85BFE" w:rsidP="00A85BFE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b/>
          <w:color w:val="273239"/>
          <w:spacing w:val="2"/>
          <w:sz w:val="17"/>
          <w:szCs w:val="17"/>
          <w:lang w:eastAsia="en-IN"/>
        </w:rPr>
        <w:t>Interview Experience shared by one of the students of TCS NQT (Ninja)</w:t>
      </w:r>
    </w:p>
    <w:p w:rsidR="00A85BFE" w:rsidRPr="00A85BFE" w:rsidRDefault="00A85BFE" w:rsidP="00A85BFE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There were 3 panellists namely HR, MR, TR.</w:t>
      </w:r>
    </w:p>
    <w:p w:rsidR="00A85BFE" w:rsidRPr="00A85BFE" w:rsidRDefault="00A85BFE" w:rsidP="00A85BFE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After I joined the meeting, HR welcomed me and my marks from 10th to till date. And he asked me to show the ID proof (</w:t>
      </w:r>
      <w:r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I showed my Aadhar c</w:t>
      </w: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ard). And then TR started asking me questions. They were: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Tell me about yourself: I told him my marks and told him I am interested in Web development and told him about my internship and projects.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Difference between HTTP and HTTPS?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In which programming languages are you good at?</w:t>
      </w:r>
      <w:r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 </w:t>
      </w: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I told java and python.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Difference between JAVA and Python.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were the challenges faced during the Internship?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the HTML code to print “Hello TCS”: He just asked me to tell, but for some of my friends they asked to type it in the text editor.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CSS?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Bootstrap?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JSP?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Are you familiar with using UNIX?</w:t>
      </w:r>
      <w:r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 </w:t>
      </w: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I answerers Yes.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the command used to copy the file? (Not answered)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all other commands you know?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a database?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How is data stored in the database?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are group by and aggregate functions in the database?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Are </w:t>
      </w:r>
      <w:r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you</w:t>
      </w: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 not interested in programming? I answered yes.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Have you written any java programs? I answered that I have not written in my projects and internship, but we had labs and I have used in labs</w:t>
      </w:r>
    </w:p>
    <w:p w:rsidR="00A85BFE" w:rsidRPr="00A85BFE" w:rsidRDefault="00A85BFE" w:rsidP="00A85BF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is a class, what are the data types?</w:t>
      </w:r>
    </w:p>
    <w:p w:rsidR="00A85BFE" w:rsidRPr="00A85BFE" w:rsidRDefault="00A85BFE" w:rsidP="00A85B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Note:</w:t>
      </w: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 I was not asked to write any programs, but they may ask.</w:t>
      </w:r>
    </w:p>
    <w:p w:rsidR="00A85BFE" w:rsidRPr="00A85BFE" w:rsidRDefault="00A85BFE" w:rsidP="00A85B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MR Round:</w:t>
      </w:r>
    </w:p>
    <w:p w:rsidR="00A85BFE" w:rsidRPr="00A85BFE" w:rsidRDefault="00A85BFE" w:rsidP="00A85BF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You have scored such good marks in your engineering, Are u not interested in Higher Studies? (My CGPA was 8.95)</w:t>
      </w:r>
    </w:p>
    <w:p w:rsidR="00A85BFE" w:rsidRPr="00A85BFE" w:rsidRDefault="00A85BFE" w:rsidP="00A85BF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do you know about TCS?</w:t>
      </w:r>
    </w:p>
    <w:p w:rsidR="00A85BFE" w:rsidRPr="00A85BFE" w:rsidRDefault="00A85BFE" w:rsidP="00A85BF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Which is your favourite subject?</w:t>
      </w:r>
    </w:p>
    <w:p w:rsidR="00A85BFE" w:rsidRPr="00A85BFE" w:rsidRDefault="00A85BFE" w:rsidP="00A85BF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What are your aspirations?</w:t>
      </w:r>
    </w:p>
    <w:p w:rsidR="00A85BFE" w:rsidRPr="00A85BFE" w:rsidRDefault="00A85BFE" w:rsidP="00A85BFE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That’s all for MR</w:t>
      </w:r>
    </w:p>
    <w:p w:rsidR="00A85BFE" w:rsidRPr="00A85BFE" w:rsidRDefault="00A85BFE" w:rsidP="00A85B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HR Round:</w:t>
      </w:r>
    </w:p>
    <w:p w:rsidR="00A85BFE" w:rsidRPr="00A85BFE" w:rsidRDefault="00A85BFE" w:rsidP="00A85BF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You mentioned that your favourite subject is </w:t>
      </w:r>
      <w:proofErr w:type="gramStart"/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java,</w:t>
      </w:r>
      <w:proofErr w:type="gramEnd"/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 can you work on different projects other than java?</w:t>
      </w:r>
    </w:p>
    <w:p w:rsidR="00A85BFE" w:rsidRPr="00A85BFE" w:rsidRDefault="00A85BFE" w:rsidP="00A85BF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Are you ready to relocate?</w:t>
      </w:r>
    </w:p>
    <w:p w:rsidR="00A85BFE" w:rsidRPr="00A85BFE" w:rsidRDefault="00A85BFE" w:rsidP="00A85BF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Are you ok with night shifts?</w:t>
      </w:r>
    </w:p>
    <w:p w:rsidR="00A85BFE" w:rsidRPr="00A85BFE" w:rsidRDefault="00A85BFE" w:rsidP="00A85BF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You have to work from home or come to the workplace, Are you having any problems?</w:t>
      </w:r>
    </w:p>
    <w:p w:rsidR="00A85BFE" w:rsidRPr="00A85BFE" w:rsidRDefault="00A85BFE" w:rsidP="00A85BFE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A85BFE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There is a service agreement stating “You have to work in TCS for at least one year or pay 50K”. Are you willing to sign the service agreement?</w:t>
      </w:r>
    </w:p>
    <w:p w:rsidR="00A85BFE" w:rsidRDefault="00A85BFE" w:rsidP="00A85BFE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="Arial" w:hAnsi="Arial" w:cs="Arial"/>
          <w:color w:val="273239"/>
          <w:spacing w:val="2"/>
          <w:sz w:val="17"/>
          <w:szCs w:val="17"/>
        </w:rPr>
      </w:pPr>
    </w:p>
    <w:p w:rsidR="00A85BFE" w:rsidRDefault="00A85BFE" w:rsidP="00A85BFE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273239"/>
          <w:spacing w:val="2"/>
          <w:sz w:val="17"/>
          <w:szCs w:val="17"/>
        </w:rPr>
      </w:pPr>
      <w:r>
        <w:rPr>
          <w:rFonts w:ascii="Arial" w:hAnsi="Arial" w:cs="Arial"/>
          <w:color w:val="273239"/>
          <w:spacing w:val="2"/>
          <w:sz w:val="17"/>
          <w:szCs w:val="17"/>
        </w:rPr>
        <w:t>And the interview lasted for 30 minutes.</w:t>
      </w:r>
    </w:p>
    <w:p w:rsidR="00A85BFE" w:rsidRDefault="00A85BFE" w:rsidP="00A85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7"/>
          <w:szCs w:val="17"/>
        </w:rPr>
      </w:pPr>
      <w:r>
        <w:rPr>
          <w:rStyle w:val="Strong"/>
          <w:rFonts w:ascii="Arial" w:hAnsi="Arial" w:cs="Arial"/>
          <w:color w:val="273239"/>
          <w:spacing w:val="2"/>
          <w:sz w:val="17"/>
          <w:szCs w:val="17"/>
          <w:bdr w:val="none" w:sz="0" w:space="0" w:color="auto" w:frame="1"/>
        </w:rPr>
        <w:t>Note:</w:t>
      </w:r>
      <w:r>
        <w:rPr>
          <w:rFonts w:ascii="Arial" w:hAnsi="Arial" w:cs="Arial"/>
          <w:color w:val="273239"/>
          <w:spacing w:val="2"/>
          <w:sz w:val="17"/>
          <w:szCs w:val="17"/>
        </w:rPr>
        <w:t> You may be asked to write the program by sharing the screen or even can be asked to write some code related to your project</w:t>
      </w:r>
    </w:p>
    <w:p w:rsidR="00295D50" w:rsidRDefault="00295D50"/>
    <w:sectPr w:rsidR="00295D50" w:rsidSect="0029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B652D"/>
    <w:multiLevelType w:val="multilevel"/>
    <w:tmpl w:val="D81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27C06"/>
    <w:multiLevelType w:val="multilevel"/>
    <w:tmpl w:val="B15A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0478D"/>
    <w:multiLevelType w:val="multilevel"/>
    <w:tmpl w:val="4D90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5BFE"/>
    <w:rsid w:val="00295D50"/>
    <w:rsid w:val="006E46FA"/>
    <w:rsid w:val="00A8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5B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Department</dc:creator>
  <cp:lastModifiedBy>Civil Department</cp:lastModifiedBy>
  <cp:revision>1</cp:revision>
  <dcterms:created xsi:type="dcterms:W3CDTF">2021-10-08T06:16:00Z</dcterms:created>
  <dcterms:modified xsi:type="dcterms:W3CDTF">2021-10-08T07:06:00Z</dcterms:modified>
</cp:coreProperties>
</file>