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4E79"/>
          <w:spacing w:val="80"/>
          <w:sz w:val="52"/>
          <w:szCs w:val="52"/>
        </w:rPr>
        <w:t xml:space="preserve">BHAWNA VERMA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 w:val="false"/>
          <w:iCs w:val="false"/>
          <w:color w:val="555555"/>
          <w:sz w:val="20"/>
          <w:szCs w:val="20"/>
        </w:rPr>
        <w:t xml:space="preserve">Senior Customer Support Professional  |  Chat &amp; Email Operations  |  E-Commerce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+91 79832 46401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bhavnavrma05.bv@gmail.com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Noida, Uttar Pradesh</w:t>
      </w:r>
    </w:p>
    <w:p>
      <w:pPr>
        <w:pBdr>
          <w:bottom w:val="single" w:color="1F4E79" w:sz="8" w:space="1"/>
        </w:pBdr>
        <w:spacing w:after="80" w:before="0"/>
      </w:pPr>
    </w:p>
    <w:p>
      <w:pPr>
        <w:pBdr>
          <w:bottom w:val="single" w:color="1F4E79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pacing w:val="40"/>
          <w:sz w:val="24"/>
          <w:szCs w:val="24"/>
        </w:rPr>
        <w:t xml:space="preserve">PROFESSIONAL SUMMARY</w:t>
      </w:r>
    </w:p>
    <w:p>
      <w:pPr>
        <w:spacing w:after="80" w:before="6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Customer support professional with 5+ years of hands-on experience handling live chat and email queues for global e-commerce and food delivery platforms. I have worked across high-volume BPO environments where accuracy, speed, and tone all matter equally — and where one poorly handled ticket can cost a brand a loyal customer. My approach is straightforward: understand the issue fully before responding, escalate only when necessary, and always close the loop. I am comfortable with CRM tools, SLA-driven workflows, and coordinating with cross-functional teams when resolutions go beyond first contact.</w:t>
      </w:r>
    </w:p>
    <w:p>
      <w:pPr>
        <w:pBdr>
          <w:bottom w:val="single" w:color="1F4E79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pacing w:val="40"/>
          <w:sz w:val="24"/>
          <w:szCs w:val="24"/>
        </w:rPr>
        <w:t xml:space="preserve">CORE COMPETENCIES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Customer Support &amp; Issue Resolution   •   Chat Support Operations   •   Email Support</w:t>
      </w:r>
    </w:p>
    <w:p>
      <w:pPr>
        <w:spacing w:after="6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Order Management   •   Refund &amp; Dispute Handling   •   SLA Adherence   •   CRM: Siebel</w:t>
      </w:r>
    </w:p>
    <w:p>
      <w:pPr>
        <w:spacing w:after="6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Pre-Sales Support   •   Cross-functional Coordination   •   Quality Assurance</w:t>
      </w:r>
    </w:p>
    <w:p>
      <w:pPr>
        <w:spacing w:after="6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MS Office (Word, Excel, PowerPoint)   •   Time Management   •   Problem Solving</w:t>
      </w:r>
    </w:p>
    <w:p>
      <w:pPr>
        <w:spacing w:after="8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Attention to Detail   •   Verbal &amp; Written Communication   •   Basic C / C++</w:t>
      </w:r>
    </w:p>
    <w:p>
      <w:pPr>
        <w:pBdr>
          <w:bottom w:val="single" w:color="1F4E79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pacing w:val="40"/>
          <w:sz w:val="24"/>
          <w:szCs w:val="24"/>
        </w:rPr>
        <w:t xml:space="preserve">PROFESSIONAL EXPERIENCE</w:t>
      </w:r>
    </w:p>
    <w:p>
      <w:pPr>
        <w:tabs>
          <w:tab w:val="right" w:pos="9360"/>
        </w:tabs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Senior Chat Associate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January 2020 – Present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VCARE Call Centre — Banggood Process, Noida</w:t>
      </w:r>
    </w:p>
    <w:p>
      <w:pPr>
        <w:spacing w:after="40" w:before="30"/>
        <w:jc w:val="left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Banggood is a large-scale international e-commerce platform serving customers across Asia, Europe, and beyond. My role sits at the front line of the post-purchase experience.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Handle inbound chat and email queries covering orders, payment issues, shipping delays, product returns, and pre-purchase information — typically managing concurrent conversations across a live queue.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Guide customers through refund and dispute processes step by step, reducing repeat contacts by keeping communication clear and expectation-setting accurate.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Assist shoppers with product compatibility and specifications before purchase — this directly reduces return rates and improves post-sale satisfaction scores.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Log all customer interactions in Siebel CRM with accurate categorisation and resolution notes, ensuring no ticket is left ambiguous for the next contact.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Consistently maintained quality scores and first-contact resolution rates in line with or above team benchmarks throughout tenure.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Collaborated with the logistics and warehouse teams on escalated delivery disputes, acting as the communication bridge between the customer and internal operations.</w:t>
      </w:r>
    </w:p>
    <w:p>
      <w:pPr>
        <w:spacing w:after="0" w:before="60"/>
      </w:pPr>
    </w:p>
    <w:p>
      <w:pPr>
        <w:tabs>
          <w:tab w:val="right" w:pos="9360"/>
        </w:tabs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Chat Support Executive – Operations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September 2018 – May 2019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ISON BPO — Foodpanda Process, Dehradun</w:t>
      </w:r>
    </w:p>
    <w:p>
      <w:pPr>
        <w:spacing w:after="40" w:before="30"/>
        <w:jc w:val="left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Foodpanda is a food delivery marketplace operating across multiple Asian markets. Support volumes spike heavily around meal hours, requiring fast and accurate responses under pressure.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Managed real-time chat support for order placement queries, delivery tracking, cancellation requests, and payment refunds during peak service windows.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Worked closely with delivery partners and internal ops teams to investigate delayed or missing orders, ensuring customers received timely, accurate updates rather than generic responses.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Applied operational guidelines consistently while exercising judgment on edge cases — particularly where policies and customer experience pulled in different directions.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Contributed to a measurable improvement in response quality by maintaining concise, solution-first communication even during high-pressure peak periods.</w:t>
      </w:r>
    </w:p>
    <w:p>
      <w:pPr>
        <w:spacing w:after="0" w:before="60"/>
      </w:pPr>
    </w:p>
    <w:p>
      <w:pPr>
        <w:tabs>
          <w:tab w:val="right" w:pos="9360"/>
        </w:tabs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Associate – Customer Support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April 2018 – September 2018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Dexter Communication — IndiaMART Process, Dehradun</w:t>
      </w:r>
    </w:p>
    <w:p>
      <w:pPr>
        <w:spacing w:after="40" w:before="30"/>
        <w:jc w:val="left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IndiaMART is India's largest online B2B marketplace connecting buyers with verified suppliers across thousands of product categories.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Handled buyer-side support queries, helping customers navigate supplier listings, product specifications, and inquiry submission workflows.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Maintained professional communication standards across all interactions, supporting the platform's trust-building objective between unacquainted buyers and sellers.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Gained foundational experience in structured chat operations, CRM usage, and first-contact resolution discipline — skills carried forward through subsequent roles.</w:t>
      </w:r>
    </w:p>
    <w:p>
      <w:pPr>
        <w:pBdr>
          <w:bottom w:val="single" w:color="1F4E79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pacing w:val="40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Bachelor of Technology (B.Tech)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Uttarakhand Technical University, Dehradun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Electronics &amp; Communication Engineering</w:t>
      </w:r>
    </w:p>
    <w:p>
      <w:pPr>
        <w:tabs>
          <w:tab w:val="right" w:pos="9360"/>
        </w:tabs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Diploma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Savitri Bai Phule Women Polytechnic, Saharanpur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Electronics &amp; Communication Engineering</w:t>
      </w:r>
    </w:p>
    <w:p>
      <w:pPr>
        <w:tabs>
          <w:tab w:val="right" w:pos="9360"/>
        </w:tabs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High School &amp; Intermediate (Science)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UP Board, Uttar Pradesh</w:t>
      </w:r>
    </w:p>
    <w:p>
      <w:pPr>
        <w:pBdr>
          <w:bottom w:val="single" w:color="1F4E79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pacing w:val="40"/>
          <w:sz w:val="24"/>
          <w:szCs w:val="24"/>
        </w:rPr>
        <w:t xml:space="preserve">INDUSTRIAL TRAINING</w:t>
      </w:r>
    </w:p>
    <w:p>
      <w:pPr>
        <w:tabs>
          <w:tab w:val="right" w:pos="9360"/>
        </w:tabs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BHEL, Haridwar — Two Months (CLC)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Power Transmission Corporation, Rishikesh — Two Months</w:t>
      </w:r>
    </w:p>
    <w:p>
      <w:pPr>
        <w:pBdr>
          <w:bottom w:val="single" w:color="1F4E79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4E79"/>
          <w:spacing w:val="40"/>
          <w:sz w:val="24"/>
          <w:szCs w:val="24"/>
        </w:rPr>
        <w:t xml:space="preserve">LANGUAGES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Hindi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(Native)    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English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(Professional working proficiency)</w:t>
      </w:r>
    </w:p>
    <w:p>
      <w:pPr>
        <w:pBdr>
          <w:bottom w:val="single" w:color="CCCCCC" w:sz="4" w:space="1"/>
        </w:pBdr>
        <w:spacing w:after="80" w:before="0"/>
      </w:pPr>
    </w:p>
    <w:p>
      <w:pPr>
        <w:spacing w:after="20" w:before="80"/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I confirm that the information provided above is accurate and complete to the best of my knowledge.</w:t>
      </w:r>
    </w:p>
    <w:p>
      <w:pPr>
        <w:tabs>
          <w:tab w:val="right" w:pos="9360"/>
        </w:tabs>
        <w:spacing w:after="0" w:before="6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Place: _______________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	Date: 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2026-06-21T09:09:10.130Z</dcterms:created>
  <dcterms:modified xsi:type="dcterms:W3CDTF">2026-06-21T09:09:10.130Z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