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ill-the-quote-spreadsheet"/>
    <w:p>
      <w:pPr>
        <w:pStyle w:val="Heading1"/>
      </w:pPr>
      <w:r>
        <w:t xml:space="preserve">Kill the Quote Spreadsheet</w:t>
      </w:r>
    </w:p>
    <w:p>
      <w:pPr>
        <w:pStyle w:val="FirstParagraph"/>
      </w:pPr>
      <w:r>
        <w:rPr>
          <w:b/>
          <w:bCs/>
        </w:rPr>
        <w:t xml:space="preserve">Live:</w:t>
      </w:r>
      <w:r>
        <w:t xml:space="preserve"> </w:t>
      </w:r>
      <w:hyperlink r:id="rId9">
        <w:r>
          <w:rPr>
            <w:rStyle w:val="Hyperlink"/>
          </w:rPr>
          <w:t xml:space="preserve">https://kill-the-quote-spreadsheet.vercel.app</w:t>
        </w:r>
      </w:hyperlink>
    </w:p>
    <w:p>
      <w:pPr>
        <w:pStyle w:val="BodyText"/>
      </w:pPr>
      <w:r>
        <w:t xml:space="preserve">A buyer talks an enquiry into existence. It goes out to suppliers on whatever</w:t>
      </w:r>
      <w:r>
        <w:t xml:space="preserve"> </w:t>
      </w:r>
      <w:r>
        <w:t xml:space="preserve">channel they choose. Suppliers reply in any format they like. The system reads</w:t>
      </w:r>
      <w:r>
        <w:t xml:space="preserve"> </w:t>
      </w:r>
      <w:r>
        <w:t xml:space="preserve">every reply into one comparison, same lines, same units, same currency, and the</w:t>
      </w:r>
      <w:r>
        <w:t xml:space="preserve"> </w:t>
      </w:r>
      <w:r>
        <w:t xml:space="preserve">buyer questions it in plain English and awards from it.</w:t>
      </w:r>
    </w:p>
    <w:bookmarkStart w:id="10" w:name="the-short-version"/>
    <w:p>
      <w:pPr>
        <w:pStyle w:val="Heading2"/>
      </w:pPr>
      <w:r>
        <w:t xml:space="preserve">The short version</w:t>
      </w:r>
    </w:p>
    <w:p>
      <w:pPr>
        <w:pStyle w:val="FirstParagraph"/>
      </w:pPr>
      <w:r>
        <w:t xml:space="preserve">Five suppliers replied in five different formats, including a photograph of a</w:t>
      </w:r>
      <w:r>
        <w:t xml:space="preserve"> </w:t>
      </w:r>
      <w:r>
        <w:t xml:space="preserve">printed rate card taken at an angle and an email five lines long. The system</w:t>
      </w:r>
      <w:r>
        <w:t xml:space="preserve"> </w:t>
      </w:r>
      <w:r>
        <w:t xml:space="preserve">read all of it:</w:t>
      </w:r>
      <w:r>
        <w:t xml:space="preserve"> </w:t>
      </w:r>
      <w:r>
        <w:rPr>
          <w:b/>
          <w:bCs/>
        </w:rPr>
        <w:t xml:space="preserve">150 prices, and it can tell you where every single one came</w:t>
      </w:r>
      <w:r>
        <w:rPr>
          <w:b/>
          <w:bCs/>
        </w:rPr>
        <w:t xml:space="preserve"> </w:t>
      </w:r>
      <w:r>
        <w:rPr>
          <w:b/>
          <w:bCs/>
        </w:rPr>
        <w:t xml:space="preserve">from.</w:t>
      </w:r>
      <w:r>
        <w:t xml:space="preserve"> </w:t>
      </w:r>
      <w:r>
        <w:t xml:space="preserve">54 of them are deliberately left out of the total, each with a reason</w:t>
      </w:r>
      <w:r>
        <w:t xml:space="preserve"> </w:t>
      </w:r>
      <w:r>
        <w:t xml:space="preserve">attached, because a number you cannot stand behind is worse than a gap you have</w:t>
      </w:r>
      <w:r>
        <w:t xml:space="preserve"> </w:t>
      </w:r>
      <w:r>
        <w:t xml:space="preserve">labelled.</w:t>
      </w:r>
    </w:p>
    <w:p>
      <w:pPr>
        <w:pStyle w:val="BodyText"/>
      </w:pPr>
      <w:r>
        <w:t xml:space="preserve">Then the VP asks the question that used to cost a day.</w:t>
      </w:r>
      <w:r>
        <w:t xml:space="preserve"> </w:t>
      </w:r>
      <w:r>
        <w:rPr>
          <w:i/>
          <w:iCs/>
        </w:rPr>
        <w:t xml:space="preserve">Split it cheapest per</w:t>
      </w:r>
      <w:r>
        <w:rPr>
          <w:i/>
          <w:iCs/>
        </w:rPr>
        <w:t xml:space="preserve"> </w:t>
      </w:r>
      <w:r>
        <w:rPr>
          <w:i/>
          <w:iCs/>
        </w:rPr>
        <w:t xml:space="preserve">line, but only among suppliers who cleared the quality questionnaire.</w:t>
      </w:r>
      <w:r>
        <w:t xml:space="preserve"> </w:t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answers in ten seconds:</w:t>
      </w:r>
      <w:r>
        <w:t xml:space="preserve"> </w:t>
      </w:r>
      <w:r>
        <w:t xml:space="preserve">₹4.05 crore across three suppliers, against ₹3.91</w:t>
      </w:r>
      <w:r>
        <w:t xml:space="preserve"> </w:t>
      </w:r>
      <w:r>
        <w:t xml:space="preserve">crore if you ignore the questionnaire. Doing it properly costs ₹13.6 lakh, and</w:t>
      </w:r>
      <w:r>
        <w:t xml:space="preserve"> </w:t>
      </w:r>
      <w:r>
        <w:t xml:space="preserve">now the buyer knows that before they sign rather than after.</w:t>
      </w:r>
    </w:p>
    <w:p>
      <w:pPr>
        <w:pStyle w:val="BodyText"/>
      </w:pPr>
      <w:r>
        <w:t xml:space="preserve">Ask it something it cannot source and it refuses, and says why.</w:t>
      </w:r>
    </w:p>
    <w:p>
      <w:pPr>
        <w:pStyle w:val="BodyText"/>
      </w:pPr>
      <w:r>
        <w:t xml:space="preserve">One number in this document is not flattering. On the fourth of five</w:t>
      </w:r>
      <w:r>
        <w:t xml:space="preserve"> </w:t>
      </w:r>
      <w:r>
        <w:t xml:space="preserve">photographs, the reader was 52% accurate and 90% confident. It is here because a tool that</w:t>
      </w:r>
      <w:r>
        <w:t xml:space="preserve"> </w:t>
      </w:r>
      <w:r>
        <w:t xml:space="preserve">handles ₹4 crore should be honest about its own edges, and because measuring</w:t>
      </w:r>
      <w:r>
        <w:t xml:space="preserve"> </w:t>
      </w:r>
      <w:r>
        <w:t xml:space="preserve">that is what led me to stop trusting confidence scores at all.</w:t>
      </w:r>
    </w:p>
    <w:p>
      <w:pPr>
        <w:pStyle w:val="BodyText"/>
      </w:pPr>
      <w:r>
        <w:rPr>
          <w:b/>
          <w:bCs/>
        </w:rPr>
        <w:t xml:space="preserve">Category:</w:t>
      </w:r>
      <w:r>
        <w:t xml:space="preserve"> </w:t>
      </w:r>
      <w:r>
        <w:t xml:space="preserve">enterprise IT hardware.</w:t>
      </w:r>
      <w:r>
        <w:t xml:space="preserve"> </w:t>
      </w:r>
      <w:r>
        <w:rPr>
          <w:b/>
          <w:bCs/>
        </w:rPr>
        <w:t xml:space="preserve">Who it is for:</w:t>
      </w:r>
      <w:r>
        <w:t xml:space="preserve"> </w:t>
      </w:r>
      <w:r>
        <w:t xml:space="preserve">a category buyer who</w:t>
      </w:r>
      <w:r>
        <w:t xml:space="preserve"> </w:t>
      </w:r>
      <w:r>
        <w:t xml:space="preserve">owns the enquiry, a VP who asks the hard question late, and a CFO who has to</w:t>
      </w:r>
      <w:r>
        <w:t xml:space="preserve"> </w:t>
      </w:r>
      <w:r>
        <w:t xml:space="preserve">accept the answer.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30 line items, 10 suppliers invited of whom 5</w:t>
      </w:r>
      <w:r>
        <w:t xml:space="preserve"> </w:t>
      </w:r>
      <w:r>
        <w:t xml:space="preserve">reply, a 10-question questionnaire with 6 mandatory, and attached certificates.</w:t>
      </w:r>
      <w:r>
        <w:t xml:space="preserve"> </w:t>
      </w:r>
      <w:r>
        <w:t xml:space="preserve">The whole dataset is fictional: no real company, supplier or price is used.</w:t>
      </w:r>
    </w:p>
    <w:p>
      <w:r>
        <w:pict>
          <v:rect style="width:0;height:1.5pt" o:hralign="center" o:hrstd="t" o:hr="t"/>
        </w:pict>
      </w:r>
    </w:p>
    <w:bookmarkEnd w:id="10"/>
    <w:bookmarkStart w:id="11" w:name="the-four-days-this-removes"/>
    <w:p>
      <w:pPr>
        <w:pStyle w:val="Heading2"/>
      </w:pPr>
      <w:r>
        <w:t xml:space="preserve">The four days this removes</w:t>
      </w:r>
    </w:p>
    <w:p>
      <w:pPr>
        <w:pStyle w:val="FirstParagraph"/>
      </w:pPr>
      <w:r>
        <w:t xml:space="preserve">Three days go into retyping five replies into Excel. Then the VP asks one</w:t>
      </w:r>
      <w:r>
        <w:t xml:space="preserve"> </w:t>
      </w:r>
      <w:r>
        <w:t xml:space="preserve">question and the fourth day goes too.</w:t>
      </w:r>
    </w:p>
    <w:p>
      <w:pPr>
        <w:pStyle w:val="BodyText"/>
      </w:pPr>
      <w:r>
        <w:rPr>
          <w:b/>
          <w:bCs/>
        </w:rPr>
        <w:t xml:space="preserve">The retyping is the easy day to win back.</w:t>
      </w:r>
      <w:r>
        <w:t xml:space="preserve"> </w:t>
      </w:r>
      <w:r>
        <w:t xml:space="preserve">Read the documents, put the numbers</w:t>
      </w:r>
      <w:r>
        <w:t xml:space="preserve"> </w:t>
      </w:r>
      <w:r>
        <w:t xml:space="preserve">in one place, done. Most of the work in this build is not that.</w:t>
      </w:r>
    </w:p>
    <w:p>
      <w:pPr>
        <w:pStyle w:val="BodyText"/>
      </w:pPr>
      <w:r>
        <w:rPr>
          <w:b/>
          <w:bCs/>
        </w:rPr>
        <w:t xml:space="preserve">The fourth day is the valuable one.</w:t>
      </w:r>
      <w:r>
        <w:t xml:space="preserve"> </w:t>
      </w:r>
      <w:r>
        <w:rPr>
          <w:i/>
          <w:iCs/>
        </w:rPr>
        <w:t xml:space="preserve">"Split it cheapest per line, but only</w:t>
      </w:r>
      <w:r>
        <w:rPr>
          <w:i/>
          <w:iCs/>
        </w:rPr>
        <w:t xml:space="preserve"> </w:t>
      </w:r>
      <w:r>
        <w:rPr>
          <w:i/>
          <w:iCs/>
        </w:rPr>
        <w:t xml:space="preserve">among suppliers who cleared the quality questionnaire"</w:t>
      </w:r>
      <w:r>
        <w:t xml:space="preserve"> </w:t>
      </w:r>
      <w:r>
        <w:t xml:space="preserve">is not a formatting</w:t>
      </w:r>
      <w:r>
        <w:t xml:space="preserve"> </w:t>
      </w:r>
      <w:r>
        <w:t xml:space="preserve">problem. To answer it you need to know who actually cleared the questionnaire.</w:t>
      </w:r>
      <w:r>
        <w:t xml:space="preserve"> </w:t>
      </w:r>
      <w:r>
        <w:t xml:space="preserve">To know that, somebody has to have opened the certificates and checked the dates</w:t>
      </w:r>
      <w:r>
        <w:t xml:space="preserve"> </w:t>
      </w:r>
      <w:r>
        <w:t xml:space="preserve">on them. Nobody has. So the buyer spends a day opening PDFs, and still ends up</w:t>
      </w:r>
      <w:r>
        <w:t xml:space="preserve"> </w:t>
      </w:r>
      <w:r>
        <w:t xml:space="preserve">trusting what each supplier said about themselves.</w:t>
      </w:r>
    </w:p>
    <w:p>
      <w:pPr>
        <w:pStyle w:val="BodyText"/>
      </w:pPr>
      <w:r>
        <w:rPr>
          <w:b/>
          <w:bCs/>
        </w:rPr>
        <w:t xml:space="preserve">What the system does instead:</w:t>
      </w:r>
      <w:r>
        <w:t xml:space="preserve"> </w:t>
      </w:r>
      <w:r>
        <w:t xml:space="preserve">it reads the certificates as documents in</w:t>
      </w:r>
      <w:r>
        <w:t xml:space="preserve"> </w:t>
      </w:r>
      <w:r>
        <w:t xml:space="preserve">their own right, compares what they say against what the supplier claimed, and</w:t>
      </w:r>
      <w:r>
        <w:t xml:space="preserve"> </w:t>
      </w:r>
      <w:r>
        <w:t xml:space="preserve">holds the verdict against every award scenario. So the VP's question is not a</w:t>
      </w:r>
      <w:r>
        <w:t xml:space="preserve"> </w:t>
      </w:r>
      <w:r>
        <w:t xml:space="preserve">day of work. It is one sentence, answered in ten seconds, with the</w:t>
      </w:r>
      <w:r>
        <w:t xml:space="preserve"> </w:t>
      </w:r>
      <w:r>
        <w:t xml:space="preserve">qualification status of every supplier attached to the answer, including the two</w:t>
      </w:r>
      <w:r>
        <w:t xml:space="preserve"> </w:t>
      </w:r>
      <w:r>
        <w:t xml:space="preserve">nobody has checked yet.</w:t>
      </w:r>
    </w:p>
    <w:p>
      <w:pPr>
        <w:pStyle w:val="BodyText"/>
      </w:pPr>
      <w:r>
        <w:t xml:space="preserve">The day the buyer gets back is not the typing day. It is the judgement day.</w:t>
      </w:r>
    </w:p>
    <w:p>
      <w:r>
        <w:pict>
          <v:rect style="width:0;height:1.5pt" o:hralign="center" o:hrstd="t" o:hr="t"/>
        </w:pict>
      </w:r>
    </w:p>
    <w:bookmarkEnd w:id="11"/>
    <w:bookmarkStart w:id="12" w:name="the-workflow-end-to-end"/>
    <w:p>
      <w:pPr>
        <w:pStyle w:val="Heading2"/>
      </w:pPr>
      <w:r>
        <w:t xml:space="preserve">The workflow, end to end</w:t>
      </w:r>
    </w:p>
    <w:p>
      <w:pPr>
        <w:pStyle w:val="FirstParagraph"/>
      </w:pPr>
      <w:r>
        <w:rPr>
          <w:b/>
          <w:bCs/>
        </w:rPr>
        <w:t xml:space="preserve">1. Draft it by talking.</w:t>
      </w:r>
      <w:r>
        <w:t xml:space="preserve"> </w:t>
      </w:r>
      <w:r>
        <w:t xml:space="preserve">The buyer types what they need in ordinary English:</w:t>
      </w:r>
      <w:r>
        <w:t xml:space="preserve"> </w:t>
      </w:r>
      <w:r>
        <w:rPr>
          <w:i/>
          <w:iCs/>
        </w:rPr>
        <w:t xml:space="preserve">"I need to refresh IT hardware for 14 retail sites in Tamil Nadu. Laptops for</w:t>
      </w:r>
      <w:r>
        <w:rPr>
          <w:i/>
          <w:iCs/>
        </w:rPr>
        <w:t xml:space="preserve"> </w:t>
      </w:r>
      <w:r>
        <w:rPr>
          <w:i/>
          <w:iCs/>
        </w:rPr>
        <w:t xml:space="preserve">the store managers, a small server per region, network switches. Delivered in</w:t>
      </w:r>
      <w:r>
        <w:rPr>
          <w:i/>
          <w:iCs/>
        </w:rPr>
        <w:t xml:space="preserve"> </w:t>
      </w:r>
      <w:r>
        <w:rPr>
          <w:i/>
          <w:iCs/>
        </w:rPr>
        <w:t xml:space="preserve">phases from March."</w:t>
      </w:r>
      <w:r>
        <w:t xml:space="preserve"> </w:t>
      </w:r>
      <w:r>
        <w:t xml:space="preserve">Four things then happen:</w:t>
      </w:r>
    </w:p>
    <w:p>
      <w:pPr>
        <w:pStyle w:val="Compact"/>
        <w:numPr>
          <w:ilvl w:val="0"/>
          <w:numId w:val="1001"/>
        </w:numPr>
      </w:pPr>
      <w:r>
        <w:t xml:space="preserve">The co-pilot writes the</w:t>
      </w:r>
      <w:r>
        <w:t xml:space="preserve"> </w:t>
      </w:r>
      <w:r>
        <w:rPr>
          <w:b/>
          <w:bCs/>
        </w:rPr>
        <w:t xml:space="preserve">scope</w:t>
      </w:r>
      <w:r>
        <w:t xml:space="preserve">, the</w:t>
      </w:r>
      <w:r>
        <w:t xml:space="preserve"> </w:t>
      </w:r>
      <w:r>
        <w:rPr>
          <w:b/>
          <w:bCs/>
        </w:rPr>
        <w:t xml:space="preserve">line items</w:t>
      </w:r>
      <w:r>
        <w:t xml:space="preserve"> </w:t>
      </w:r>
      <w:r>
        <w:t xml:space="preserve">with units and</w:t>
      </w:r>
      <w:r>
        <w:t xml:space="preserve"> </w:t>
      </w:r>
      <w:r>
        <w:t xml:space="preserve">quantities, a</w:t>
      </w:r>
      <w:r>
        <w:t xml:space="preserve"> </w:t>
      </w:r>
      <w:r>
        <w:rPr>
          <w:b/>
          <w:bCs/>
        </w:rPr>
        <w:t xml:space="preserve">supplier questionnaire</w:t>
      </w:r>
      <w:r>
        <w:t xml:space="preserve">, and the</w:t>
      </w:r>
      <w:r>
        <w:t xml:space="preserve"> </w:t>
      </w:r>
      <w:r>
        <w:rPr>
          <w:b/>
          <w:bCs/>
        </w:rPr>
        <w:t xml:space="preserve">commercial terms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It asks about anything it cannot reasonably guess, rather than inventing it.</w:t>
      </w:r>
    </w:p>
    <w:p>
      <w:pPr>
        <w:pStyle w:val="Compact"/>
        <w:numPr>
          <w:ilvl w:val="0"/>
          <w:numId w:val="1001"/>
        </w:numPr>
      </w:pPr>
      <w:r>
        <w:t xml:space="preserve">It fills sensible defaults for the rest, and tells the buyer which ones it</w:t>
      </w:r>
      <w:r>
        <w:t xml:space="preserve"> </w:t>
      </w:r>
      <w:r>
        <w:t xml:space="preserve">assumed, so nothing is silently decided.</w:t>
      </w:r>
    </w:p>
    <w:p>
      <w:pPr>
        <w:pStyle w:val="Compact"/>
        <w:numPr>
          <w:ilvl w:val="0"/>
          <w:numId w:val="1001"/>
        </w:numPr>
      </w:pPr>
      <w:r>
        <w:t xml:space="preserve">It has no field for a price anywhere, so it cannot put a number in the</w:t>
      </w:r>
      <w:r>
        <w:t xml:space="preserve"> </w:t>
      </w:r>
      <w:r>
        <w:t xml:space="preserve">buyer's mouth.</w:t>
      </w:r>
    </w:p>
    <w:p>
      <w:pPr>
        <w:pStyle w:val="FirstParagraph"/>
      </w:pPr>
      <w:r>
        <w:t xml:space="preserve">The buyer can then change anything by talking to it again. Four documents come</w:t>
      </w:r>
      <w:r>
        <w:t xml:space="preserve"> </w:t>
      </w:r>
      <w:r>
        <w:t xml:space="preserve">out of this: scope, line items, questionnaire, terms.</w:t>
      </w:r>
    </w:p>
    <w:p>
      <w:pPr>
        <w:pStyle w:val="BodyText"/>
      </w:pPr>
      <w:r>
        <w:rPr>
          <w:b/>
          <w:bCs/>
        </w:rPr>
        <w:t xml:space="preserve">2. A quality check before it goes out.</w:t>
      </w:r>
      <w:r>
        <w:t xml:space="preserve"> </w:t>
      </w:r>
      <w:r>
        <w:t xml:space="preserve">Some mistakes cannot be fixed later,</w:t>
      </w:r>
      <w:r>
        <w:t xml:space="preserve"> </w:t>
      </w:r>
      <w:r>
        <w:t xml:space="preserve">so the system stops them leaving the building. It holds the enquiry if a line:</w:t>
      </w:r>
    </w:p>
    <w:p>
      <w:pPr>
        <w:pStyle w:val="Compact"/>
        <w:numPr>
          <w:ilvl w:val="0"/>
          <w:numId w:val="1002"/>
        </w:numPr>
      </w:pPr>
      <w:r>
        <w:t xml:space="preserve">says "box" or "kit" without saying how many pieces are inside,</w:t>
      </w:r>
    </w:p>
    <w:p>
      <w:pPr>
        <w:pStyle w:val="Compact"/>
        <w:numPr>
          <w:ilvl w:val="0"/>
          <w:numId w:val="1002"/>
        </w:numPr>
      </w:pPr>
      <w:r>
        <w:t xml:space="preserve">is missing a unit, a quantity, or a line number,</w:t>
      </w:r>
    </w:p>
    <w:p>
      <w:pPr>
        <w:pStyle w:val="Compact"/>
        <w:numPr>
          <w:ilvl w:val="0"/>
          <w:numId w:val="1002"/>
        </w:numPr>
      </w:pPr>
      <w:r>
        <w:t xml:space="preserve">shares a line number with another line,</w:t>
      </w:r>
    </w:p>
    <w:p>
      <w:pPr>
        <w:pStyle w:val="Compact"/>
        <w:numPr>
          <w:ilvl w:val="0"/>
          <w:numId w:val="1002"/>
        </w:numPr>
      </w:pPr>
      <w:r>
        <w:t xml:space="preserve">or the questionnaire has no mandatory question, or has a mandatory question</w:t>
      </w:r>
      <w:r>
        <w:t xml:space="preserve"> </w:t>
      </w:r>
      <w:r>
        <w:t xml:space="preserve">that requires no supporting document.</w:t>
      </w:r>
    </w:p>
    <w:p>
      <w:pPr>
        <w:pStyle w:val="FirstParagraph"/>
      </w:pPr>
      <w:r>
        <w:t xml:space="preserve">Each hold explains the consequence in plain terms. For the "box" case:</w:t>
      </w:r>
      <w:r>
        <w:t xml:space="preserve"> </w:t>
      </w:r>
      <w:r>
        <w:rPr>
          <w:i/>
          <w:iCs/>
        </w:rPr>
        <w:t xml:space="preserve">one</w:t>
      </w:r>
      <w:r>
        <w:rPr>
          <w:i/>
          <w:iCs/>
        </w:rPr>
        <w:t xml:space="preserve"> </w:t>
      </w:r>
      <w:r>
        <w:rPr>
          <w:i/>
          <w:iCs/>
        </w:rPr>
        <w:t xml:space="preserve">supplier will price the box and another will price a single piece; the second</w:t>
      </w:r>
      <w:r>
        <w:rPr>
          <w:i/>
          <w:iCs/>
        </w:rPr>
        <w:t xml:space="preserve"> </w:t>
      </w:r>
      <w:r>
        <w:rPr>
          <w:i/>
          <w:iCs/>
        </w:rPr>
        <w:t xml:space="preserve">bid looks several times cheaper while being dearer, and both of them answered</w:t>
      </w:r>
      <w:r>
        <w:rPr>
          <w:i/>
          <w:iCs/>
        </w:rPr>
        <w:t xml:space="preserve"> </w:t>
      </w:r>
      <w:r>
        <w:rPr>
          <w:i/>
          <w:iCs/>
        </w:rPr>
        <w:t xml:space="preserve">the question you actually asked.</w:t>
      </w:r>
      <w:r>
        <w:t xml:space="preserve"> </w:t>
      </w:r>
      <w:r>
        <w:t xml:space="preserve">Where the correction is obvious, the fix is one</w:t>
      </w:r>
      <w:r>
        <w:t xml:space="preserve"> </w:t>
      </w:r>
      <w:r>
        <w:t xml:space="preserve">click.</w:t>
      </w:r>
    </w:p>
    <w:p>
      <w:pPr>
        <w:pStyle w:val="BodyText"/>
      </w:pPr>
      <w:r>
        <w:rPr>
          <w:b/>
          <w:bCs/>
        </w:rPr>
        <w:t xml:space="preserve">The buyer can always send it anyway, by typing a reason.</w:t>
      </w:r>
      <w:r>
        <w:t xml:space="preserve"> </w:t>
      </w:r>
      <w:r>
        <w:t xml:space="preserve">That is deliberate.</w:t>
      </w:r>
      <w:r>
        <w:t xml:space="preserve"> </w:t>
      </w:r>
      <w:r>
        <w:t xml:space="preserve">A block that cannot be overridden just gets worked around, usually by editing</w:t>
      </w:r>
      <w:r>
        <w:t xml:space="preserve"> </w:t>
      </w:r>
      <w:r>
        <w:t xml:space="preserve">the line until the warning stops appearing, and then there is no record that</w:t>
      </w:r>
      <w:r>
        <w:t xml:space="preserve"> </w:t>
      </w:r>
      <w:r>
        <w:t xml:space="preserve">anyone ever noticed. Here the reason is stored and printed in the award note, so</w:t>
      </w:r>
      <w:r>
        <w:t xml:space="preserve"> </w:t>
      </w:r>
      <w:r>
        <w:t xml:space="preserve">the decision is visible later to the person who has to sign it off.</w:t>
      </w:r>
    </w:p>
    <w:p>
      <w:pPr>
        <w:pStyle w:val="BodyText"/>
      </w:pPr>
      <w:r>
        <w:rPr>
          <w:b/>
          <w:bCs/>
        </w:rPr>
        <w:t xml:space="preserve">3. Choose how it goes out.</w:t>
      </w:r>
      <w:r>
        <w:t xml:space="preserve"> </w:t>
      </w:r>
      <w:r>
        <w:t xml:space="preserve">Email, a portal link, or WhatsApp, chosen per</w:t>
      </w:r>
      <w:r>
        <w:t xml:space="preserve"> </w:t>
      </w:r>
      <w:r>
        <w:t xml:space="preserve">supplier.</w:t>
      </w:r>
      <w:r>
        <w:t xml:space="preserve"> </w:t>
      </w:r>
      <w:r>
        <w:rPr>
          <w:b/>
          <w:bCs/>
        </w:rPr>
        <w:t xml:space="preserve">This choice has a real consequence, and it comes back to bite</w:t>
      </w:r>
      <w:r>
        <w:rPr>
          <w:b/>
          <w:bCs/>
        </w:rPr>
        <w:t xml:space="preserve"> </w:t>
      </w:r>
      <w:r>
        <w:rPr>
          <w:b/>
          <w:bCs/>
        </w:rPr>
        <w:t xml:space="preserve">later.</w:t>
      </w:r>
      <w:r>
        <w:t xml:space="preserve"> </w:t>
      </w:r>
      <w:r>
        <w:t xml:space="preserve">WhatsApp cannot carry an attachment. So that supplier gets a link</w:t>
      </w:r>
      <w:r>
        <w:t xml:space="preserve"> </w:t>
      </w:r>
      <w:r>
        <w:t xml:space="preserve">instead of the document pack, and when they reply, their certificate does not</w:t>
      </w:r>
      <w:r>
        <w:t xml:space="preserve"> </w:t>
      </w:r>
      <w:r>
        <w:t xml:space="preserve">come through either. Their answer to</w:t>
      </w:r>
      <w:r>
        <w:t xml:space="preserve"> </w:t>
      </w:r>
      <w:r>
        <w:rPr>
          <w:i/>
          <w:iCs/>
        </w:rPr>
        <w:t xml:space="preserve">"are you ISO 27001 certified?"</w:t>
      </w:r>
      <w:r>
        <w:t xml:space="preserve"> </w:t>
      </w:r>
      <w:r>
        <w:t xml:space="preserve">then has</w:t>
      </w:r>
      <w:r>
        <w:t xml:space="preserve"> </w:t>
      </w:r>
      <w:r>
        <w:t xml:space="preserve">nothing behind it that anyone can check.</w:t>
      </w:r>
    </w:p>
    <w:p>
      <w:pPr>
        <w:pStyle w:val="BodyText"/>
      </w:pPr>
      <w:r>
        <w:t xml:space="preserve">That is not a flaw in the demo. It is the medium behaving normally, and the</w:t>
      </w:r>
      <w:r>
        <w:t xml:space="preserve"> </w:t>
      </w:r>
      <w:r>
        <w:t xml:space="preserve">system traces the gap back to the buyer's own choice two steps earlier, instead</w:t>
      </w:r>
      <w:r>
        <w:t xml:space="preserve"> </w:t>
      </w:r>
      <w:r>
        <w:t xml:space="preserve">of blaming the supplier.</w:t>
      </w:r>
    </w:p>
    <w:p>
      <w:pPr>
        <w:pStyle w:val="BodyText"/>
      </w:pPr>
      <w:r>
        <w:rPr>
          <w:b/>
          <w:bCs/>
        </w:rPr>
        <w:t xml:space="preserve">4. Replies arrive in whatever shape suits the supplier.</w:t>
      </w:r>
      <w:r>
        <w:t xml:space="preserve"> </w:t>
      </w:r>
      <w:r>
        <w:t xml:space="preserve">Nobody is forced</w:t>
      </w:r>
      <w:r>
        <w:t xml:space="preserve"> </w:t>
      </w:r>
      <w:r>
        <w:t xml:space="preserve">into a template. These are the five replies in the dataset, and they are the</w:t>
      </w:r>
      <w:r>
        <w:t xml:space="preserve"> </w:t>
      </w:r>
      <w:r>
        <w:t xml:space="preserve">formats real suppliers send: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</w:tblPr>
      <w:tblGrid>
        <w:gridCol w:w="3250"/>
        <w:gridCol w:w="3250"/>
        <w:gridCol w:w="3250"/>
      </w:tblGrid>
      <w:tr>
        <w:trPr>
          <w:tblHeader w:val="on"/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Supplier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What they sent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Lines priced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Zenith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Their own Excel template, ignoring ours entirely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30 of 30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Cygnus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A 3-page PDF, nine lines priced in USD, discount buried in a footnote on page 2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24 of 30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Orbit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A Word document with the commercials written into sentences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24 of 30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Vector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A photograph of a printed rate card, taken at an angle on a phone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16 of 30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Helios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A five-line email pricing two lines, no questionnaire, no terms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2 of 30</w:t>
            </w:r>
          </w:p>
        </w:tc>
      </w:tr>
    </w:tbl>
    <w:p>
      <w:pPr>
        <w:pStyle w:val="BodyText"/>
      </w:pPr>
      <w:r>
        <w:t xml:space="preserve">Behind those five sits a stress set of 31 more files, to prove the readers are</w:t>
      </w:r>
      <w:r>
        <w:t xml:space="preserve"> </w:t>
      </w:r>
      <w:r>
        <w:t xml:space="preserve">not tuned to the demo: 22 awkward formats, 5 photographs of falling quality, and</w:t>
      </w:r>
      <w:r>
        <w:t xml:space="preserve"> </w:t>
      </w:r>
      <w:r>
        <w:t xml:space="preserve">4 files that are deliberately broken.</w:t>
      </w:r>
    </w:p>
    <w:p>
      <w:pPr>
        <w:pStyle w:val="BodyText"/>
      </w:pPr>
      <w:r>
        <w:rPr>
          <w:b/>
          <w:bCs/>
        </w:rPr>
        <w:t xml:space="preserve">5. One comparison.</w:t>
      </w:r>
      <w:r>
        <w:t xml:space="preserve"> </w:t>
      </w:r>
      <w:r>
        <w:t xml:space="preserve">150 prices, 30 lines by 5 suppliers, on one screen. Same</w:t>
      </w:r>
      <w:r>
        <w:t xml:space="preserve"> </w:t>
      </w:r>
      <w:r>
        <w:t xml:space="preserve">lines, same units, same currency, with questionnaire answers and attached</w:t>
      </w:r>
      <w:r>
        <w:t xml:space="preserve"> </w:t>
      </w:r>
      <w:r>
        <w:t xml:space="preserve">documents sitting beside the numbers.</w:t>
      </w:r>
    </w:p>
    <w:p>
      <w:pPr>
        <w:pStyle w:val="BodyText"/>
      </w:pPr>
      <w:r>
        <w:rPr>
          <w:b/>
          <w:bCs/>
        </w:rPr>
        <w:t xml:space="preserve">6. Go back and ask.</w:t>
      </w:r>
      <w:r>
        <w:t xml:space="preserve"> </w:t>
      </w:r>
      <w:r>
        <w:t xml:space="preserve">When a price could not be read, or a mandatory question</w:t>
      </w:r>
      <w:r>
        <w:t xml:space="preserve"> </w:t>
      </w:r>
      <w:r>
        <w:t xml:space="preserve">was left blank, the buyer chases it without re-sending the whole enquiry. The</w:t>
      </w:r>
      <w:r>
        <w:t xml:space="preserve"> </w:t>
      </w:r>
      <w:r>
        <w:t xml:space="preserve">system works out exactly what each supplier still owes and drafts the message</w:t>
      </w:r>
      <w:r>
        <w:t xml:space="preserve"> </w:t>
      </w:r>
      <w:r>
        <w:t xml:space="preserve">asking for only that, with a deadline. It keeps two situations apart that look</w:t>
      </w:r>
      <w:r>
        <w:t xml:space="preserve"> </w:t>
      </w:r>
      <w:r>
        <w:t xml:space="preserve">identical on screen:</w:t>
      </w:r>
      <w:r>
        <w:t xml:space="preserve"> </w:t>
      </w:r>
      <w:r>
        <w:rPr>
          <w:b/>
          <w:bCs/>
        </w:rPr>
        <w:t xml:space="preserve">they never sent it</w:t>
      </w:r>
      <w:r>
        <w:t xml:space="preserve">, and</w:t>
      </w:r>
      <w:r>
        <w:t xml:space="preserve"> </w:t>
      </w:r>
      <w:r>
        <w:rPr>
          <w:b/>
          <w:bCs/>
        </w:rPr>
        <w:t xml:space="preserve">they sent something we cannot</w:t>
      </w:r>
      <w:r>
        <w:rPr>
          <w:b/>
          <w:bCs/>
        </w:rPr>
        <w:t xml:space="preserve"> </w:t>
      </w:r>
      <w:r>
        <w:rPr>
          <w:b/>
          <w:bCs/>
        </w:rPr>
        <w:t xml:space="preserve">use</w:t>
      </w:r>
      <w:r>
        <w:t xml:space="preserve">. Those are different conversations with different suppliers. Eight reasons</w:t>
      </w:r>
      <w:r>
        <w:t xml:space="preserve"> </w:t>
      </w:r>
      <w:r>
        <w:t xml:space="preserve">to go back are tracked, and the buyer closes each one with a reason. Nothing</w:t>
      </w:r>
      <w:r>
        <w:t xml:space="preserve"> </w:t>
      </w:r>
      <w:r>
        <w:t xml:space="preserve">closes itself.</w:t>
      </w:r>
    </w:p>
    <w:p>
      <w:pPr>
        <w:pStyle w:val="BodyText"/>
      </w:pPr>
      <w:r>
        <w:rPr>
          <w:b/>
          <w:bCs/>
        </w:rPr>
        <w:t xml:space="preserve">7. Then stop clicking and start asking.</w:t>
      </w:r>
      <w:r>
        <w:t xml:space="preserve"> </w:t>
      </w:r>
      <w:r>
        <w:t xml:space="preserve">Plain English, over the whole</w:t>
      </w:r>
      <w:r>
        <w:t xml:space="preserve"> </w:t>
      </w:r>
      <w:r>
        <w:t xml:space="preserve">comparison. Text, tables and charts, and four exports.</w:t>
      </w:r>
    </w:p>
    <w:p>
      <w:r>
        <w:pict>
          <v:rect style="width:0;height:1.5pt" o:hralign="center" o:hrstd="t" o:hr="t"/>
        </w:pict>
      </w:r>
    </w:p>
    <w:bookmarkEnd w:id="12"/>
    <w:bookmarkStart w:id="13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rPr>
          <w:b/>
          <w:bCs/>
        </w:rPr>
        <w:t xml:space="preserve">Drafting.</w:t>
      </w:r>
      <w:r>
        <w:t xml:space="preserve"> </w:t>
      </w:r>
      <w:r>
        <w:t xml:space="preserve">Write an enquiry by describing it, in any category. Ambiguous</w:t>
      </w:r>
      <w:r>
        <w:t xml:space="preserve"> </w:t>
      </w:r>
      <w:r>
        <w:t xml:space="preserve">lines are held before they go out, with a one-click fix or an override you have</w:t>
      </w:r>
      <w:r>
        <w:t xml:space="preserve"> </w:t>
      </w:r>
      <w:r>
        <w:t xml:space="preserve">to justify in writing. Four documents generated per enquiry.</w:t>
      </w:r>
    </w:p>
    <w:p>
      <w:pPr>
        <w:pStyle w:val="BodyText"/>
      </w:pPr>
      <w:r>
        <w:rPr>
          <w:b/>
          <w:bCs/>
        </w:rPr>
        <w:t xml:space="preserve">Sending and receiving.</w:t>
      </w:r>
      <w:r>
        <w:t xml:space="preserve"> </w:t>
      </w:r>
      <w:r>
        <w:t xml:space="preserve">Three channels, each with real consequences. Invite</w:t>
      </w:r>
      <w:r>
        <w:t xml:space="preserve"> </w:t>
      </w:r>
      <w:r>
        <w:t xml:space="preserve">any subset of a 10-supplier roster. Replies read from Excel, PDF, Word, email,</w:t>
      </w:r>
      <w:r>
        <w:t xml:space="preserve"> </w:t>
      </w:r>
      <w:r>
        <w:t xml:space="preserve">photographs, and seven more formats. Upload a quotation from a company that</w:t>
      </w:r>
      <w:r>
        <w:t xml:space="preserve"> </w:t>
      </w:r>
      <w:r>
        <w:t xml:space="preserve">appears nowhere in the dataset and it gets its own column. Send a revision and</w:t>
      </w:r>
      <w:r>
        <w:t xml:space="preserve"> </w:t>
      </w:r>
      <w:r>
        <w:t xml:space="preserve">it replaces the original, and reports what moved.</w:t>
      </w:r>
    </w:p>
    <w:p>
      <w:pPr>
        <w:pStyle w:val="BodyText"/>
      </w:pPr>
      <w:r>
        <w:rPr>
          <w:b/>
          <w:bCs/>
        </w:rPr>
        <w:t xml:space="preserve">The comparison.</w:t>
      </w:r>
      <w:r>
        <w:t xml:space="preserve"> </w:t>
      </w:r>
      <w:r>
        <w:t xml:space="preserve">Every price shows the original quote, the rule applied to</w:t>
      </w:r>
      <w:r>
        <w:t xml:space="preserve"> </w:t>
      </w:r>
      <w:r>
        <w:t xml:space="preserve">it, the final comparable figure, and the sentence it was read from. Five</w:t>
      </w:r>
      <w:r>
        <w:t xml:space="preserve"> </w:t>
      </w:r>
      <w:r>
        <w:t xml:space="preserve">different marks for five different kinds of blank. A summary bar that is checked</w:t>
      </w:r>
      <w:r>
        <w:t xml:space="preserve"> </w:t>
      </w:r>
      <w:r>
        <w:t xml:space="preserve">to add up. Questionnaire answers and certificates beside the numbers. The whole</w:t>
      </w:r>
      <w:r>
        <w:t xml:space="preserve"> </w:t>
      </w:r>
      <w:r>
        <w:t xml:space="preserve">grid is one keyboard stop, so you arrow around it instead of tabbing 150 times.</w:t>
      </w:r>
    </w:p>
    <w:p>
      <w:pPr>
        <w:pStyle w:val="BodyText"/>
      </w:pPr>
      <w:r>
        <w:rPr>
          <w:b/>
          <w:bCs/>
        </w:rPr>
        <w:t xml:space="preserve">Chasing.</w:t>
      </w:r>
      <w:r>
        <w:t xml:space="preserve"> </w:t>
      </w:r>
      <w:r>
        <w:t xml:space="preserve">A per-supplier list of what is still owed, split into what never</w:t>
      </w:r>
      <w:r>
        <w:t xml:space="preserve"> </w:t>
      </w:r>
      <w:r>
        <w:t xml:space="preserve">arrived and what arrived unusable, with a drafted message asking for only the</w:t>
      </w:r>
      <w:r>
        <w:t xml:space="preserve"> </w:t>
      </w:r>
      <w:r>
        <w:t xml:space="preserve">missing items and a deadline attached.</w:t>
      </w:r>
    </w:p>
    <w:p>
      <w:pPr>
        <w:pStyle w:val="BodyText"/>
      </w:pPr>
      <w:r>
        <w:rPr>
          <w:b/>
          <w:bCs/>
        </w:rPr>
        <w:t xml:space="preserve">Asking.</w:t>
      </w:r>
      <w:r>
        <w:t xml:space="preserve"> </w:t>
      </w:r>
      <w:r>
        <w:t xml:space="preserve">Plain-English questions across the whole comparison. Answers come</w:t>
      </w:r>
      <w:r>
        <w:t xml:space="preserve"> </w:t>
      </w:r>
      <w:r>
        <w:t xml:space="preserve">back as text, tables and charts, listing the exact cells they used, which you</w:t>
      </w:r>
      <w:r>
        <w:t xml:space="preserve"> </w:t>
      </w:r>
      <w:r>
        <w:t xml:space="preserve">can click through to the source. Four award scenarios. An assumption list, each</w:t>
      </w:r>
      <w:r>
        <w:t xml:space="preserve"> </w:t>
      </w:r>
      <w:r>
        <w:t xml:space="preserve">entry with its source and the alternative I rejected. And it refuses, with a</w:t>
      </w:r>
      <w:r>
        <w:t xml:space="preserve"> </w:t>
      </w:r>
      <w:r>
        <w:t xml:space="preserve">reason, rather than answering anything it cannot source.</w:t>
      </w:r>
    </w:p>
    <w:p>
      <w:pPr>
        <w:pStyle w:val="BodyText"/>
      </w:pPr>
      <w:r>
        <w:rPr>
          <w:b/>
          <w:bCs/>
        </w:rPr>
        <w:t xml:space="preserve">Exports.</w:t>
      </w:r>
      <w:r>
        <w:t xml:space="preserve"> </w:t>
      </w:r>
      <w:r>
        <w:t xml:space="preserve">An award note that leads with what the total rests on and why it is</w:t>
      </w:r>
      <w:r>
        <w:t xml:space="preserve"> </w:t>
      </w:r>
      <w:r>
        <w:t xml:space="preserve">not the cheapest. An Excel file with the reasoning inside the cell comments. A</w:t>
      </w:r>
      <w:r>
        <w:t xml:space="preserve"> </w:t>
      </w:r>
      <w:r>
        <w:t xml:space="preserve">CSV. And a full JSON audit trail.</w:t>
      </w:r>
    </w:p>
    <w:p>
      <w:r>
        <w:pict>
          <v:rect style="width:0;height:1.5pt" o:hralign="center" o:hrstd="t" o:hr="t"/>
        </w:pict>
      </w:r>
    </w:p>
    <w:bookmarkEnd w:id="13"/>
    <w:bookmarkStart w:id="14" w:name="the-ugly-edges"/>
    <w:p>
      <w:pPr>
        <w:pStyle w:val="Heading2"/>
      </w:pPr>
      <w:r>
        <w:t xml:space="preserve">The ugly edges</w:t>
      </w:r>
    </w:p>
    <w:p>
      <w:pPr>
        <w:pStyle w:val="FirstParagraph"/>
      </w:pPr>
      <w:r>
        <w:t xml:space="preserve">There are four that matter most. Here is what happens on each one, and what the buyer sees.</w:t>
      </w:r>
    </w:p>
    <w:p>
      <w:pPr>
        <w:pStyle w:val="BodyText"/>
      </w:pPr>
      <w:r>
        <w:rPr>
          <w:b/>
          <w:bCs/>
        </w:rPr>
        <w:t xml:space="preserve">The angled photo.</w:t>
      </w:r>
      <w:r>
        <w:t xml:space="preserve"> </w:t>
      </w:r>
      <w:r>
        <w:t xml:space="preserve">Vector sent a photograph of a printed rate card. The eight</w:t>
      </w:r>
      <w:r>
        <w:t xml:space="preserve"> </w:t>
      </w:r>
      <w:r>
        <w:t xml:space="preserve">biggest numbers on it are read a second time, independently, from a cropped</w:t>
      </w:r>
      <w:r>
        <w:t xml:space="preserve"> </w:t>
      </w:r>
      <w:r>
        <w:t xml:space="preserve">close-up, on a different model that is never shown the first answer.</w:t>
      </w:r>
      <w:r>
        <w:t xml:space="preserve"> </w:t>
      </w:r>
      <w:r>
        <w:rPr>
          <w:b/>
          <w:bCs/>
        </w:rPr>
        <w:t xml:space="preserve">When the</w:t>
      </w:r>
      <w:r>
        <w:rPr>
          <w:b/>
          <w:bCs/>
        </w:rPr>
        <w:t xml:space="preserve"> </w:t>
      </w:r>
      <w:r>
        <w:rPr>
          <w:b/>
          <w:bCs/>
        </w:rPr>
        <w:t xml:space="preserve">two reads disagree, the price is taken out of every total and put in front of a</w:t>
      </w:r>
      <w:r>
        <w:rPr>
          <w:b/>
          <w:bCs/>
        </w:rPr>
        <w:t xml:space="preserve"> </w:t>
      </w:r>
      <w:r>
        <w:rPr>
          <w:b/>
          <w:bCs/>
        </w:rPr>
        <w:t xml:space="preserve">person</w:t>
      </w:r>
      <w:r>
        <w:t xml:space="preserve">, carrying both readings. Five of Vector's prices are in that state</w:t>
      </w:r>
      <w:r>
        <w:t xml:space="preserve"> </w:t>
      </w:r>
      <w:r>
        <w:t xml:space="preserve">right now, and the disagreements are not subtle: 84,000 against 99,500, and</w:t>
      </w:r>
      <w:r>
        <w:t xml:space="preserve"> </w:t>
      </w:r>
      <w:r>
        <w:t xml:space="preserve">61,800 against 268.</w:t>
      </w:r>
    </w:p>
    <w:p>
      <w:pPr>
        <w:pStyle w:val="BodyText"/>
      </w:pPr>
      <w:r>
        <w:rPr>
          <w:b/>
          <w:bCs/>
        </w:rPr>
        <w:t xml:space="preserve">The supplier who priced 27 of 30 lines.</w:t>
      </w:r>
      <w:r>
        <w:t xml:space="preserve"> </w:t>
      </w:r>
      <w:r>
        <w:t xml:space="preserve">Four of our five did exactly this:</w:t>
      </w:r>
      <w:r>
        <w:t xml:space="preserve"> </w:t>
      </w:r>
      <w:r>
        <w:t xml:space="preserve">they usably priced 24, 24, 16 and 2 of the 30. Nothing is guessed or filled in.</w:t>
      </w:r>
      <w:r>
        <w:t xml:space="preserve"> </w:t>
      </w:r>
      <w:r>
        <w:t xml:space="preserve">The missing prices are marked and counted, and the system says plainly that a</w:t>
      </w:r>
      <w:r>
        <w:t xml:space="preserve"> </w:t>
      </w:r>
      <w:r>
        <w:t xml:space="preserve">supplier who priced 2 of 30 cannot be compared on an overall total, then gives</w:t>
      </w:r>
      <w:r>
        <w:t xml:space="preserve"> </w:t>
      </w:r>
      <w:r>
        <w:t xml:space="preserve">the per-line comparison instead.</w:t>
      </w:r>
    </w:p>
    <w:p>
      <w:pPr>
        <w:pStyle w:val="BodyText"/>
      </w:pPr>
      <w:r>
        <w:rPr>
          <w:b/>
          <w:bCs/>
        </w:rPr>
        <w:t xml:space="preserve">The one who quoted in USD.</w:t>
      </w:r>
      <w:r>
        <w:t xml:space="preserve"> </w:t>
      </w:r>
      <w:r>
        <w:t xml:space="preserve">Cygnus priced nine lines in dollars. The system</w:t>
      </w:r>
      <w:r>
        <w:t xml:space="preserve"> </w:t>
      </w:r>
      <w:r>
        <w:t xml:space="preserve">converts at 88.4, which is Cygnus's own stated rate from page 1 of their own</w:t>
      </w:r>
      <w:r>
        <w:t xml:space="preserve"> </w:t>
      </w:r>
      <w:r>
        <w:t xml:space="preserve">quote, and shows the rupee figure, the rate, and where the rate came from. It</w:t>
      </w:r>
      <w:r>
        <w:t xml:space="preserve"> </w:t>
      </w:r>
      <w:r>
        <w:t xml:space="preserve">also flags that the quote is ex-works Singapore, so it excludes freight and duty</w:t>
      </w:r>
      <w:r>
        <w:t xml:space="preserve"> </w:t>
      </w:r>
      <w:r>
        <w:t xml:space="preserve">and is not comparable with a delivered price.</w:t>
      </w:r>
    </w:p>
    <w:p>
      <w:pPr>
        <w:pStyle w:val="BodyText"/>
      </w:pPr>
      <w:r>
        <w:rPr>
          <w:b/>
          <w:bCs/>
        </w:rPr>
        <w:t xml:space="preserve">"Per box" versus "per piece".</w:t>
      </w:r>
      <w:r>
        <w:t xml:space="preserve"> </w:t>
      </w:r>
      <w:r>
        <w:t xml:space="preserve">Line 13 asks for a 32GB memory kit made of two</w:t>
      </w:r>
      <w:r>
        <w:t xml:space="preserve"> </w:t>
      </w:r>
      <w:r>
        <w:t xml:space="preserve">16GB sticks. Vector quoted ₹9,600 per stick. The kit is two sticks, so the real</w:t>
      </w:r>
      <w:r>
        <w:t xml:space="preserve"> </w:t>
      </w:r>
      <w:r>
        <w:t xml:space="preserve">comparable price is ₹19,200. On screen, ₹9,600 is the cheapest number on that</w:t>
      </w:r>
      <w:r>
        <w:t xml:space="preserve"> </w:t>
      </w:r>
      <w:r>
        <w:t xml:space="preserve">row and completely wrong, and this is the error nobody catches by reading,</w:t>
      </w:r>
      <w:r>
        <w:t xml:space="preserve"> </w:t>
      </w:r>
      <w:r>
        <w:t xml:space="preserve">because ₹9,600 is a perfectly believable price for memory.</w:t>
      </w:r>
    </w:p>
    <w:p>
      <w:pPr>
        <w:pStyle w:val="BodyText"/>
      </w:pPr>
      <w:r>
        <w:rPr>
          <w:b/>
          <w:bCs/>
        </w:rPr>
        <w:t xml:space="preserve">All four meet on line 13: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</w:tblPr>
      <w:tblGrid>
        <w:gridCol w:w="3250"/>
        <w:gridCol w:w="3250"/>
        <w:gridCol w:w="3250"/>
      </w:tblGrid>
      <w:tr>
        <w:trPr>
          <w:tblHeader w:val="on"/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Supplier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What they wrote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What it actually costs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Zenith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₹18,900 per kit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₹18,900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Cygnus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USD 198 per kit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₹17,503, but ex-works, so freight is on you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Orbit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₹19,200 "per kit"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₹19,200, same unit written differently, number untouched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Vector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₹9,600 per stick, read off a photograph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₹19,200, doubled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Helios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"rest we'll match Zenith"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Not a price. Left 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Suppliers invent their own lines, and those are kept too.</w:t>
      </w:r>
      <w:r>
        <w:t xml:space="preserve"> </w:t>
      </w:r>
      <w:r>
        <w:t xml:space="preserve">Cygnus priced</w:t>
      </w:r>
      <w:r>
        <w:t xml:space="preserve"> </w:t>
      </w:r>
      <w:r>
        <w:t xml:space="preserve">their laptops without the warranty we asked for, and put the warranty on a line</w:t>
      </w:r>
      <w:r>
        <w:t xml:space="preserve"> </w:t>
      </w:r>
      <w:r>
        <w:t xml:space="preserve">of their own invention:</w:t>
      </w:r>
      <w:r>
        <w:t xml:space="preserve"> </w:t>
      </w:r>
      <w:r>
        <w:rPr>
          <w:i/>
          <w:iCs/>
        </w:rPr>
        <w:t xml:space="preserve">"Warranty uplift years 1-3, onsite NBD, laptop lines</w:t>
      </w:r>
      <w:r>
        <w:rPr>
          <w:i/>
          <w:iCs/>
        </w:rPr>
        <w:t xml:space="preserve"> </w:t>
      </w:r>
      <w:r>
        <w:rPr>
          <w:i/>
          <w:iCs/>
        </w:rPr>
        <w:t xml:space="preserve">1-3"</w:t>
      </w:r>
      <w:r>
        <w:t xml:space="preserve">, ₹7,900 each. It matches no line in our enquiry, so it is held separately</w:t>
      </w:r>
      <w:r>
        <w:t xml:space="preserve"> </w:t>
      </w:r>
      <w:r>
        <w:t xml:space="preserve">with its page reference, and the three laptop prices it affects are marked as</w:t>
      </w:r>
      <w:r>
        <w:t xml:space="preserve"> </w:t>
      </w:r>
      <w:r>
        <w:t xml:space="preserve">not comparable rather than compared as if they included the cover. Dropping that</w:t>
      </w:r>
      <w:r>
        <w:t xml:space="preserve"> </w:t>
      </w:r>
      <w:r>
        <w:t xml:space="preserve">line would have made Cygnus look cheaper than they are.</w:t>
      </w:r>
    </w:p>
    <w:p>
      <w:pPr>
        <w:pStyle w:val="BodyText"/>
      </w:pPr>
      <w:r>
        <w:rPr>
          <w:b/>
          <w:bCs/>
        </w:rPr>
        <w:t xml:space="preserve">And when there is no rule, it refuses.</w:t>
      </w:r>
      <w:r>
        <w:t xml:space="preserve"> </w:t>
      </w:r>
      <w:r>
        <w:t xml:space="preserve">Eleven prices are sitting with a</w:t>
      </w:r>
      <w:r>
        <w:t xml:space="preserve"> </w:t>
      </w:r>
      <w:r>
        <w:t xml:space="preserve">person right now, for four different reasons. Two are conversions with no rule:</w:t>
      </w:r>
      <w:r>
        <w:t xml:space="preserve"> </w:t>
      </w:r>
      <w:r>
        <w:t xml:space="preserve">Orbit quoted "per box of ten" and "per box of fifty", nothing maps those to the</w:t>
      </w:r>
      <w:r>
        <w:t xml:space="preserve"> </w:t>
      </w:r>
      <w:r>
        <w:t xml:space="preserve">unit we asked for, so the system says</w:t>
      </w:r>
      <w:r>
        <w:t xml:space="preserve"> </w:t>
      </w:r>
      <w:r>
        <w:rPr>
          <w:i/>
          <w:iCs/>
        </w:rPr>
        <w:t xml:space="preserve">"refused rather than guessed at a</w:t>
      </w:r>
      <w:r>
        <w:rPr>
          <w:i/>
          <w:iCs/>
        </w:rPr>
        <w:t xml:space="preserve"> </w:t>
      </w:r>
      <w:r>
        <w:rPr>
          <w:i/>
          <w:iCs/>
        </w:rPr>
        <w:t xml:space="preserve">factor"</w:t>
      </w:r>
      <w:r>
        <w:t xml:space="preserve">. Three are Cygnus prices that exclude a warranty they quoted on a line</w:t>
      </w:r>
      <w:r>
        <w:t xml:space="preserve"> </w:t>
      </w:r>
      <w:r>
        <w:t xml:space="preserve">of their own. Five are the contested photograph reads above. One is a price that</w:t>
      </w:r>
      <w:r>
        <w:t xml:space="preserve"> </w:t>
      </w:r>
      <w:r>
        <w:t xml:space="preserve">exists on the page and could not be read. None is guessed, and none is counted.</w:t>
      </w:r>
    </w:p>
    <w:p>
      <w:pPr>
        <w:pStyle w:val="BodyText"/>
      </w:pPr>
      <w:r>
        <w:rPr>
          <w:b/>
          <w:bCs/>
        </w:rPr>
        <w:t xml:space="preserve">Why I stopped trusting the confidence score.</w:t>
      </w:r>
      <w:r>
        <w:t xml:space="preserve"> </w:t>
      </w:r>
      <w:r>
        <w:t xml:space="preserve">I read the same rate card as</w:t>
      </w:r>
      <w:r>
        <w:t xml:space="preserve"> </w:t>
      </w:r>
      <w:r>
        <w:t xml:space="preserve">five photographs of falling quality. The fourth came back 52% accurate, and</w:t>
      </w:r>
      <w:r>
        <w:t xml:space="preserve"> </w:t>
      </w:r>
      <w:r>
        <w:t xml:space="preserve">reported 90% confidence on every digit it got wrong. A safety check that only</w:t>
      </w:r>
      <w:r>
        <w:t xml:space="preserve"> </w:t>
      </w:r>
      <w:r>
        <w:t xml:space="preserve">looks at low-confidence numbers would have sailed straight past it.</w:t>
      </w:r>
    </w:p>
    <w:p>
      <w:pPr>
        <w:pStyle w:val="BodyText"/>
      </w:pPr>
      <w:r>
        <w:t xml:space="preserve">So the second read is not triggered by confidence.</w:t>
      </w:r>
      <w:r>
        <w:t xml:space="preserve"> </w:t>
      </w:r>
      <w:r>
        <w:rPr>
          <w:b/>
          <w:bCs/>
        </w:rPr>
        <w:t xml:space="preserve">It is triggered by money.</w:t>
      </w:r>
      <w:r>
        <w:t xml:space="preserve"> </w:t>
      </w:r>
      <w:r>
        <w:t xml:space="preserve">The eight largest numbers on any photograph get checked independently, however</w:t>
      </w:r>
      <w:r>
        <w:t xml:space="preserve"> </w:t>
      </w:r>
      <w:r>
        <w:t xml:space="preserve">confident the first read claims to be, and if the two disagree, the disagreement</w:t>
      </w:r>
      <w:r>
        <w:t xml:space="preserve"> </w:t>
      </w:r>
      <w:r>
        <w:t xml:space="preserve">wins and the price leaves the total.</w:t>
      </w:r>
    </w:p>
    <w:p>
      <w:pPr>
        <w:pStyle w:val="BodyText"/>
      </w:pPr>
      <w:r>
        <w:t xml:space="preserve">A smaller number, below the largest eight, could still be read wrong and look</w:t>
      </w:r>
      <w:r>
        <w:t xml:space="preserve"> </w:t>
      </w:r>
      <w:r>
        <w:t xml:space="preserve">right, and nothing on the screen would know. That is the biggest risk left in</w:t>
      </w:r>
      <w:r>
        <w:t xml:space="preserve"> </w:t>
      </w:r>
      <w:r>
        <w:t xml:space="preserve">this build, and I would rather write it down than let you find it.</w:t>
      </w:r>
    </w:p>
    <w:p>
      <w:r>
        <w:pict>
          <v:rect style="width:0;height:1.5pt" o:hralign="center" o:hrstd="t" o:hr="t"/>
        </w:pict>
      </w:r>
    </w:p>
    <w:bookmarkEnd w:id="14"/>
    <w:bookmarkStart w:id="15" w:name="what-earns-the-trust"/>
    <w:p>
      <w:pPr>
        <w:pStyle w:val="Heading2"/>
      </w:pPr>
      <w:r>
        <w:t xml:space="preserve">What earns the trust</w:t>
      </w:r>
    </w:p>
    <w:p>
      <w:pPr>
        <w:pStyle w:val="FirstParagraph"/>
      </w:pPr>
      <w:r>
        <w:t xml:space="preserve">A buyer with ₹4 crore on the line needs to know what the total rests on before</w:t>
      </w:r>
      <w:r>
        <w:t xml:space="preserve"> </w:t>
      </w:r>
      <w:r>
        <w:t xml:space="preserve">they act on it. Four things do that work.</w:t>
      </w:r>
    </w:p>
    <w:p>
      <w:pPr>
        <w:pStyle w:val="BodyText"/>
      </w:pPr>
      <w:r>
        <w:rPr>
          <w:b/>
          <w:bCs/>
        </w:rPr>
        <w:t xml:space="preserve">Every price is in exactly one of five states, and they are checked to add up.</w:t>
      </w:r>
      <w:r>
        <w:t xml:space="preserve"> </w:t>
      </w:r>
      <w:r>
        <w:t xml:space="preserve">96 + 11 + 3 + 40 + 0 = 150, verified on every run.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</w:tblPr>
      <w:tblGrid>
        <w:gridCol w:w="3250"/>
        <w:gridCol w:w="3250"/>
        <w:gridCol w:w="3250"/>
      </w:tblGrid>
      <w:tr>
        <w:trPr>
          <w:tblHeader w:val="on"/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State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Count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What it means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In the total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96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Counted. 14 carry a caveat and are flagged: 9 are Cygnus's ex-works USD prices, 5 are substitutions, a below-spec offer or a spec note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No price given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They declined, never mentioned it, or wrote something that is not a price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Needs a person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5 contested photograph reads, 3 missing a warranty adjustment, 2 conversions with no rule, 1 price that could not be read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Waiting on the supplier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Taken from a previous order, not counted until they confirm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Not read yet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Our problem, not theirs</w:t>
            </w:r>
          </w:p>
        </w:tc>
      </w:tr>
    </w:tbl>
    <w:p>
      <w:pPr>
        <w:pStyle w:val="BodyText"/>
      </w:pPr>
      <w:r>
        <w:t xml:space="preserve">99 prices carry a number and 51 do not. Of those 99, three are still waiting on</w:t>
      </w:r>
      <w:r>
        <w:t xml:space="preserve"> </w:t>
      </w:r>
      <w:r>
        <w:t xml:space="preserve">a supplier to confirm, so 96 go into the total and 54 stay out of it.</w:t>
      </w:r>
    </w:p>
    <w:p>
      <w:pPr>
        <w:pStyle w:val="BodyText"/>
      </w:pPr>
      <w:r>
        <w:rPr>
          <w:b/>
          <w:bCs/>
        </w:rPr>
        <w:t xml:space="preserve">Nobody is accused of failing something nobody checked.</w:t>
      </w:r>
      <w:r>
        <w:t xml:space="preserve"> </w:t>
      </w:r>
      <w:r>
        <w:t xml:space="preserve">Vector sent a</w:t>
      </w:r>
      <w:r>
        <w:t xml:space="preserve"> </w:t>
      </w:r>
      <w:r>
        <w:t xml:space="preserve">questionnaire and a certificate, both were read, and they failed all six</w:t>
      </w:r>
      <w:r>
        <w:t xml:space="preserve"> </w:t>
      </w:r>
      <w:r>
        <w:t xml:space="preserve">mandatory questions. Orbit failed three. Cygnus and Helios never sent a</w:t>
      </w:r>
      <w:r>
        <w:t xml:space="preserve"> </w:t>
      </w:r>
      <w:r>
        <w:t xml:space="preserve">questionnaire at all, so they are carried as</w:t>
      </w:r>
      <w:r>
        <w:t xml:space="preserve"> </w:t>
      </w:r>
      <w:r>
        <w:rPr>
          <w:b/>
          <w:bCs/>
        </w:rPr>
        <w:t xml:space="preserve">not assessed</w:t>
      </w:r>
      <w:r>
        <w:t xml:space="preserve">. Not passed, not failed, and the system</w:t>
      </w:r>
      <w:r>
        <w:t xml:space="preserve"> </w:t>
      </w:r>
      <w:r>
        <w:t xml:space="preserve">says so every time it names them.</w:t>
      </w:r>
    </w:p>
    <w:p>
      <w:pPr>
        <w:pStyle w:val="BodyText"/>
      </w:pPr>
      <w:r>
        <w:rPr>
          <w:b/>
          <w:bCs/>
        </w:rPr>
        <w:t xml:space="preserve">The certificate beats the claim.</w:t>
      </w:r>
      <w:r>
        <w:t xml:space="preserve"> </w:t>
      </w:r>
      <w:r>
        <w:t xml:space="preserve">A supplier says</w:t>
      </w:r>
      <w:r>
        <w:t xml:space="preserve"> </w:t>
      </w:r>
      <w:r>
        <w:rPr>
          <w:i/>
          <w:iCs/>
        </w:rPr>
        <w:t xml:space="preserve">"yes, we are ISO 27001</w:t>
      </w:r>
      <w:r>
        <w:rPr>
          <w:i/>
          <w:iCs/>
        </w:rPr>
        <w:t xml:space="preserve"> </w:t>
      </w:r>
      <w:r>
        <w:rPr>
          <w:i/>
          <w:iCs/>
        </w:rPr>
        <w:t xml:space="preserve">certified"</w:t>
      </w:r>
      <w:r>
        <w:t xml:space="preserve"> </w:t>
      </w:r>
      <w:r>
        <w:t xml:space="preserve">and attaches a certificate for the 2013 version of the standard,</w:t>
      </w:r>
      <w:r>
        <w:t xml:space="preserve"> </w:t>
      </w:r>
      <w:r>
        <w:t xml:space="preserve">which was withdrawn. Ask a model "did they pass?" and it says yes, because they</w:t>
      </w:r>
      <w:r>
        <w:t xml:space="preserve"> </w:t>
      </w:r>
      <w:r>
        <w:t xml:space="preserve">said yes. So the certificate is read as its own document, and comparing its date</w:t>
      </w:r>
      <w:r>
        <w:t xml:space="preserve"> </w:t>
      </w:r>
      <w:r>
        <w:t xml:space="preserve">to today is left to code, which cannot be talked into a different answer.</w:t>
      </w:r>
    </w:p>
    <w:p>
      <w:pPr>
        <w:pStyle w:val="BodyText"/>
      </w:pPr>
      <w:r>
        <w:rPr>
          <w:b/>
          <w:bCs/>
        </w:rPr>
        <w:t xml:space="preserve">Every assumption is visible, sourced, and changeable.</w:t>
      </w:r>
      <w:r>
        <w:t xml:space="preserve"> </w:t>
      </w:r>
      <w:r>
        <w:t xml:space="preserve">Eight of them: the USD</w:t>
      </w:r>
      <w:r>
        <w:t xml:space="preserve"> </w:t>
      </w:r>
      <w:r>
        <w:t xml:space="preserve">rate of 88.4 and whose quote it came from, comparison at the quantity we asked</w:t>
      </w:r>
      <w:r>
        <w:t xml:space="preserve"> </w:t>
      </w:r>
      <w:r>
        <w:t xml:space="preserve">for, Cygnus's warranty basis, two discounts excluded and one applied at total</w:t>
      </w:r>
      <w:r>
        <w:t xml:space="preserve"> </w:t>
      </w:r>
      <w:r>
        <w:t xml:space="preserve">level, ex-GST throughout, freight and duty excluded. Each one names the</w:t>
      </w:r>
      <w:r>
        <w:t xml:space="preserve"> </w:t>
      </w:r>
      <w:r>
        <w:t xml:space="preserve">alternative I rejected, so a buyer who disagrees can see exactly what is at</w:t>
      </w:r>
      <w:r>
        <w:t xml:space="preserve"> </w:t>
      </w:r>
      <w:r>
        <w:t xml:space="preserve">stake. Editing them from the screen is the next step and is not built yet.</w:t>
      </w:r>
    </w:p>
    <w:p>
      <w:pPr>
        <w:pStyle w:val="BodyText"/>
      </w:pPr>
      <w:r>
        <w:rPr>
          <w:b/>
          <w:bCs/>
        </w:rPr>
        <w:t xml:space="preserve">No number in any answer was worked out in prose.</w:t>
      </w:r>
      <w:r>
        <w:t xml:space="preserve"> </w:t>
      </w:r>
      <w:r>
        <w:t xml:space="preserve">Ten tools do the</w:t>
      </w:r>
      <w:r>
        <w:t xml:space="preserve"> </w:t>
      </w:r>
      <w:r>
        <w:t xml:space="preserve">calculating. There is no general calculator the model can hand two numbers to,</w:t>
      </w:r>
      <w:r>
        <w:t xml:space="preserve"> </w:t>
      </w:r>
      <w:r>
        <w:t xml:space="preserve">and no database access. Every figure in an answer came from one of those ten</w:t>
      </w:r>
      <w:r>
        <w:t xml:space="preserve"> </w:t>
      </w:r>
      <w:r>
        <w:t xml:space="preserve">tools, and the answer lists the exact cells behind it.</w:t>
      </w:r>
    </w:p>
    <w:p>
      <w:r>
        <w:pict>
          <v:rect style="width:0;height:1.5pt" o:hralign="center" o:hrstd="t" o:hr="t"/>
        </w:pict>
      </w:r>
    </w:p>
    <w:bookmarkEnd w:id="15"/>
    <w:bookmarkStart w:id="16" w:name="the-award-it-produces"/>
    <w:p>
      <w:pPr>
        <w:pStyle w:val="Heading2"/>
      </w:pPr>
      <w:r>
        <w:t xml:space="preserve">The award it produces</w:t>
      </w:r>
    </w:p>
    <w:p>
      <w:pPr>
        <w:pStyle w:val="FirstParagraph"/>
      </w:pPr>
      <w:r>
        <w:t xml:space="preserve">Cheapest per line, among suppliers who can actually be awarded: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</w:tblPr>
      <w:tblGrid>
        <w:gridCol w:w="3250"/>
        <w:gridCol w:w="3250"/>
        <w:gridCol w:w="3250"/>
      </w:tblGrid>
      <w:tr>
        <w:trPr>
          <w:tblHeader w:val="on"/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Supplier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Lines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Zenith Infotech Solutions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₹1.85 cr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Cygnus Technologies India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₹1.46 cr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t xml:space="preserve">Helios Enterprise Solutions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t xml:space="preserve">₹73.4 lakh</w:t>
            </w:r>
          </w:p>
        </w:tc>
      </w:tr>
      <w:tr>
        <w:trPr>
          <w:cantSplit/>
        </w:trPr>
        <w:tc>
          <w:tcPr>
            <w:tcW w:type="dxa" w:w="3250"/>
          </w:tcPr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3250"/>
          </w:tcPr>
          <w:p>
            <w:pPr>
              <w:pStyle w:val="Compact"/>
            </w:pPr>
            <w:r>
              <w:rPr>
                <w:b/>
                <w:bCs/>
              </w:rPr>
              <w:t xml:space="preserve">₹4.05 cr</w:t>
            </w:r>
          </w:p>
        </w:tc>
      </w:tr>
    </w:tbl>
    <w:p>
      <w:pPr>
        <w:pStyle w:val="BodyText"/>
      </w:pPr>
      <w:r>
        <w:t xml:space="preserve">Take the cheapest from anyone and it is ₹3.91 cr.</w:t>
      </w:r>
      <w:r>
        <w:t xml:space="preserve"> </w:t>
      </w:r>
      <w:r>
        <w:rPr>
          <w:b/>
          <w:bCs/>
        </w:rPr>
        <w:t xml:space="preserve">So doing this properly costs</w:t>
      </w:r>
      <w:r>
        <w:rPr>
          <w:b/>
          <w:bCs/>
        </w:rPr>
        <w:t xml:space="preserve"> </w:t>
      </w:r>
      <w:r>
        <w:rPr>
          <w:b/>
          <w:bCs/>
        </w:rPr>
        <w:t xml:space="preserve">₹13.6 lakh, or 3.5%.</w:t>
      </w:r>
      <w:r>
        <w:t xml:space="preserve"> </w:t>
      </w:r>
      <w:r>
        <w:t xml:space="preserve">That cheaper number was never really available: it sat</w:t>
      </w:r>
      <w:r>
        <w:t xml:space="preserve"> </w:t>
      </w:r>
      <w:r>
        <w:t xml:space="preserve">inside Vector, who cannot be awarded at any price.</w:t>
      </w:r>
    </w:p>
    <w:p>
      <w:pPr>
        <w:pStyle w:val="BodyText"/>
      </w:pPr>
      <w:r>
        <w:rPr>
          <w:b/>
          <w:bCs/>
        </w:rPr>
        <w:t xml:space="preserve">And two correct numbers can still mislead you.</w:t>
      </w:r>
      <w:r>
        <w:t xml:space="preserve"> </w:t>
      </w:r>
      <w:r>
        <w:t xml:space="preserve">The strict award, which drops</w:t>
      </w:r>
      <w:r>
        <w:t xml:space="preserve"> </w:t>
      </w:r>
      <w:r>
        <w:t xml:space="preserve">every price carrying a caveat, including Cygnus's nine ex-works USD lines, looks</w:t>
      </w:r>
      <w:r>
        <w:t xml:space="preserve"> </w:t>
      </w:r>
      <w:r>
        <w:t xml:space="preserve">₹45.3 lakh cheaper. On the lines they</w:t>
      </w:r>
      <w:r>
        <w:t xml:space="preserve"> </w:t>
      </w:r>
      <w:r>
        <w:t xml:space="preserve">both cover, it is ₹5.0 lakh more expensive. The difference is coverage: 28 lines</w:t>
      </w:r>
      <w:r>
        <w:t xml:space="preserve"> </w:t>
      </w:r>
      <w:r>
        <w:t xml:space="preserve">against 30. Both totals are right, which is precisely why a careful person picks</w:t>
      </w:r>
      <w:r>
        <w:t xml:space="preserve"> </w:t>
      </w:r>
      <w:r>
        <w:t xml:space="preserve">the wrong one. So whenever two scenarios cover different lines, the system says</w:t>
      </w:r>
      <w:r>
        <w:t xml:space="preserve"> </w:t>
      </w:r>
      <w:r>
        <w:t xml:space="preserve">so and restates both on the common lines, before it shows either headline.</w:t>
      </w:r>
    </w:p>
    <w:p>
      <w:r>
        <w:pict>
          <v:rect style="width:0;height:1.5pt" o:hralign="center" o:hrstd="t" o:hr="t"/>
        </w:pict>
      </w:r>
    </w:p>
    <w:bookmarkEnd w:id="16"/>
    <w:bookmarkStart w:id="17" w:name="the-analyst-conversation"/>
    <w:p>
      <w:pPr>
        <w:pStyle w:val="Heading2"/>
      </w:pPr>
      <w:r>
        <w:t xml:space="preserve">The analyst conversation</w:t>
      </w:r>
    </w:p>
    <w:p>
      <w:pPr>
        <w:pStyle w:val="FirstParagraph"/>
      </w:pPr>
      <w:r>
        <w:t xml:space="preserve">These are the questions I chose, and why each one earns its place.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</w:tblPr>
      <w:tblGrid>
        <w:gridCol w:w="4876"/>
        <w:gridCol w:w="4876"/>
      </w:tblGrid>
      <w:tr>
        <w:trPr>
          <w:tblHeader w:val="on"/>
          <w:cantSplit/>
        </w:trPr>
        <w:tc>
          <w:tcPr>
            <w:tcW w:type="dxa" w:w="4876"/>
          </w:tcPr>
          <w:p>
            <w:pPr>
              <w:pStyle w:val="Compact"/>
            </w:pPr>
            <w:r>
              <w:t xml:space="preserve">The question</w:t>
            </w:r>
          </w:p>
        </w:tc>
        <w:tc>
          <w:tcPr>
            <w:tcW w:type="dxa" w:w="4876"/>
          </w:tcPr>
          <w:p>
            <w:pPr>
              <w:pStyle w:val="Compact"/>
            </w:pPr>
            <w:r>
              <w:t xml:space="preserve">Why it matters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pStyle w:val="Compact"/>
            </w:pPr>
            <w:r>
              <w:t xml:space="preserve">Is Vector's ISO 27001 certificate actually valid?</w:t>
            </w:r>
          </w:p>
        </w:tc>
        <w:tc>
          <w:tcPr>
            <w:tcW w:type="dxa" w:w="4876"/>
          </w:tcPr>
          <w:p>
            <w:pPr>
              <w:pStyle w:val="Compact"/>
            </w:pPr>
            <w:r>
              <w:t xml:space="preserve">Their answer and their own evidence disagree. Proves the certificate was really opened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pStyle w:val="Compact"/>
            </w:pPr>
            <w:r>
              <w:t xml:space="preserve">Split it cheapest per line, but only among suppliers who cleared the quality questionnaire</w:t>
            </w:r>
          </w:p>
        </w:tc>
        <w:tc>
          <w:tcPr>
            <w:tcW w:type="dxa" w:w="4876"/>
          </w:tcPr>
          <w:p>
            <w:pPr>
              <w:pStyle w:val="Compact"/>
            </w:pPr>
            <w:r>
              <w:t xml:space="preserve">The VP's question from the problem statement. The one that costs the fourth day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pStyle w:val="Compact"/>
            </w:pPr>
            <w:r>
              <w:t xml:space="preserve">What did that change against taking the cheapest from anyone?</w:t>
            </w:r>
          </w:p>
        </w:tc>
        <w:tc>
          <w:tcPr>
            <w:tcW w:type="dxa" w:w="4876"/>
          </w:tcPr>
          <w:p>
            <w:pPr>
              <w:pStyle w:val="Compact"/>
            </w:pPr>
            <w:r>
              <w:t xml:space="preserve">Makes the system put a price on its own compliance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pStyle w:val="Compact"/>
            </w:pPr>
            <w:r>
              <w:t xml:space="preserve">Which numbers are you least sure about, biggest rupee impact first?</w:t>
            </w:r>
          </w:p>
        </w:tc>
        <w:tc>
          <w:tcPr>
            <w:tcW w:type="dxa" w:w="4876"/>
          </w:tcPr>
          <w:p>
            <w:pPr>
              <w:pStyle w:val="Compact"/>
            </w:pPr>
            <w:r>
              <w:t xml:space="preserve">Asks it to rank its own uncertainty by money, not by count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pStyle w:val="Compact"/>
            </w:pPr>
            <w:r>
              <w:t xml:space="preserve">What would we save by dropping the ISO 27001 requirement?</w:t>
            </w:r>
          </w:p>
        </w:tc>
        <w:tc>
          <w:tcPr>
            <w:tcW w:type="dxa" w:w="4876"/>
          </w:tcPr>
          <w:p>
            <w:pPr>
              <w:pStyle w:val="Compact"/>
            </w:pPr>
            <w:r>
              <w:t xml:space="preserve">An uncomfortable question, to see whether it answers anyway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pStyle w:val="Compact"/>
            </w:pPr>
            <w:r>
              <w:t xml:space="preserve">Chart the split award by supplier</w:t>
            </w:r>
          </w:p>
        </w:tc>
        <w:tc>
          <w:tcPr>
            <w:tcW w:type="dxa" w:w="4876"/>
          </w:tcPr>
          <w:p>
            <w:pPr>
              <w:pStyle w:val="Compact"/>
            </w:pPr>
            <w:r>
              <w:t xml:space="preserve">Thirty lines, coloured by winner, in one picture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pStyle w:val="Compact"/>
            </w:pPr>
            <w:r>
              <w:t xml:space="preserve">Draft the award recommendation and say what it rests on</w:t>
            </w:r>
          </w:p>
        </w:tc>
        <w:tc>
          <w:tcPr>
            <w:tcW w:type="dxa" w:w="4876"/>
          </w:tcPr>
          <w:p>
            <w:pPr>
              <w:pStyle w:val="Compact"/>
            </w:pPr>
            <w:r>
              <w:t xml:space="preserve">The defensible decision the workflow ends on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pStyle w:val="Compact"/>
            </w:pPr>
            <w:r>
              <w:t xml:space="preserve">Which of these suppliers has the best reputation in the market?</w:t>
            </w:r>
          </w:p>
        </w:tc>
        <w:tc>
          <w:tcPr>
            <w:tcW w:type="dxa" w:w="4876"/>
          </w:tcPr>
          <w:p>
            <w:pPr>
              <w:pStyle w:val="Compact"/>
            </w:pPr>
            <w:r>
              <w:t xml:space="preserve">It has to refuse. This is the most persuasive moment in the demo</w:t>
            </w:r>
          </w:p>
        </w:tc>
      </w:tr>
    </w:tbl>
    <w:p>
      <w:pPr>
        <w:pStyle w:val="BodyText"/>
      </w:pPr>
      <w:r>
        <w:t xml:space="preserve">The answer to the VP's question is the award table above, and this arrives</w:t>
      </w:r>
      <w:r>
        <w:t xml:space="preserve"> </w:t>
      </w:r>
      <w:r>
        <w:t xml:space="preserve">attached to it without being asked:</w:t>
      </w:r>
    </w:p>
    <w:p>
      <w:pPr>
        <w:pStyle w:val="BlockText"/>
      </w:pPr>
      <w:r>
        <w:rPr>
          <w:b/>
          <w:bCs/>
        </w:rPr>
        <w:t xml:space="preserve">Important Qualification Note:</w:t>
      </w:r>
      <w:r>
        <w:t xml:space="preserve"> </w:t>
      </w:r>
      <w:r>
        <w:t xml:space="preserve">While Zenith was assessed and passed the</w:t>
      </w:r>
      <w:r>
        <w:t xml:space="preserve"> </w:t>
      </w:r>
      <w:r>
        <w:t xml:space="preserve">questionnaire,</w:t>
      </w:r>
      <w:r>
        <w:t xml:space="preserve"> </w:t>
      </w:r>
      <w:r>
        <w:rPr>
          <w:b/>
          <w:bCs/>
        </w:rPr>
        <w:t xml:space="preserve">Cygnus and Helios were NOT ASSESSED</w:t>
      </w:r>
      <w:r>
        <w:t xml:space="preserve">. Nobody has read their</w:t>
      </w:r>
      <w:r>
        <w:t xml:space="preserve"> </w:t>
      </w:r>
      <w:r>
        <w:t xml:space="preserve">questionnaires yet. They are included in this scenario because the system</w:t>
      </w:r>
      <w:r>
        <w:t xml:space="preserve"> </w:t>
      </w:r>
      <w:r>
        <w:t xml:space="preserve">carries unread suppliers as eligible rather than dropping their bids, but they</w:t>
      </w:r>
      <w:r>
        <w:t xml:space="preserve"> </w:t>
      </w:r>
      <w:r>
        <w:t xml:space="preserve">have not actually cleared the quality checks.</w:t>
      </w:r>
    </w:p>
    <w:p>
      <w:pPr>
        <w:pStyle w:val="FirstParagraph"/>
      </w:pPr>
      <w:r>
        <w:t xml:space="preserve">That paragraph is the product. Two more, shortened: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What would we save by dropping the ISO 27001 requirement?</w:t>
      </w:r>
      <w:r>
        <w:t xml:space="preserve"> </w:t>
      </w:r>
      <w:r>
        <w:rPr>
          <w:b/>
          <w:bCs/>
        </w:rPr>
        <w:t xml:space="preserve">"Nothing (₹0).</w:t>
      </w:r>
      <w:r>
        <w:t xml:space="preserve"> </w:t>
      </w:r>
      <w:r>
        <w:t xml:space="preserve">The only supplier who failed the ISO 27001 question is Vector Digital Systems.</w:t>
      </w:r>
      <w:r>
        <w:t xml:space="preserve"> </w:t>
      </w:r>
      <w:r>
        <w:t xml:space="preserve">However, they also failed five other mandatory questions, so dropping just</w:t>
      </w:r>
      <w:r>
        <w:t xml:space="preserve"> </w:t>
      </w:r>
      <w:r>
        <w:t xml:space="preserve">this one would not make them eligible."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Which supplier has the best reputation in the market?</w:t>
      </w:r>
      <w:r>
        <w:t xml:space="preserve"> </w:t>
      </w:r>
      <w:r>
        <w:rPr>
          <w:b/>
          <w:bCs/>
        </w:rPr>
        <w:t xml:space="preserve">"I do not have data</w:t>
      </w:r>
      <w:r>
        <w:rPr>
          <w:b/>
          <w:bCs/>
        </w:rPr>
        <w:t xml:space="preserve"> </w:t>
      </w:r>
      <w:r>
        <w:rPr>
          <w:b/>
          <w:bCs/>
        </w:rPr>
        <w:t xml:space="preserve">on these suppliers' market reputations.</w:t>
      </w:r>
      <w:r>
        <w:t xml:space="preserve"> </w:t>
      </w:r>
      <w:r>
        <w:t xml:space="preserve">My answers are based strictly on the</w:t>
      </w:r>
      <w:r>
        <w:t xml:space="preserve"> </w:t>
      </w:r>
      <w:r>
        <w:t xml:space="preserve">data extracted from their quotations." It then offers the one thing it does</w:t>
      </w:r>
      <w:r>
        <w:t xml:space="preserve"> </w:t>
      </w:r>
      <w:r>
        <w:t xml:space="preserve">have: who supplied enterprise references against question 8.</w:t>
      </w:r>
    </w:p>
    <w:p>
      <w:r>
        <w:pict>
          <v:rect style="width:0;height:1.5pt" o:hralign="center" o:hrstd="t" o:hr="t"/>
        </w:pict>
      </w:r>
    </w:p>
    <w:bookmarkEnd w:id="17"/>
    <w:bookmarkStart w:id="18" w:name="the-one-rule-nothing-is-hardcoded"/>
    <w:p>
      <w:pPr>
        <w:pStyle w:val="Heading2"/>
      </w:pPr>
      <w:r>
        <w:t xml:space="preserve">The one rule: nothing is hardcoded</w:t>
      </w:r>
    </w:p>
    <w:p>
      <w:pPr>
        <w:pStyle w:val="FirstParagraph"/>
      </w:pPr>
      <w:r>
        <w:t xml:space="preserve">This is the one constraint I held the build to: extraction and reasoning are real</w:t>
      </w:r>
      <w:r>
        <w:t xml:space="preserve"> </w:t>
      </w:r>
      <w:r>
        <w:t xml:space="preserve">model calls, and no demo question is answered from a stored answer.</w:t>
      </w:r>
    </w:p>
    <w:p>
      <w:pPr>
        <w:pStyle w:val="BodyText"/>
      </w:pPr>
      <w:r>
        <w:rPr>
          <w:b/>
          <w:bCs/>
        </w:rPr>
        <w:t xml:space="preserve">Only the delivery is faked.</w:t>
      </w:r>
      <w:r>
        <w:t xml:space="preserve"> </w:t>
      </w:r>
      <w:r>
        <w:t xml:space="preserve">No email is sent and no mailbox is polled. The</w:t>
      </w:r>
      <w:r>
        <w:t xml:space="preserve"> </w:t>
      </w:r>
      <w:r>
        <w:t xml:space="preserve">four enquiry documents are genuinely written, and every document that arrives is</w:t>
      </w:r>
      <w:r>
        <w:t xml:space="preserve"> </w:t>
      </w:r>
      <w:r>
        <w:t xml:space="preserve">genuinely read. Reading is cached against the file itself, so change one byte of</w:t>
      </w:r>
      <w:r>
        <w:t xml:space="preserve"> </w:t>
      </w:r>
      <w:r>
        <w:t xml:space="preserve">a supplier's quote and it reads it again.</w:t>
      </w:r>
    </w:p>
    <w:p>
      <w:pPr>
        <w:pStyle w:val="BodyText"/>
      </w:pPr>
      <w:r>
        <w:rPr>
          <w:b/>
          <w:bCs/>
        </w:rPr>
        <w:t xml:space="preserve">There are no shortcuts anywhere.</w:t>
      </w:r>
      <w:r>
        <w:t xml:space="preserve"> </w:t>
      </w:r>
      <w:r>
        <w:t xml:space="preserve">No branches on the wording of a question.</w:t>
      </w:r>
      <w:r>
        <w:t xml:space="preserve"> </w:t>
      </w:r>
      <w:r>
        <w:t xml:space="preserve">No stored pass or fail verdict. No calculation rule keyed to a supplier name or</w:t>
      </w:r>
      <w:r>
        <w:t xml:space="preserve"> </w:t>
      </w:r>
      <w:r>
        <w:t xml:space="preserve">a line number.</w:t>
      </w:r>
    </w:p>
    <w:p>
      <w:pPr>
        <w:pStyle w:val="BodyText"/>
      </w:pPr>
      <w:r>
        <w:rPr>
          <w:b/>
          <w:bCs/>
        </w:rPr>
        <w:t xml:space="preserve">Two breaches of this were found and fixed, and finding them is the point.</w:t>
      </w:r>
      <w:r>
        <w:t xml:space="preserve"> </w:t>
      </w:r>
      <w:r>
        <w:t xml:space="preserve">The analyst's questionnaire tool used to read a pass/fail flag and a hand-typed</w:t>
      </w:r>
      <w:r>
        <w:t xml:space="preserve"> </w:t>
      </w:r>
      <w:r>
        <w:t xml:space="preserve">sentence out of a data file, which meant the suggested demo question</w:t>
      </w:r>
      <w:r>
        <w:t xml:space="preserve"> </w:t>
      </w:r>
      <w:r>
        <w:rPr>
          <w:i/>
          <w:iCs/>
        </w:rPr>
        <w:t xml:space="preserve">"is</w:t>
      </w:r>
      <w:r>
        <w:rPr>
          <w:i/>
          <w:iCs/>
        </w:rPr>
        <w:t xml:space="preserve"> </w:t>
      </w:r>
      <w:r>
        <w:rPr>
          <w:i/>
          <w:iCs/>
        </w:rPr>
        <w:t xml:space="preserve">Vector's ISO 27001 certificate actually valid?"</w:t>
      </w:r>
      <w:r>
        <w:t xml:space="preserve"> </w:t>
      </w:r>
      <w:r>
        <w:t xml:space="preserve">was answered by handing the</w:t>
      </w:r>
      <w:r>
        <w:t xml:space="preserve"> </w:t>
      </w:r>
      <w:r>
        <w:t xml:space="preserve">model my own conclusion. And that conclusion could not even survive a real read:</w:t>
      </w:r>
      <w:r>
        <w:t xml:space="preserve"> </w:t>
      </w:r>
      <w:r>
        <w:t xml:space="preserve">the version year sits inside the attached PDF, which nothing had ever opened, so</w:t>
      </w:r>
      <w:r>
        <w:t xml:space="preserve"> </w:t>
      </w:r>
      <w:r>
        <w:t xml:space="preserve">reading the form alone made Vector look like it passed. Both are worked out from</w:t>
      </w:r>
      <w:r>
        <w:t xml:space="preserve"> </w:t>
      </w:r>
      <w:r>
        <w:t xml:space="preserve">the evidence now, with three tests pinning them.</w:t>
      </w:r>
    </w:p>
    <w:p>
      <w:pPr>
        <w:pStyle w:val="BodyText"/>
      </w:pPr>
      <w:r>
        <w:rPr>
          <w:b/>
          <w:bCs/>
        </w:rPr>
        <w:t xml:space="preserve">Six model calls, and nothing else in the product talks to a model.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</w:tblPr>
      <w:tblGrid>
        <w:gridCol w:w="2438"/>
        <w:gridCol w:w="2438"/>
        <w:gridCol w:w="2438"/>
        <w:gridCol w:w="2438"/>
      </w:tblGrid>
      <w:tr>
        <w:trPr>
          <w:tblHeader w:val="on"/>
          <w:cantSplit/>
        </w:trPr>
        <w:tc>
          <w:tcPr>
            <w:tcW w:type="dxa" w:w="2438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The call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What it is asked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What it is not allowed to do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Draft the enquiry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Turn a sentence into scope, lines, questionnaire and terms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Invent a price. There is no price field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Read a quotation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What does this document say, line by line, in the supplier's own units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Convert, multiply, discount, add or rank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Re-read a crop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Read the number in this close-up, on a cheaper model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See the first read's answer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Read a questionnaire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What did they answer, and what did they attach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Decide whether it passes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Read an attached certificate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What does this document actually say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Be told what the supplier claimed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The analyst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Answer the buyer using these ten tools</w:t>
            </w:r>
          </w:p>
        </w:tc>
        <w:tc>
          <w:tcPr>
            <w:tcW w:type="dxa" w:w="2438"/>
          </w:tcPr>
          <w:p>
            <w:pPr>
              <w:pStyle w:val="Compact"/>
            </w:pPr>
            <w:r>
              <w:t xml:space="preserve">Do arithmetic. Every number comes from a tool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model reads. The code counts.</w:t>
      </w:r>
      <w:r>
        <w:t xml:space="preserve"> </w:t>
      </w:r>
      <w:r>
        <w:t xml:space="preserve">Every calculation happens in ordinary</w:t>
      </w:r>
      <w:r>
        <w:t xml:space="preserve"> </w:t>
      </w:r>
      <w:r>
        <w:t xml:space="preserve">code, and I wrote that calculator twice, in two languages, so the total cannot</w:t>
      </w:r>
      <w:r>
        <w:t xml:space="preserve"> </w:t>
      </w:r>
      <w:r>
        <w:t xml:space="preserve">drift between runs. A test proves the two agree on all 150 prices.</w:t>
      </w:r>
    </w:p>
    <w:p>
      <w:r>
        <w:pict>
          <v:rect style="width:0;height:1.5pt" o:hralign="center" o:hrstd="t" o:hr="t"/>
        </w:pict>
      </w:r>
    </w:p>
    <w:bookmarkEnd w:id="18"/>
    <w:bookmarkStart w:id="19" w:name="how-i-know-the-reading-is-right"/>
    <w:p>
      <w:pPr>
        <w:pStyle w:val="Heading2"/>
      </w:pPr>
      <w:r>
        <w:t xml:space="preserve">How I know the reading is right</w:t>
      </w:r>
    </w:p>
    <w:p>
      <w:pPr>
        <w:pStyle w:val="FirstParagraph"/>
      </w:pPr>
      <w:r>
        <w:t xml:space="preserve">Most demos ask you to take the extraction on faith. This one is measured.</w:t>
      </w:r>
    </w:p>
    <w:p>
      <w:pPr>
        <w:pStyle w:val="BodyText"/>
      </w:pPr>
      <w:r>
        <w:t xml:space="preserve">The readers are scored against an answer key the running product never touches.</w:t>
      </w:r>
      <w:r>
        <w:t xml:space="preserve"> </w:t>
      </w:r>
      <w:r>
        <w:t xml:space="preserve">Across five formats and 107 of 107 lines:</w:t>
      </w:r>
      <w:r>
        <w:t xml:space="preserve"> </w:t>
      </w:r>
      <w:r>
        <w:rPr>
          <w:b/>
          <w:bCs/>
        </w:rPr>
        <w:t xml:space="preserve">100% on price, 100% on unit, and</w:t>
      </w:r>
      <w:r>
        <w:rPr>
          <w:b/>
          <w:bCs/>
        </w:rPr>
        <w:t xml:space="preserve"> </w:t>
      </w:r>
      <w:r>
        <w:rPr>
          <w:b/>
          <w:bCs/>
        </w:rPr>
        <w:t xml:space="preserve">nothing invented.</w:t>
      </w:r>
      <w:r>
        <w:t xml:space="preserve"> </w:t>
      </w:r>
      <w:r>
        <w:t xml:space="preserve">Then the same rate card as five photographs of falling</w:t>
      </w:r>
      <w:r>
        <w:t xml:space="preserve"> </w:t>
      </w:r>
      <w:r>
        <w:t xml:space="preserve">quality, where the worst scored 52%. That number is in this document because it</w:t>
      </w:r>
      <w:r>
        <w:t xml:space="preserve"> </w:t>
      </w:r>
      <w:r>
        <w:t xml:space="preserve">is the honest edge of the claim, and because finding it is what changed the</w:t>
      </w:r>
      <w:r>
        <w:t xml:space="preserve"> </w:t>
      </w:r>
      <w:r>
        <w:t xml:space="preserve">design.</w:t>
      </w:r>
    </w:p>
    <w:p>
      <w:pPr>
        <w:pStyle w:val="BodyText"/>
      </w:pPr>
      <w:r>
        <w:t xml:space="preserve">Ten more suites run offline, with no API key and no network. The two</w:t>
      </w:r>
      <w:r>
        <w:t xml:space="preserve"> </w:t>
      </w:r>
      <w:r>
        <w:t xml:space="preserve">independent calculators were compared cell by cell across 442 assertions. The</w:t>
      </w:r>
      <w:r>
        <w:t xml:space="preserve"> </w:t>
      </w:r>
      <w:r>
        <w:t xml:space="preserve">readers run against every format and all 11 photographs. Sixteen cases cover how a questionnaire</w:t>
      </w:r>
      <w:r>
        <w:t xml:space="preserve"> </w:t>
      </w:r>
      <w:r>
        <w:t xml:space="preserve">verdict is reached, including expired and superseded certificates. And 69 regression cases hold one for every bug</w:t>
      </w:r>
      <w:r>
        <w:t xml:space="preserve"> </w:t>
      </w:r>
      <w:r>
        <w:t xml:space="preserve">that has ever shipped in this build, each with a sentence saying what it broke.</w:t>
      </w:r>
    </w:p>
    <w:p>
      <w:r>
        <w:pict>
          <v:rect style="width:0;height:1.5pt" o:hralign="center" o:hrstd="t" o:hr="t"/>
        </w:pict>
      </w:r>
    </w:p>
    <w:bookmarkEnd w:id="19"/>
    <w:bookmarkStart w:id="20" w:name="stack"/>
    <w:p>
      <w:pPr>
        <w:pStyle w:val="Heading2"/>
      </w:pPr>
      <w:r>
        <w:t xml:space="preserve">Stack</w:t>
      </w:r>
    </w:p>
    <w:p>
      <w:pPr>
        <w:pStyle w:val="FirstParagraph"/>
      </w:pPr>
      <w:r>
        <w:t xml:space="preserve">Next.js, React and Tailwind, hosted on Vercel. Postgres, embedded locally so it</w:t>
      </w:r>
      <w:r>
        <w:t xml:space="preserve"> </w:t>
      </w:r>
      <w:r>
        <w:t xml:space="preserve">runs with no setup and managed in production. Deliberately model-agnostic:</w:t>
      </w:r>
      <w:r>
        <w:t xml:space="preserve"> </w:t>
      </w:r>
      <w:r>
        <w:t xml:space="preserve">Claude or Gemini behind a single interface, so a suspect read can be retested on</w:t>
      </w:r>
      <w:r>
        <w:t xml:space="preserve"> </w:t>
      </w:r>
      <w:r>
        <w:t xml:space="preserve">a different model rather than argued about. The comparison you are looking at</w:t>
      </w:r>
      <w:r>
        <w:t xml:space="preserve"> </w:t>
      </w:r>
      <w:r>
        <w:t xml:space="preserve">was read by Gemini 3.1 Pro, with a cheaper, faster model doing the independent</w:t>
      </w:r>
      <w:r>
        <w:t xml:space="preserve"> </w:t>
      </w:r>
      <w:r>
        <w:t xml:space="preserve">second read of photograph crops, because the value of that check is that it is</w:t>
      </w:r>
      <w:r>
        <w:t xml:space="preserve"> </w:t>
      </w:r>
      <w:r>
        <w:t xml:space="preserve">independent, not that it is clever.</w:t>
      </w:r>
    </w:p>
    <w:bookmarkEnd w:id="20"/>
    <w:bookmarkEnd w:id="21"/>
    <w:sectPr>
      <w:footnotePr>
        <w:numRestart w:val="eachSect"/>
      </w:footnotePr>
      <w:pgSz w:h="16838" w:w="11906"/>
      <w:pgMar w:bottom="1077" w:left="1077" w:right="1077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Calibri" w:hAnsi="Calibri"/>
      <w:sz w:val="19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Calibri" w:hAnsi="Calibri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36" w:line="269" w:lineRule="auto"/>
    </w:pPr>
    <w:rPr>
      <w:rFonts w:ascii="Calibri" w:hAnsi="Calibri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69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11111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 w:line="269" w:lineRule="auto"/>
    </w:pPr>
    <w:rPr>
      <w:rFonts w:ascii="Calibri" w:hAnsi="Calibri"/>
      <w:sz w:val="19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80" w:line="269" w:lineRule="auto"/>
      <w:outlineLvl w:val="0"/>
    </w:pPr>
    <w:rPr>
      <w:rFonts w:ascii="Calibri" w:asciiTheme="majorHAnsi" w:cstheme="majorBidi" w:eastAsiaTheme="majorEastAsia" w:hAnsi="Calibri" w:hAnsiTheme="majorHAnsi"/>
      <w:b/>
      <w:color w:val="11111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 w:line="269" w:lineRule="auto"/>
      <w:outlineLvl w:val="1"/>
    </w:pPr>
    <w:rPr>
      <w:rFonts w:ascii="Calibri" w:asciiTheme="majorHAnsi" w:cstheme="majorBidi" w:eastAsiaTheme="majorEastAsia" w:hAnsi="Calibri" w:hAnsiTheme="majorHAnsi"/>
      <w:b/>
      <w:color w:val="111111"/>
      <w:sz w:val="23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 w:line="269" w:lineRule="auto"/>
      <w:outlineLvl w:val="2"/>
    </w:pPr>
    <w:rPr>
      <w:rFonts w:ascii="Calibri" w:cstheme="majorBidi" w:eastAsiaTheme="majorEastAsia" w:hAnsi="Calibri"/>
      <w:b/>
      <w:color w:themeColor="accent1" w:themeShade="BF" w:val="0F4761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Calibri" w:hAnsi="Calibri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kill-the-quote-spreadsheet.vercel.app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kill-the-quote-spreadsheet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2026-10-14T06:54:35Z</dcterms:created>
  <dcterms:modified xsi:type="dcterms:W3CDTF">2026-10-14T06:54:35Z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