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Ms Kulkarni,</w:t>
      </w:r>
    </w:p>
    <w:p>
      <w:r>
        <w:t>Thank you for your enquiry. Our commercial offer is set out in the paragraphs below. No separate rate sheet is enclosed.</w:t>
      </w:r>
    </w:p>
    <w:p>
      <w:r>
        <w:t>Against your line 1 for Laptop, business, 14in FHD, Core i5 13th gen, 16GB DDR5, 512GB N, you have indicated a requirement of 120 nos. Our best rate for this item works out to Rs. 62,800/- per nos, which for the indicated quantity amounts to Rs. 7,536,000/- exclusive of taxes.</w:t>
      </w:r>
    </w:p>
    <w:p>
      <w:r>
        <w:t>Against your line 2 for Laptop, developer, 14in QHD, Core i7 13th gen, 32GB DDR5, 1TB NV, you have indicated a requirement of 30 nos. Our best rate for this item works out to Rs. 104,500/- per nos, which for the indicated quantity amounts to Rs. 3,135,000/- exclusive of taxes.</w:t>
      </w:r>
    </w:p>
    <w:p>
      <w:r>
        <w:t>Against your line 5 for Monitor, 23.8in FHD IPS, height-adjustable stand, DisplayPort + , you have indicated a requirement of 160 nos. Our best rate for this item works out to Rs. 9,450/- per nos, which for the indicated quantity amounts to Rs. 1,512,000/- exclusive of taxes.</w:t>
      </w:r>
    </w:p>
    <w:p>
      <w:r>
        <w:t>Against your line 7 for Docking station, USB-C, dual 4K@60Hz, 100W power delivery, 2x RJ, you have indicated a requirement of 140 nos. Our best rate for this item works out to Rs. 13,100/- per nos, which for the indicated quantity amounts to Rs. 1,834,000/- exclusive of taxes.</w:t>
      </w:r>
    </w:p>
    <w:p>
      <w:r>
        <w:t>Against your line 12 for Rack server, 2U, 2x Xeon Silver 4410Y, 128GB DDR5 RDIMM, 8x 2.5i, you have indicated a requirement of 6 nos. Our best rate for this item works out to Rs. 548,000/- per nos, which for the indicated quantity amounts to Rs. 3,288,000/- exclusive of taxes.</w:t>
      </w:r>
    </w:p>
    <w:p>
      <w:r>
        <w:t>Against your line 13 for Server memory upgrade, 32GB total as a matched kit of 2x 16GB DD, you have indicated a requirement of 24 kit. Our best rate for this item works out to Rs. 18,900/- per kit, which for the indicated quantity amounts to Rs. 453,600/- exclusive of taxes.</w:t>
      </w:r>
    </w:p>
    <w:p>
      <w:r>
        <w:t>Against your line 18 for Access switch, 48-port GbE PoE+ (740W budget), 4x 10G SFP+ uplin, you have indicated a requirement of 14 nos. Our best rate for this item works out to Rs. 191,500/- per nos, which for the indicated quantity amounts to Rs. 2,681,000/- exclusive of taxes.</w:t>
      </w:r>
    </w:p>
    <w:p>
      <w:r>
        <w:t>Against your line 20 for Transceiver, 10GBASE-SR SFP+, 850nm multimode, OEM-coded to the , you have indicated a requirement of 6 box of 10. Our best rate for this item works out to Rs. 41,200/- per box of 10, which for the indicated quantity amounts to Rs. 247,200/- exclusive of taxes.</w:t>
      </w:r>
    </w:p>
    <w:p>
      <w:r>
        <w:t>Against your line 22 for Patch cord, Cat6A, 2m, LSZH jacket, factory-terminated and teste, you have indicated a requirement of 14 box of 50. Our best rate for this item works out to Rs. 14,200/- per box of 50, which for the indicated quantity amounts to Rs. 198,800/- exclusive of taxes.</w:t>
      </w:r>
    </w:p>
    <w:p>
      <w:r>
        <w:t>Against your line 27 for Barcode scanner, 2D imager, wireless (Bluetooth), incl. charging, you have indicated a requirement of 90 nos. Our best rate for this item works out to Rs. 9,150/- per nos, which for the indicated quantity amounts to Rs. 823,500/- exclusive of taxes.</w:t>
      </w:r>
    </w:p>
    <w:p>
      <w:r>
        <w:t>Yours faithfully, Zenith Infotech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