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0D36" w:rsidRDefault="00000000" w:rsidP="00063909">
      <w:pPr>
        <w:pStyle w:val="Heading1"/>
        <w:jc w:val="center"/>
      </w:pPr>
      <w:r>
        <w:t>Distributed Document Search Service</w:t>
      </w:r>
      <w:r>
        <w:br/>
        <w:t>Architecture Design Document</w:t>
      </w:r>
    </w:p>
    <w:p w:rsidR="00070D36" w:rsidRDefault="00000000">
      <w:pPr>
        <w:pStyle w:val="Heading2"/>
      </w:pPr>
      <w:r>
        <w:t>1. Architecture Design</w:t>
      </w:r>
    </w:p>
    <w:p w:rsidR="00070D36" w:rsidRDefault="00000000">
      <w:pPr>
        <w:pStyle w:val="Heading3"/>
      </w:pPr>
      <w:r>
        <w:t>1.1 System Overview</w:t>
      </w:r>
    </w:p>
    <w:p w:rsidR="00063909" w:rsidRDefault="00000000" w:rsidP="00063909">
      <w:pPr>
        <w:jc w:val="both"/>
      </w:pPr>
      <w:r>
        <w:t>The Distributed Document Search Service is designed to index and search tens of millions of documents across multiple tenants with sub-second latency. The architecture follows cloud-native, horizontally scalable patterns with strong tenant isolation, fault tolerance, and eventual</w:t>
      </w:r>
      <w:r w:rsidR="00063909">
        <w:t xml:space="preserve"> </w:t>
      </w:r>
      <w:r>
        <w:t>consistency.</w:t>
      </w:r>
    </w:p>
    <w:p w:rsidR="00070D36" w:rsidRDefault="00000000" w:rsidP="00063909">
      <w:pPr>
        <w:jc w:val="both"/>
      </w:pPr>
      <w:r>
        <w:t>The system uses Elasticsearch as the primary search engine, a stateless API layer for request handling, Redis for caching and rate limiting, and asynchronous indexing pipelines for resilience and throughput.</w:t>
      </w:r>
    </w:p>
    <w:p w:rsidR="00070D36" w:rsidRDefault="000D7529">
      <w:pPr>
        <w:pStyle w:val="Heading3"/>
      </w:pPr>
      <w:r>
        <w:t>1.2 High-Level Architecture (Block Diagram)</w:t>
      </w:r>
    </w:p>
    <w:p w:rsidR="00063909" w:rsidRDefault="000D7529" w:rsidP="00063909">
      <w:pPr>
        <w:jc w:val="both"/>
      </w:pPr>
      <w:r>
        <w:t>The following diagram illustrates the major components and their interactions. This block diagram is intentionally simple and suitable for Word-based review.</w:t>
      </w:r>
    </w:p>
    <w:p w:rsidR="004E31B8" w:rsidRDefault="004129F1" w:rsidP="00063909">
      <w:pPr>
        <w:jc w:val="both"/>
      </w:pPr>
      <w:r>
        <w:rPr>
          <w:noProof/>
        </w:rPr>
        <mc:AlternateContent>
          <mc:Choice Requires="wpg">
            <w:drawing>
              <wp:anchor distT="0" distB="0" distL="114300" distR="114300" simplePos="0" relativeHeight="251879936" behindDoc="0" locked="0" layoutInCell="1" allowOverlap="1">
                <wp:simplePos x="0" y="0"/>
                <wp:positionH relativeFrom="column">
                  <wp:posOffset>-365760</wp:posOffset>
                </wp:positionH>
                <wp:positionV relativeFrom="paragraph">
                  <wp:posOffset>6350</wp:posOffset>
                </wp:positionV>
                <wp:extent cx="6979920" cy="2544445"/>
                <wp:effectExtent l="0" t="0" r="11430" b="27305"/>
                <wp:wrapNone/>
                <wp:docPr id="2015050077" name="Group 23"/>
                <wp:cNvGraphicFramePr/>
                <a:graphic xmlns:a="http://schemas.openxmlformats.org/drawingml/2006/main">
                  <a:graphicData uri="http://schemas.microsoft.com/office/word/2010/wordprocessingGroup">
                    <wpg:wgp>
                      <wpg:cNvGrpSpPr/>
                      <wpg:grpSpPr>
                        <a:xfrm>
                          <a:off x="0" y="0"/>
                          <a:ext cx="6979920" cy="2544445"/>
                          <a:chOff x="0" y="0"/>
                          <a:chExt cx="6979920" cy="2544445"/>
                        </a:xfrm>
                      </wpg:grpSpPr>
                      <wps:wsp>
                        <wps:cNvPr id="1739004511" name="Rectangle: Rounded Corners 3"/>
                        <wps:cNvSpPr/>
                        <wps:spPr>
                          <a:xfrm>
                            <a:off x="0" y="754380"/>
                            <a:ext cx="929640" cy="609600"/>
                          </a:xfrm>
                          <a:prstGeom prst="roundRect">
                            <a:avLst/>
                          </a:prstGeom>
                        </wps:spPr>
                        <wps:style>
                          <a:lnRef idx="2">
                            <a:schemeClr val="dk1"/>
                          </a:lnRef>
                          <a:fillRef idx="1">
                            <a:schemeClr val="lt1"/>
                          </a:fillRef>
                          <a:effectRef idx="0">
                            <a:schemeClr val="dk1"/>
                          </a:effectRef>
                          <a:fontRef idx="minor">
                            <a:schemeClr val="dk1"/>
                          </a:fontRef>
                        </wps:style>
                        <wps:txbx>
                          <w:txbxContent>
                            <w:p w:rsidR="005E74D4" w:rsidRPr="004E31B8" w:rsidRDefault="005E74D4" w:rsidP="005E74D4">
                              <w:pPr>
                                <w:jc w:val="center"/>
                                <w:rPr>
                                  <w:sz w:val="18"/>
                                  <w:szCs w:val="18"/>
                                </w:rPr>
                              </w:pPr>
                              <w:r w:rsidRPr="004E31B8">
                                <w:rPr>
                                  <w:sz w:val="18"/>
                                  <w:szCs w:val="18"/>
                                </w:rPr>
                                <w:t xml:space="preserve">Client </w:t>
                              </w:r>
                              <w:r w:rsidRPr="004E31B8">
                                <w:rPr>
                                  <w:sz w:val="18"/>
                                  <w:szCs w:val="18"/>
                                </w:rPr>
                                <w:br/>
                                <w:t>(Web /API Consumers)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7544767" name="Rectangle: Rounded Corners 3"/>
                        <wps:cNvSpPr/>
                        <wps:spPr>
                          <a:xfrm>
                            <a:off x="1249680" y="304800"/>
                            <a:ext cx="1059180" cy="1569720"/>
                          </a:xfrm>
                          <a:prstGeom prst="roundRect">
                            <a:avLst/>
                          </a:prstGeom>
                        </wps:spPr>
                        <wps:style>
                          <a:lnRef idx="2">
                            <a:schemeClr val="dk1"/>
                          </a:lnRef>
                          <a:fillRef idx="1">
                            <a:schemeClr val="lt1"/>
                          </a:fillRef>
                          <a:effectRef idx="0">
                            <a:schemeClr val="dk1"/>
                          </a:effectRef>
                          <a:fontRef idx="minor">
                            <a:schemeClr val="dk1"/>
                          </a:fontRef>
                        </wps:style>
                        <wps:txbx>
                          <w:txbxContent>
                            <w:p w:rsidR="004E31B8" w:rsidRDefault="000D7529" w:rsidP="000D7529">
                              <w:pPr>
                                <w:jc w:val="center"/>
                                <w:rPr>
                                  <w:sz w:val="18"/>
                                  <w:szCs w:val="18"/>
                                </w:rPr>
                              </w:pPr>
                              <w:r w:rsidRPr="004E31B8">
                                <w:rPr>
                                  <w:sz w:val="18"/>
                                  <w:szCs w:val="18"/>
                                </w:rPr>
                                <w:t xml:space="preserve">API Gateway / ASP.NET Core Service </w:t>
                              </w:r>
                            </w:p>
                            <w:p w:rsidR="000D7529" w:rsidRPr="004E31B8" w:rsidRDefault="000D7529" w:rsidP="000D7529">
                              <w:pPr>
                                <w:jc w:val="center"/>
                                <w:rPr>
                                  <w:sz w:val="18"/>
                                  <w:szCs w:val="18"/>
                                </w:rPr>
                              </w:pPr>
                              <w:r w:rsidRPr="004E31B8">
                                <w:rPr>
                                  <w:sz w:val="18"/>
                                  <w:szCs w:val="18"/>
                                </w:rPr>
                                <w:t>(Auth, Tenant Isolation, Rate Limiting)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9195051" name="Rectangle: Rounded Corners 3"/>
                        <wps:cNvSpPr/>
                        <wps:spPr>
                          <a:xfrm>
                            <a:off x="2865120" y="480060"/>
                            <a:ext cx="1223010" cy="876300"/>
                          </a:xfrm>
                          <a:prstGeom prst="roundRect">
                            <a:avLst/>
                          </a:prstGeom>
                        </wps:spPr>
                        <wps:style>
                          <a:lnRef idx="2">
                            <a:schemeClr val="dk1"/>
                          </a:lnRef>
                          <a:fillRef idx="1">
                            <a:schemeClr val="lt1"/>
                          </a:fillRef>
                          <a:effectRef idx="0">
                            <a:schemeClr val="dk1"/>
                          </a:effectRef>
                          <a:fontRef idx="minor">
                            <a:schemeClr val="dk1"/>
                          </a:fontRef>
                        </wps:style>
                        <wps:txbx>
                          <w:txbxContent>
                            <w:p w:rsidR="000D7529" w:rsidRPr="004E31B8" w:rsidRDefault="00443A09" w:rsidP="001D6827">
                              <w:pPr>
                                <w:jc w:val="center"/>
                                <w:rPr>
                                  <w:sz w:val="20"/>
                                  <w:szCs w:val="20"/>
                                </w:rPr>
                              </w:pPr>
                              <w:r>
                                <w:rPr>
                                  <w:sz w:val="20"/>
                                  <w:szCs w:val="20"/>
                                </w:rPr>
                                <w:t xml:space="preserve">Document </w:t>
                              </w:r>
                              <w:r w:rsidR="000D7529" w:rsidRPr="004E31B8">
                                <w:rPr>
                                  <w:sz w:val="20"/>
                                  <w:szCs w:val="20"/>
                                </w:rPr>
                                <w:t>Search Service</w:t>
                              </w:r>
                              <w:r w:rsidR="001D6827">
                                <w:rPr>
                                  <w:sz w:val="20"/>
                                  <w:szCs w:val="20"/>
                                </w:rPr>
                                <w:t xml:space="preserve"> </w:t>
                              </w:r>
                              <w:r w:rsidR="000D7529" w:rsidRPr="004E31B8">
                                <w:rPr>
                                  <w:sz w:val="20"/>
                                  <w:szCs w:val="20"/>
                                </w:rPr>
                                <w:t xml:space="preserve"> </w:t>
                              </w:r>
                              <w:r w:rsidR="000D7529" w:rsidRPr="004E31B8">
                                <w:rPr>
                                  <w:sz w:val="20"/>
                                  <w:szCs w:val="20"/>
                                </w:rPr>
                                <w:br/>
                              </w:r>
                              <w:r w:rsidR="00F8005E">
                                <w:rPr>
                                  <w:sz w:val="20"/>
                                  <w:szCs w:val="20"/>
                                </w:rPr>
                                <w:t>(create/read/delete/search)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4256493" name="Rectangle: Rounded Corners 3"/>
                        <wps:cNvSpPr/>
                        <wps:spPr>
                          <a:xfrm>
                            <a:off x="5509260" y="1912620"/>
                            <a:ext cx="1470660" cy="631825"/>
                          </a:xfrm>
                          <a:prstGeom prst="roundRect">
                            <a:avLst/>
                          </a:prstGeom>
                        </wps:spPr>
                        <wps:style>
                          <a:lnRef idx="2">
                            <a:schemeClr val="dk1"/>
                          </a:lnRef>
                          <a:fillRef idx="1">
                            <a:schemeClr val="lt1"/>
                          </a:fillRef>
                          <a:effectRef idx="0">
                            <a:schemeClr val="dk1"/>
                          </a:effectRef>
                          <a:fontRef idx="minor">
                            <a:schemeClr val="dk1"/>
                          </a:fontRef>
                        </wps:style>
                        <wps:txbx>
                          <w:txbxContent>
                            <w:p w:rsidR="000D7529" w:rsidRPr="004E31B8" w:rsidRDefault="000D7529" w:rsidP="000D7529">
                              <w:pPr>
                                <w:jc w:val="center"/>
                                <w:rPr>
                                  <w:sz w:val="18"/>
                                  <w:szCs w:val="18"/>
                                </w:rPr>
                              </w:pPr>
                              <w:r w:rsidRPr="004E31B8">
                                <w:rPr>
                                  <w:sz w:val="18"/>
                                  <w:szCs w:val="18"/>
                                </w:rPr>
                                <w:t xml:space="preserve">ElasticSearch Cluster </w:t>
                              </w:r>
                              <w:r w:rsidRPr="004E31B8">
                                <w:rPr>
                                  <w:sz w:val="18"/>
                                  <w:szCs w:val="18"/>
                                </w:rPr>
                                <w:br/>
                                <w:t>(Sharded Indexes /BM25 Ranking)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3925794" name="Rectangle: Rounded Corners 3"/>
                        <wps:cNvSpPr/>
                        <wps:spPr>
                          <a:xfrm>
                            <a:off x="5516880" y="754380"/>
                            <a:ext cx="1234440" cy="662940"/>
                          </a:xfrm>
                          <a:prstGeom prst="roundRect">
                            <a:avLst/>
                          </a:prstGeom>
                        </wps:spPr>
                        <wps:style>
                          <a:lnRef idx="2">
                            <a:schemeClr val="dk1"/>
                          </a:lnRef>
                          <a:fillRef idx="1">
                            <a:schemeClr val="lt1"/>
                          </a:fillRef>
                          <a:effectRef idx="0">
                            <a:schemeClr val="dk1"/>
                          </a:effectRef>
                          <a:fontRef idx="minor">
                            <a:schemeClr val="dk1"/>
                          </a:fontRef>
                        </wps:style>
                        <wps:txbx>
                          <w:txbxContent>
                            <w:p w:rsidR="000D7529" w:rsidRPr="004E31B8" w:rsidRDefault="000D7529" w:rsidP="000D7529">
                              <w:pPr>
                                <w:jc w:val="center"/>
                                <w:rPr>
                                  <w:sz w:val="18"/>
                                  <w:szCs w:val="18"/>
                                </w:rPr>
                              </w:pPr>
                              <w:r w:rsidRPr="004E31B8">
                                <w:rPr>
                                  <w:sz w:val="18"/>
                                  <w:szCs w:val="18"/>
                                </w:rPr>
                                <w:t xml:space="preserve">DataBase </w:t>
                              </w:r>
                              <w:r w:rsidRPr="004E31B8">
                                <w:rPr>
                                  <w:sz w:val="18"/>
                                  <w:szCs w:val="18"/>
                                </w:rPr>
                                <w:br/>
                                <w:t>(Optional)(PostgreSQL/Blob 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46849" name="Rectangle: Rounded Corners 3"/>
                        <wps:cNvSpPr/>
                        <wps:spPr>
                          <a:xfrm>
                            <a:off x="4572000" y="0"/>
                            <a:ext cx="1089660" cy="662940"/>
                          </a:xfrm>
                          <a:prstGeom prst="roundRect">
                            <a:avLst/>
                          </a:prstGeom>
                        </wps:spPr>
                        <wps:style>
                          <a:lnRef idx="2">
                            <a:schemeClr val="dk1"/>
                          </a:lnRef>
                          <a:fillRef idx="1">
                            <a:schemeClr val="lt1"/>
                          </a:fillRef>
                          <a:effectRef idx="0">
                            <a:schemeClr val="dk1"/>
                          </a:effectRef>
                          <a:fontRef idx="minor">
                            <a:schemeClr val="dk1"/>
                          </a:fontRef>
                        </wps:style>
                        <wps:txbx>
                          <w:txbxContent>
                            <w:p w:rsidR="000D7529" w:rsidRPr="004E31B8" w:rsidRDefault="000D7529" w:rsidP="000D7529">
                              <w:pPr>
                                <w:jc w:val="center"/>
                                <w:rPr>
                                  <w:sz w:val="18"/>
                                  <w:szCs w:val="18"/>
                                </w:rPr>
                              </w:pPr>
                              <w:r w:rsidRPr="004E31B8">
                                <w:rPr>
                                  <w:sz w:val="18"/>
                                  <w:szCs w:val="18"/>
                                </w:rPr>
                                <w:t xml:space="preserve">Redis Cache </w:t>
                              </w:r>
                              <w:r w:rsidRPr="004E31B8">
                                <w:rPr>
                                  <w:sz w:val="18"/>
                                  <w:szCs w:val="18"/>
                                </w:rPr>
                                <w:br/>
                                <w:t>(Query Cache, Rate Limits)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778666" name="Straight Arrow Connector 8"/>
                        <wps:cNvCnPr/>
                        <wps:spPr>
                          <a:xfrm>
                            <a:off x="925830" y="1078230"/>
                            <a:ext cx="342900" cy="45719"/>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s:wsp>
                        <wps:cNvPr id="799090463" name="Straight Arrow Connector 8"/>
                        <wps:cNvCnPr/>
                        <wps:spPr>
                          <a:xfrm flipH="1">
                            <a:off x="2263140" y="1002030"/>
                            <a:ext cx="598170" cy="45719"/>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s:wsp>
                        <wps:cNvPr id="2041253586" name="Straight Arrow Connector 8"/>
                        <wps:cNvCnPr/>
                        <wps:spPr>
                          <a:xfrm flipV="1">
                            <a:off x="4080510" y="335280"/>
                            <a:ext cx="510540" cy="59436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s:wsp>
                        <wps:cNvPr id="258320473" name="Straight Arrow Connector 9"/>
                        <wps:cNvCnPr/>
                        <wps:spPr>
                          <a:xfrm flipV="1">
                            <a:off x="4099560" y="1043940"/>
                            <a:ext cx="1386840" cy="1206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82246822" name="Connector: Curved 22"/>
                        <wps:cNvCnPr/>
                        <wps:spPr>
                          <a:xfrm flipH="1" flipV="1">
                            <a:off x="4046220" y="1211580"/>
                            <a:ext cx="1729740" cy="693420"/>
                          </a:xfrm>
                          <a:prstGeom prst="curvedConnector3">
                            <a:avLst>
                              <a:gd name="adj1" fmla="val 88767"/>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92601394" name="Connector: Elbow 10"/>
                        <wps:cNvCnPr/>
                        <wps:spPr>
                          <a:xfrm flipH="1">
                            <a:off x="3272790" y="1432560"/>
                            <a:ext cx="2861310" cy="571500"/>
                          </a:xfrm>
                          <a:prstGeom prst="bentConnector3">
                            <a:avLst>
                              <a:gd name="adj1" fmla="val 100274"/>
                            </a:avLst>
                          </a:prstGeom>
                          <a:ln>
                            <a:tailEnd type="triangle"/>
                          </a:ln>
                        </wps:spPr>
                        <wps:style>
                          <a:lnRef idx="2">
                            <a:schemeClr val="dk1"/>
                          </a:lnRef>
                          <a:fillRef idx="0">
                            <a:schemeClr val="dk1"/>
                          </a:fillRef>
                          <a:effectRef idx="1">
                            <a:schemeClr val="dk1"/>
                          </a:effectRef>
                          <a:fontRef idx="minor">
                            <a:schemeClr val="tx1"/>
                          </a:fontRef>
                        </wps:style>
                        <wps:bodyPr/>
                      </wps:wsp>
                      <wps:wsp>
                        <wps:cNvPr id="1797918496" name="Straight Arrow Connector 11"/>
                        <wps:cNvCnPr/>
                        <wps:spPr>
                          <a:xfrm flipV="1">
                            <a:off x="5074920" y="2251710"/>
                            <a:ext cx="403860" cy="457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813705039" name="Rectangle: Rounded Corners 3"/>
                        <wps:cNvSpPr/>
                        <wps:spPr>
                          <a:xfrm>
                            <a:off x="4137660" y="2087880"/>
                            <a:ext cx="929640" cy="441960"/>
                          </a:xfrm>
                          <a:prstGeom prst="roundRect">
                            <a:avLst/>
                          </a:prstGeom>
                        </wps:spPr>
                        <wps:style>
                          <a:lnRef idx="2">
                            <a:schemeClr val="dk1"/>
                          </a:lnRef>
                          <a:fillRef idx="1">
                            <a:schemeClr val="lt1"/>
                          </a:fillRef>
                          <a:effectRef idx="0">
                            <a:schemeClr val="dk1"/>
                          </a:effectRef>
                          <a:fontRef idx="minor">
                            <a:schemeClr val="dk1"/>
                          </a:fontRef>
                        </wps:style>
                        <wps:txbx>
                          <w:txbxContent>
                            <w:p w:rsidR="00F8005E" w:rsidRPr="004E31B8" w:rsidRDefault="00F8005E" w:rsidP="00F8005E">
                              <w:pPr>
                                <w:jc w:val="center"/>
                                <w:rPr>
                                  <w:sz w:val="18"/>
                                  <w:szCs w:val="18"/>
                                </w:rPr>
                              </w:pPr>
                              <w:r>
                                <w:rPr>
                                  <w:sz w:val="18"/>
                                  <w:szCs w:val="18"/>
                                </w:rPr>
                                <w:t>Indexer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786291" name="Straight Arrow Connector 11"/>
                        <wps:cNvCnPr/>
                        <wps:spPr>
                          <a:xfrm flipV="1">
                            <a:off x="3848100" y="2240280"/>
                            <a:ext cx="31242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id="Group 23" o:spid="_x0000_s1026" style="position:absolute;left:0;text-align:left;margin-left:-28.8pt;margin-top:.5pt;width:549.6pt;height:200.35pt;z-index:251879936" coordsize="69799,25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">
                <v:roundrect id="_x0000_s1027" style="position:absolute;top:7543;width:9296;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" fillcolor="white [3201]" strokecolor="black [3200]" strokeweight="2pt">
                  <v:textbox>
                    <w:txbxContent>
                      <w:p w:rsidR="005E74D4" w:rsidRPr="004E31B8" w:rsidRDefault="005E74D4" w:rsidP="005E74D4">
                        <w:pPr>
                          <w:jc w:val="center"/>
                          <w:rPr>
                            <w:sz w:val="18"/>
                            <w:szCs w:val="18"/>
                          </w:rPr>
                        </w:pPr>
                        <w:r w:rsidRPr="004E31B8">
                          <w:rPr>
                            <w:sz w:val="18"/>
                            <w:szCs w:val="18"/>
                          </w:rPr>
                          <w:t xml:space="preserve">Client </w:t>
                        </w:r>
                        <w:r w:rsidRPr="004E31B8">
                          <w:rPr>
                            <w:sz w:val="18"/>
                            <w:szCs w:val="18"/>
                          </w:rPr>
                          <w:br/>
                          <w:t>(Web /API Consumers)</w:t>
                        </w:r>
                      </w:p>
                    </w:txbxContent>
                  </v:textbox>
                </v:roundrect>
                <v:roundrect id="_x0000_s1028" style="position:absolute;left:12496;top:3048;width:10592;height:156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" fillcolor="white [3201]" strokecolor="black [3200]" strokeweight="2pt">
                  <v:textbox>
                    <w:txbxContent>
                      <w:p w:rsidR="004E31B8" w:rsidRDefault="000D7529" w:rsidP="000D7529">
                        <w:pPr>
                          <w:jc w:val="center"/>
                          <w:rPr>
                            <w:sz w:val="18"/>
                            <w:szCs w:val="18"/>
                          </w:rPr>
                        </w:pPr>
                        <w:r w:rsidRPr="004E31B8">
                          <w:rPr>
                            <w:sz w:val="18"/>
                            <w:szCs w:val="18"/>
                          </w:rPr>
                          <w:t xml:space="preserve">API Gateway / ASP.NET Core Service </w:t>
                        </w:r>
                      </w:p>
                      <w:p w:rsidR="000D7529" w:rsidRPr="004E31B8" w:rsidRDefault="000D7529" w:rsidP="000D7529">
                        <w:pPr>
                          <w:jc w:val="center"/>
                          <w:rPr>
                            <w:sz w:val="18"/>
                            <w:szCs w:val="18"/>
                          </w:rPr>
                        </w:pPr>
                        <w:r w:rsidRPr="004E31B8">
                          <w:rPr>
                            <w:sz w:val="18"/>
                            <w:szCs w:val="18"/>
                          </w:rPr>
                          <w:t>(Auth, Tenant Isolation, Rate Limiting)</w:t>
                        </w:r>
                      </w:p>
                    </w:txbxContent>
                  </v:textbox>
                </v:roundrect>
                <v:roundrect id="_x0000_s1029" style="position:absolute;left:28651;top:4800;width:12230;height:87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" fillcolor="white [3201]" strokecolor="black [3200]" strokeweight="2pt">
                  <v:textbox>
                    <w:txbxContent>
                      <w:p w:rsidR="000D7529" w:rsidRPr="004E31B8" w:rsidRDefault="00443A09" w:rsidP="001D6827">
                        <w:pPr>
                          <w:jc w:val="center"/>
                          <w:rPr>
                            <w:sz w:val="20"/>
                            <w:szCs w:val="20"/>
                          </w:rPr>
                        </w:pPr>
                        <w:r>
                          <w:rPr>
                            <w:sz w:val="20"/>
                            <w:szCs w:val="20"/>
                          </w:rPr>
                          <w:t xml:space="preserve">Document </w:t>
                        </w:r>
                        <w:r w:rsidR="000D7529" w:rsidRPr="004E31B8">
                          <w:rPr>
                            <w:sz w:val="20"/>
                            <w:szCs w:val="20"/>
                          </w:rPr>
                          <w:t>Search Service</w:t>
                        </w:r>
                        <w:r w:rsidR="001D6827">
                          <w:rPr>
                            <w:sz w:val="20"/>
                            <w:szCs w:val="20"/>
                          </w:rPr>
                          <w:t xml:space="preserve"> </w:t>
                        </w:r>
                        <w:r w:rsidR="000D7529" w:rsidRPr="004E31B8">
                          <w:rPr>
                            <w:sz w:val="20"/>
                            <w:szCs w:val="20"/>
                          </w:rPr>
                          <w:t xml:space="preserve"> </w:t>
                        </w:r>
                        <w:r w:rsidR="000D7529" w:rsidRPr="004E31B8">
                          <w:rPr>
                            <w:sz w:val="20"/>
                            <w:szCs w:val="20"/>
                          </w:rPr>
                          <w:br/>
                        </w:r>
                        <w:r w:rsidR="00F8005E">
                          <w:rPr>
                            <w:sz w:val="20"/>
                            <w:szCs w:val="20"/>
                          </w:rPr>
                          <w:t>(create/read/delete/search)</w:t>
                        </w:r>
                      </w:p>
                    </w:txbxContent>
                  </v:textbox>
                </v:roundrect>
                <v:roundrect id="_x0000_s1030" style="position:absolute;left:55092;top:19126;width:14707;height:63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" fillcolor="white [3201]" strokecolor="black [3200]" strokeweight="2pt">
                  <v:textbox>
                    <w:txbxContent>
                      <w:p w:rsidR="000D7529" w:rsidRPr="004E31B8" w:rsidRDefault="000D7529" w:rsidP="000D7529">
                        <w:pPr>
                          <w:jc w:val="center"/>
                          <w:rPr>
                            <w:sz w:val="18"/>
                            <w:szCs w:val="18"/>
                          </w:rPr>
                        </w:pPr>
                        <w:r w:rsidRPr="004E31B8">
                          <w:rPr>
                            <w:sz w:val="18"/>
                            <w:szCs w:val="18"/>
                          </w:rPr>
                          <w:t xml:space="preserve">ElasticSearch Cluster </w:t>
                        </w:r>
                        <w:r w:rsidRPr="004E31B8">
                          <w:rPr>
                            <w:sz w:val="18"/>
                            <w:szCs w:val="18"/>
                          </w:rPr>
                          <w:br/>
                          <w:t>(Sharded Indexes /BM25 Ranking)</w:t>
                        </w:r>
                      </w:p>
                    </w:txbxContent>
                  </v:textbox>
                </v:roundrect>
                <v:roundrect id="_x0000_s1031" style="position:absolute;left:55168;top:7543;width:12345;height:66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" fillcolor="white [3201]" strokecolor="black [3200]" strokeweight="2pt">
                  <v:textbox>
                    <w:txbxContent>
                      <w:p w:rsidR="000D7529" w:rsidRPr="004E31B8" w:rsidRDefault="000D7529" w:rsidP="000D7529">
                        <w:pPr>
                          <w:jc w:val="center"/>
                          <w:rPr>
                            <w:sz w:val="18"/>
                            <w:szCs w:val="18"/>
                          </w:rPr>
                        </w:pPr>
                        <w:r w:rsidRPr="004E31B8">
                          <w:rPr>
                            <w:sz w:val="18"/>
                            <w:szCs w:val="18"/>
                          </w:rPr>
                          <w:t xml:space="preserve">DataBase </w:t>
                        </w:r>
                        <w:r w:rsidRPr="004E31B8">
                          <w:rPr>
                            <w:sz w:val="18"/>
                            <w:szCs w:val="18"/>
                          </w:rPr>
                          <w:br/>
                          <w:t>(Optional)(PostgreSQL/Blob Store)</w:t>
                        </w:r>
                      </w:p>
                    </w:txbxContent>
                  </v:textbox>
                </v:roundrect>
                <v:roundrect id="_x0000_s1032" style="position:absolute;left:45720;width:10896;height:66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" fillcolor="white [3201]" strokecolor="black [3200]" strokeweight="2pt">
                  <v:textbox>
                    <w:txbxContent>
                      <w:p w:rsidR="000D7529" w:rsidRPr="004E31B8" w:rsidRDefault="000D7529" w:rsidP="000D7529">
                        <w:pPr>
                          <w:jc w:val="center"/>
                          <w:rPr>
                            <w:sz w:val="18"/>
                            <w:szCs w:val="18"/>
                          </w:rPr>
                        </w:pPr>
                        <w:r w:rsidRPr="004E31B8">
                          <w:rPr>
                            <w:sz w:val="18"/>
                            <w:szCs w:val="18"/>
                          </w:rPr>
                          <w:t xml:space="preserve">Redis Cache </w:t>
                        </w:r>
                        <w:r w:rsidRPr="004E31B8">
                          <w:rPr>
                            <w:sz w:val="18"/>
                            <w:szCs w:val="18"/>
                          </w:rPr>
                          <w:br/>
                          <w:t>(Query Cache, Rate Limits)</w:t>
                        </w:r>
                      </w:p>
                    </w:txbxContent>
                  </v:textbox>
                </v:roundrect>
                <v:shapetype id="_x0000_t32" coordsize="21600,21600" o:spt="32" o:oned="t" path="m,l21600,21600e" filled="f">
                  <v:path arrowok="t" fillok="f" o:connecttype="none"/>
                  <o:lock v:ext="edit" shapetype="t"/>
                </v:shapetype>
                <v:shape id="Straight Arrow Connector 8" o:spid="_x0000_s1033" type="#_x0000_t32" style="position:absolute;left:9258;top:10782;width:3429;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" strokecolor="black [3200]" strokeweight="2pt">
                  <v:stroke startarrow="block" endarrow="block"/>
                  <v:shadow on="t" color="black" opacity="24903f" origin=",.5" offset="0,.55556mm"/>
                </v:shape>
                <v:shape id="Straight Arrow Connector 8" o:spid="_x0000_s1034" type="#_x0000_t32" style="position:absolute;left:22631;top:10020;width:5982;height:4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" strokecolor="black [3200]" strokeweight="2pt">
                  <v:stroke startarrow="block" endarrow="block"/>
                  <v:shadow on="t" color="black" opacity="24903f" origin=",.5" offset="0,.55556mm"/>
                </v:shape>
                <v:shape id="Straight Arrow Connector 8" o:spid="_x0000_s1035" type="#_x0000_t32" style="position:absolute;left:40805;top:3352;width:5105;height:59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" strokecolor="black [3200]" strokeweight="2pt">
                  <v:stroke startarrow="block" endarrow="block"/>
                  <v:shadow on="t" color="black" opacity="24903f" origin=",.5" offset="0,.55556mm"/>
                </v:shape>
                <v:shape id="Straight Arrow Connector 9" o:spid="_x0000_s1036" type="#_x0000_t32" style="position:absolute;left:40995;top:10439;width:13869;height:1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" strokecolor="black [3200]" strokeweight="2pt">
                  <v:stroke endarrow="block"/>
                  <v:shadow on="t" color="black" opacity="24903f" origin=",.5" offset="0,.55556mm"/>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2" o:spid="_x0000_s1037" type="#_x0000_t38" style="position:absolute;left:40462;top:12115;width:17297;height:6935;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" adj="19174" strokecolor="#4f81bd [3204]" strokeweight="2pt">
                  <v:stroke endarrow="block"/>
                  <v:shadow on="t" color="black" opacity="24903f" origin=",.5" offset="0,.55556mm"/>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 o:spid="_x0000_s1038" type="#_x0000_t34" style="position:absolute;left:32727;top:14325;width:28614;height:5715;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" adj="21659" strokecolor="black [3200]" strokeweight="2pt">
                  <v:stroke endarrow="block"/>
                  <v:shadow on="t" color="black" opacity="24903f" origin=",.5" offset="0,.55556mm"/>
                </v:shape>
                <v:shape id="Straight Arrow Connector 11" o:spid="_x0000_s1039" type="#_x0000_t32" style="position:absolute;left:50749;top:22517;width:4038;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" strokecolor="black [3200]" strokeweight="2pt">
                  <v:stroke endarrow="block"/>
                  <v:shadow on="t" color="black" opacity="24903f" origin=",.5" offset="0,.55556mm"/>
                </v:shape>
                <v:roundrect id="_x0000_s1040" style="position:absolute;left:41376;top:20878;width:9297;height:44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" fillcolor="white [3201]" strokecolor="black [3200]" strokeweight="2pt">
                  <v:textbox>
                    <w:txbxContent>
                      <w:p w:rsidR="00F8005E" w:rsidRPr="004E31B8" w:rsidRDefault="00F8005E" w:rsidP="00F8005E">
                        <w:pPr>
                          <w:jc w:val="center"/>
                          <w:rPr>
                            <w:sz w:val="18"/>
                            <w:szCs w:val="18"/>
                          </w:rPr>
                        </w:pPr>
                        <w:r>
                          <w:rPr>
                            <w:sz w:val="18"/>
                            <w:szCs w:val="18"/>
                          </w:rPr>
                          <w:t>Indexer Service</w:t>
                        </w:r>
                      </w:p>
                    </w:txbxContent>
                  </v:textbox>
                </v:roundrect>
                <v:shape id="Straight Arrow Connector 11" o:spid="_x0000_s1041" type="#_x0000_t32" style="position:absolute;left:38481;top:22402;width:3124;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" strokecolor="black [3200]" strokeweight="2pt">
                  <v:stroke endarrow="block"/>
                  <v:shadow on="t" color="black" opacity="24903f" origin=",.5" offset="0,.55556mm"/>
                </v:shape>
              </v:group>
            </w:pict>
          </mc:Fallback>
        </mc:AlternateContent>
      </w:r>
    </w:p>
    <w:p w:rsidR="004E31B8" w:rsidRDefault="004E31B8" w:rsidP="00063909">
      <w:pPr>
        <w:jc w:val="both"/>
      </w:pPr>
    </w:p>
    <w:p w:rsidR="004E31B8" w:rsidRDefault="001D6827" w:rsidP="001D6827">
      <w:pPr>
        <w:tabs>
          <w:tab w:val="left" w:pos="3624"/>
        </w:tabs>
        <w:jc w:val="both"/>
      </w:pPr>
      <w:r>
        <w:tab/>
      </w:r>
    </w:p>
    <w:p w:rsidR="004E31B8" w:rsidRDefault="004E31B8" w:rsidP="00063909">
      <w:pPr>
        <w:jc w:val="both"/>
      </w:pPr>
    </w:p>
    <w:p w:rsidR="004E31B8" w:rsidRDefault="004E31B8" w:rsidP="00063909">
      <w:pPr>
        <w:jc w:val="both"/>
      </w:pPr>
    </w:p>
    <w:p w:rsidR="004E31B8" w:rsidRDefault="009A31FD" w:rsidP="004129F1">
      <w:pPr>
        <w:tabs>
          <w:tab w:val="left" w:pos="4344"/>
          <w:tab w:val="left" w:pos="6876"/>
        </w:tabs>
        <w:jc w:val="both"/>
      </w:pPr>
      <w:r>
        <w:tab/>
      </w:r>
      <w:r w:rsidR="004129F1">
        <w:t>Event/CDC</w:t>
      </w:r>
      <w:r w:rsidR="004129F1">
        <w:tab/>
        <w:t xml:space="preserve">            </w:t>
      </w:r>
    </w:p>
    <w:p w:rsidR="0059385A" w:rsidRDefault="00F8005E" w:rsidP="00063909">
      <w:pPr>
        <w:jc w:val="both"/>
      </w:pPr>
      <w:r>
        <w:rPr>
          <w:noProof/>
        </w:rPr>
        <mc:AlternateContent>
          <mc:Choice Requires="wps">
            <w:drawing>
              <wp:anchor distT="0" distB="0" distL="114300" distR="114300" simplePos="0" relativeHeight="251682304" behindDoc="0" locked="0" layoutInCell="1" allowOverlap="1">
                <wp:simplePos x="0" y="0"/>
                <wp:positionH relativeFrom="column">
                  <wp:posOffset>2346960</wp:posOffset>
                </wp:positionH>
                <wp:positionV relativeFrom="paragraph">
                  <wp:posOffset>118110</wp:posOffset>
                </wp:positionV>
                <wp:extent cx="1135380" cy="449580"/>
                <wp:effectExtent l="0" t="0" r="26670" b="26670"/>
                <wp:wrapNone/>
                <wp:docPr id="1840167548" name="Rectangle: Rounded Corners 3"/>
                <wp:cNvGraphicFramePr/>
                <a:graphic xmlns:a="http://schemas.openxmlformats.org/drawingml/2006/main">
                  <a:graphicData uri="http://schemas.microsoft.com/office/word/2010/wordprocessingShape">
                    <wps:wsp>
                      <wps:cNvSpPr/>
                      <wps:spPr>
                        <a:xfrm>
                          <a:off x="0" y="0"/>
                          <a:ext cx="1135380" cy="449580"/>
                        </a:xfrm>
                        <a:prstGeom prst="roundRect">
                          <a:avLst/>
                        </a:prstGeom>
                      </wps:spPr>
                      <wps:style>
                        <a:lnRef idx="2">
                          <a:schemeClr val="dk1"/>
                        </a:lnRef>
                        <a:fillRef idx="1">
                          <a:schemeClr val="lt1"/>
                        </a:fillRef>
                        <a:effectRef idx="0">
                          <a:schemeClr val="dk1"/>
                        </a:effectRef>
                        <a:fontRef idx="minor">
                          <a:schemeClr val="dk1"/>
                        </a:fontRef>
                      </wps:style>
                      <wps:txbx>
                        <w:txbxContent>
                          <w:p w:rsidR="000D7529" w:rsidRPr="004E31B8" w:rsidRDefault="000D7529" w:rsidP="000D7529">
                            <w:pPr>
                              <w:jc w:val="center"/>
                              <w:rPr>
                                <w:sz w:val="18"/>
                                <w:szCs w:val="18"/>
                              </w:rPr>
                            </w:pPr>
                            <w:r w:rsidRPr="004E31B8">
                              <w:rPr>
                                <w:sz w:val="18"/>
                                <w:szCs w:val="18"/>
                              </w:rPr>
                              <w:t xml:space="preserve">Message Queue </w:t>
                            </w:r>
                            <w:r w:rsidRPr="004E31B8">
                              <w:rPr>
                                <w:sz w:val="18"/>
                                <w:szCs w:val="18"/>
                              </w:rPr>
                              <w:br/>
                              <w:t>(Async Indexing)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3" o:spid="_x0000_s1042" style="position:absolute;left:0;text-align:left;margin-left:184.8pt;margin-top:9.3pt;width:89.4pt;height:35.4pt;z-index:2516823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" fillcolor="white [3201]" strokecolor="black [3200]" strokeweight="2pt">
                <v:textbox>
                  <w:txbxContent>
                    <w:p w:rsidR="000D7529" w:rsidRPr="004E31B8" w:rsidRDefault="000D7529" w:rsidP="000D7529">
                      <w:pPr>
                        <w:jc w:val="center"/>
                        <w:rPr>
                          <w:sz w:val="18"/>
                          <w:szCs w:val="18"/>
                        </w:rPr>
                      </w:pPr>
                      <w:r w:rsidRPr="004E31B8">
                        <w:rPr>
                          <w:sz w:val="18"/>
                          <w:szCs w:val="18"/>
                        </w:rPr>
                        <w:t xml:space="preserve">Message Queue </w:t>
                      </w:r>
                      <w:r w:rsidRPr="004E31B8">
                        <w:rPr>
                          <w:sz w:val="18"/>
                          <w:szCs w:val="18"/>
                        </w:rPr>
                        <w:br/>
                        <w:t>(Async Indexing)</w:t>
                      </w:r>
                    </w:p>
                  </w:txbxContent>
                </v:textbox>
              </v:roundrect>
            </w:pict>
          </mc:Fallback>
        </mc:AlternateContent>
      </w:r>
    </w:p>
    <w:p w:rsidR="00070D36" w:rsidRDefault="00000000">
      <w:pPr>
        <w:pStyle w:val="Heading3"/>
      </w:pPr>
      <w:r>
        <w:t>1.3 Data Flow</w:t>
      </w:r>
    </w:p>
    <w:p w:rsidR="00E17DDC" w:rsidRDefault="00162F9D">
      <w:r>
        <w:rPr>
          <w:noProof/>
        </w:rPr>
        <mc:AlternateContent>
          <mc:Choice Requires="wpg">
            <w:drawing>
              <wp:anchor distT="0" distB="0" distL="114300" distR="114300" simplePos="0" relativeHeight="251720192" behindDoc="0" locked="0" layoutInCell="1" allowOverlap="1">
                <wp:simplePos x="0" y="0"/>
                <wp:positionH relativeFrom="column">
                  <wp:posOffset>-30480</wp:posOffset>
                </wp:positionH>
                <wp:positionV relativeFrom="paragraph">
                  <wp:posOffset>978535</wp:posOffset>
                </wp:positionV>
                <wp:extent cx="4579620" cy="708660"/>
                <wp:effectExtent l="0" t="0" r="11430" b="15240"/>
                <wp:wrapNone/>
                <wp:docPr id="105657197" name="Group 17"/>
                <wp:cNvGraphicFramePr/>
                <a:graphic xmlns:a="http://schemas.openxmlformats.org/drawingml/2006/main">
                  <a:graphicData uri="http://schemas.microsoft.com/office/word/2010/wordprocessingGroup">
                    <wpg:wgp>
                      <wpg:cNvGrpSpPr/>
                      <wpg:grpSpPr>
                        <a:xfrm>
                          <a:off x="0" y="0"/>
                          <a:ext cx="4579620" cy="708660"/>
                          <a:chOff x="0" y="0"/>
                          <a:chExt cx="4579620" cy="708660"/>
                        </a:xfrm>
                      </wpg:grpSpPr>
                      <wps:wsp>
                        <wps:cNvPr id="1090295457" name="Rectangle 13"/>
                        <wps:cNvSpPr/>
                        <wps:spPr>
                          <a:xfrm>
                            <a:off x="0" y="121920"/>
                            <a:ext cx="609600" cy="373380"/>
                          </a:xfrm>
                          <a:prstGeom prst="rect">
                            <a:avLst/>
                          </a:prstGeom>
                        </wps:spPr>
                        <wps:style>
                          <a:lnRef idx="2">
                            <a:schemeClr val="dk1"/>
                          </a:lnRef>
                          <a:fillRef idx="1">
                            <a:schemeClr val="lt1"/>
                          </a:fillRef>
                          <a:effectRef idx="0">
                            <a:schemeClr val="dk1"/>
                          </a:effectRef>
                          <a:fontRef idx="minor">
                            <a:schemeClr val="dk1"/>
                          </a:fontRef>
                        </wps:style>
                        <wps:txbx>
                          <w:txbxContent>
                            <w:p w:rsidR="00E17DDC" w:rsidRPr="00E17DDC" w:rsidRDefault="00E17DDC" w:rsidP="00E17DDC">
                              <w:pPr>
                                <w:jc w:val="center"/>
                                <w:rPr>
                                  <w:sz w:val="16"/>
                                  <w:szCs w:val="16"/>
                                </w:rPr>
                              </w:pPr>
                              <w:r w:rsidRPr="00E17DDC">
                                <w:rPr>
                                  <w:sz w:val="16"/>
                                  <w:szCs w:val="16"/>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6241295" name="Rectangle 13"/>
                        <wps:cNvSpPr/>
                        <wps:spPr>
                          <a:xfrm>
                            <a:off x="2766060" y="114300"/>
                            <a:ext cx="624840" cy="373380"/>
                          </a:xfrm>
                          <a:prstGeom prst="rect">
                            <a:avLst/>
                          </a:prstGeom>
                        </wps:spPr>
                        <wps:style>
                          <a:lnRef idx="2">
                            <a:schemeClr val="dk1"/>
                          </a:lnRef>
                          <a:fillRef idx="1">
                            <a:schemeClr val="lt1"/>
                          </a:fillRef>
                          <a:effectRef idx="0">
                            <a:schemeClr val="dk1"/>
                          </a:effectRef>
                          <a:fontRef idx="minor">
                            <a:schemeClr val="dk1"/>
                          </a:fontRef>
                        </wps:style>
                        <wps:txbx>
                          <w:txbxContent>
                            <w:p w:rsidR="00E17DDC" w:rsidRPr="00E17DDC" w:rsidRDefault="00E17DDC" w:rsidP="00E17DDC">
                              <w:pPr>
                                <w:jc w:val="center"/>
                                <w:rPr>
                                  <w:sz w:val="16"/>
                                  <w:szCs w:val="16"/>
                                </w:rPr>
                              </w:pPr>
                              <w:r>
                                <w:rPr>
                                  <w:sz w:val="16"/>
                                  <w:szCs w:val="16"/>
                                </w:rPr>
                                <w:t>Message Queue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0314334" name="Flowchart: Connector 15"/>
                        <wps:cNvSpPr/>
                        <wps:spPr>
                          <a:xfrm>
                            <a:off x="1143000" y="0"/>
                            <a:ext cx="1112520" cy="708660"/>
                          </a:xfrm>
                          <a:prstGeom prst="flowChartConnector">
                            <a:avLst/>
                          </a:prstGeom>
                        </wps:spPr>
                        <wps:style>
                          <a:lnRef idx="2">
                            <a:schemeClr val="dk1"/>
                          </a:lnRef>
                          <a:fillRef idx="1">
                            <a:schemeClr val="lt1"/>
                          </a:fillRef>
                          <a:effectRef idx="0">
                            <a:schemeClr val="dk1"/>
                          </a:effectRef>
                          <a:fontRef idx="minor">
                            <a:schemeClr val="dk1"/>
                          </a:fontRef>
                        </wps:style>
                        <wps:txbx>
                          <w:txbxContent>
                            <w:p w:rsidR="00E17DDC" w:rsidRPr="00E17DDC" w:rsidRDefault="00E17DDC" w:rsidP="00E17DDC">
                              <w:pPr>
                                <w:jc w:val="center"/>
                                <w:rPr>
                                  <w:sz w:val="16"/>
                                  <w:szCs w:val="16"/>
                                </w:rPr>
                              </w:pPr>
                              <w:r w:rsidRPr="00E17DDC">
                                <w:rPr>
                                  <w:sz w:val="16"/>
                                  <w:szCs w:val="16"/>
                                </w:rPr>
                                <w:t>Document</w:t>
                              </w:r>
                              <w:r>
                                <w:rPr>
                                  <w:sz w:val="16"/>
                                  <w:szCs w:val="16"/>
                                </w:rPr>
                                <w:t xml:space="preserve"> Search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5886066" name="Rectangle 13"/>
                        <wps:cNvSpPr/>
                        <wps:spPr>
                          <a:xfrm>
                            <a:off x="3954780" y="121920"/>
                            <a:ext cx="624840" cy="373380"/>
                          </a:xfrm>
                          <a:prstGeom prst="rect">
                            <a:avLst/>
                          </a:prstGeom>
                        </wps:spPr>
                        <wps:style>
                          <a:lnRef idx="2">
                            <a:schemeClr val="dk1"/>
                          </a:lnRef>
                          <a:fillRef idx="1">
                            <a:schemeClr val="lt1"/>
                          </a:fillRef>
                          <a:effectRef idx="0">
                            <a:schemeClr val="dk1"/>
                          </a:effectRef>
                          <a:fontRef idx="minor">
                            <a:schemeClr val="dk1"/>
                          </a:fontRef>
                        </wps:style>
                        <wps:txbx>
                          <w:txbxContent>
                            <w:p w:rsidR="00E17DDC" w:rsidRPr="00E17DDC" w:rsidRDefault="00E17DDC" w:rsidP="00E17DDC">
                              <w:pPr>
                                <w:jc w:val="center"/>
                                <w:rPr>
                                  <w:sz w:val="16"/>
                                  <w:szCs w:val="16"/>
                                </w:rPr>
                              </w:pPr>
                              <w:r>
                                <w:rPr>
                                  <w:sz w:val="16"/>
                                  <w:szCs w:val="16"/>
                                </w:rPr>
                                <w:t>ES/DB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4658102" name="Straight Arrow Connector 16"/>
                        <wps:cNvCnPr/>
                        <wps:spPr>
                          <a:xfrm flipV="1">
                            <a:off x="609600" y="312420"/>
                            <a:ext cx="541020" cy="152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9085388" name="Straight Arrow Connector 16"/>
                        <wps:cNvCnPr/>
                        <wps:spPr>
                          <a:xfrm flipV="1">
                            <a:off x="2270760" y="312420"/>
                            <a:ext cx="541020" cy="152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614053642" name="Straight Arrow Connector 16"/>
                        <wps:cNvCnPr/>
                        <wps:spPr>
                          <a:xfrm flipV="1">
                            <a:off x="3398520" y="312420"/>
                            <a:ext cx="541020" cy="152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id="Group 17" o:spid="_x0000_s1043" style="position:absolute;margin-left:-2.4pt;margin-top:77.05pt;width:360.6pt;height:55.8pt;z-index:251720192" coordsize="45796,7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">
                <v:rect id="Rectangle 13" o:spid="_x0000_s1044" style="position:absolute;top:1219;width:6096;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" fillcolor="white [3201]" strokecolor="black [3200]" strokeweight="2pt">
                  <v:textbox>
                    <w:txbxContent>
                      <w:p w:rsidR="00E17DDC" w:rsidRPr="00E17DDC" w:rsidRDefault="00E17DDC" w:rsidP="00E17DDC">
                        <w:pPr>
                          <w:jc w:val="center"/>
                          <w:rPr>
                            <w:sz w:val="16"/>
                            <w:szCs w:val="16"/>
                          </w:rPr>
                        </w:pPr>
                        <w:r w:rsidRPr="00E17DDC">
                          <w:rPr>
                            <w:sz w:val="16"/>
                            <w:szCs w:val="16"/>
                          </w:rPr>
                          <w:t>Client</w:t>
                        </w:r>
                      </w:p>
                    </w:txbxContent>
                  </v:textbox>
                </v:rect>
                <v:rect id="Rectangle 13" o:spid="_x0000_s1045" style="position:absolute;left:27660;top:1143;width:6249;height:3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" fillcolor="white [3201]" strokecolor="black [3200]" strokeweight="2pt">
                  <v:textbox>
                    <w:txbxContent>
                      <w:p w:rsidR="00E17DDC" w:rsidRPr="00E17DDC" w:rsidRDefault="00E17DDC" w:rsidP="00E17DDC">
                        <w:pPr>
                          <w:jc w:val="center"/>
                          <w:rPr>
                            <w:sz w:val="16"/>
                            <w:szCs w:val="16"/>
                          </w:rPr>
                        </w:pPr>
                        <w:r>
                          <w:rPr>
                            <w:sz w:val="16"/>
                            <w:szCs w:val="16"/>
                          </w:rPr>
                          <w:t>Message Queue</w:t>
                        </w:r>
                      </w:p>
                    </w:txbxContent>
                  </v:textbox>
                </v:re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5" o:spid="_x0000_s1046" type="#_x0000_t120" style="position:absolute;left:11430;width:11125;height:7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" fillcolor="white [3201]" strokecolor="black [3200]" strokeweight="2pt">
                  <v:textbox>
                    <w:txbxContent>
                      <w:p w:rsidR="00E17DDC" w:rsidRPr="00E17DDC" w:rsidRDefault="00E17DDC" w:rsidP="00E17DDC">
                        <w:pPr>
                          <w:jc w:val="center"/>
                          <w:rPr>
                            <w:sz w:val="16"/>
                            <w:szCs w:val="16"/>
                          </w:rPr>
                        </w:pPr>
                        <w:r w:rsidRPr="00E17DDC">
                          <w:rPr>
                            <w:sz w:val="16"/>
                            <w:szCs w:val="16"/>
                          </w:rPr>
                          <w:t>Document</w:t>
                        </w:r>
                        <w:r>
                          <w:rPr>
                            <w:sz w:val="16"/>
                            <w:szCs w:val="16"/>
                          </w:rPr>
                          <w:t xml:space="preserve"> Search Service</w:t>
                        </w:r>
                      </w:p>
                    </w:txbxContent>
                  </v:textbox>
                </v:shape>
                <v:rect id="Rectangle 13" o:spid="_x0000_s1047" style="position:absolute;left:39547;top:1219;width:6249;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" fillcolor="white [3201]" strokecolor="black [3200]" strokeweight="2pt">
                  <v:textbox>
                    <w:txbxContent>
                      <w:p w:rsidR="00E17DDC" w:rsidRPr="00E17DDC" w:rsidRDefault="00E17DDC" w:rsidP="00E17DDC">
                        <w:pPr>
                          <w:jc w:val="center"/>
                          <w:rPr>
                            <w:sz w:val="16"/>
                            <w:szCs w:val="16"/>
                          </w:rPr>
                        </w:pPr>
                        <w:r>
                          <w:rPr>
                            <w:sz w:val="16"/>
                            <w:szCs w:val="16"/>
                          </w:rPr>
                          <w:t>ES/DB</w:t>
                        </w:r>
                      </w:p>
                    </w:txbxContent>
                  </v:textbox>
                </v:rect>
                <v:shape id="Straight Arrow Connector 16" o:spid="_x0000_s1048" type="#_x0000_t32" style="position:absolute;left:6096;top:3124;width:5410;height:1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" strokecolor="black [3200]" strokeweight="2pt">
                  <v:stroke endarrow="block"/>
                  <v:shadow on="t" color="black" opacity="24903f" origin=",.5" offset="0,.55556mm"/>
                </v:shape>
                <v:shape id="Straight Arrow Connector 16" o:spid="_x0000_s1049" type="#_x0000_t32" style="position:absolute;left:22707;top:3124;width:5410;height:1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" strokecolor="black [3200]" strokeweight="2pt">
                  <v:stroke endarrow="block"/>
                  <v:shadow on="t" color="black" opacity="24903f" origin=",.5" offset="0,.55556mm"/>
                </v:shape>
                <v:shape id="Straight Arrow Connector 16" o:spid="_x0000_s1050" type="#_x0000_t32" style="position:absolute;left:33985;top:3124;width:5410;height:1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" strokecolor="black [3200]" strokeweight="2pt">
                  <v:stroke endarrow="block"/>
                  <v:shadow on="t" color="black" opacity="24903f" origin=",.5" offset="0,.55556mm"/>
                </v:shape>
              </v:group>
            </w:pict>
          </mc:Fallback>
        </mc:AlternateContent>
      </w:r>
      <w:r w:rsidR="000D7529">
        <w:t>Indexing Flow:</w:t>
      </w:r>
      <w:r w:rsidR="000D7529">
        <w:br/>
        <w:t>1. Client submits document with tenant context.</w:t>
      </w:r>
      <w:r w:rsidR="000D7529">
        <w:br/>
        <w:t>2. API validates tenant and authorization.</w:t>
      </w:r>
      <w:r w:rsidR="000D7529">
        <w:br/>
        <w:t>3. Document is sent to Elasticsearch (sync or async via queue).</w:t>
      </w:r>
      <w:r w:rsidR="000D7529">
        <w:br/>
        <w:t>4. Index is refreshed and becomes searchable.</w:t>
      </w:r>
    </w:p>
    <w:p w:rsidR="00E17DDC" w:rsidRDefault="000D7529">
      <w:r>
        <w:br/>
      </w:r>
      <w:r>
        <w:br/>
      </w:r>
    </w:p>
    <w:p w:rsidR="00E17DDC" w:rsidRDefault="00E17DDC"/>
    <w:p w:rsidR="00070D36" w:rsidRDefault="000D7529">
      <w:r>
        <w:lastRenderedPageBreak/>
        <w:t>Search Flow:</w:t>
      </w:r>
      <w:r>
        <w:br/>
        <w:t>1. Client sends query with tenant identifier.</w:t>
      </w:r>
      <w:r>
        <w:br/>
        <w:t>2. API checks Redis cache.</w:t>
      </w:r>
      <w:r>
        <w:br/>
        <w:t>3. If cache miss, query is executed against Elasticsearch.</w:t>
      </w:r>
      <w:r>
        <w:br/>
        <w:t>4. Results are ranked (BM25) and returned to the client.</w:t>
      </w:r>
    </w:p>
    <w:p w:rsidR="00682E46" w:rsidRDefault="00682E46">
      <w:r>
        <w:rPr>
          <w:noProof/>
        </w:rPr>
        <mc:AlternateContent>
          <mc:Choice Requires="wpg">
            <w:drawing>
              <wp:anchor distT="0" distB="0" distL="114300" distR="114300" simplePos="0" relativeHeight="251865600" behindDoc="0" locked="0" layoutInCell="1" allowOverlap="1">
                <wp:simplePos x="0" y="0"/>
                <wp:positionH relativeFrom="column">
                  <wp:posOffset>114300</wp:posOffset>
                </wp:positionH>
                <wp:positionV relativeFrom="paragraph">
                  <wp:posOffset>41910</wp:posOffset>
                </wp:positionV>
                <wp:extent cx="3589020" cy="708660"/>
                <wp:effectExtent l="0" t="0" r="11430" b="15240"/>
                <wp:wrapNone/>
                <wp:docPr id="1953211453" name="Group 18"/>
                <wp:cNvGraphicFramePr/>
                <a:graphic xmlns:a="http://schemas.openxmlformats.org/drawingml/2006/main">
                  <a:graphicData uri="http://schemas.microsoft.com/office/word/2010/wordprocessingGroup">
                    <wpg:wgp>
                      <wpg:cNvGrpSpPr/>
                      <wpg:grpSpPr>
                        <a:xfrm>
                          <a:off x="0" y="0"/>
                          <a:ext cx="3589020" cy="708660"/>
                          <a:chOff x="0" y="0"/>
                          <a:chExt cx="3589020" cy="708660"/>
                        </a:xfrm>
                      </wpg:grpSpPr>
                      <wps:wsp>
                        <wps:cNvPr id="218819432" name="Rectangle 13"/>
                        <wps:cNvSpPr/>
                        <wps:spPr>
                          <a:xfrm>
                            <a:off x="0" y="121920"/>
                            <a:ext cx="800100" cy="373380"/>
                          </a:xfrm>
                          <a:prstGeom prst="rect">
                            <a:avLst/>
                          </a:prstGeom>
                        </wps:spPr>
                        <wps:style>
                          <a:lnRef idx="2">
                            <a:schemeClr val="dk1"/>
                          </a:lnRef>
                          <a:fillRef idx="1">
                            <a:schemeClr val="lt1"/>
                          </a:fillRef>
                          <a:effectRef idx="0">
                            <a:schemeClr val="dk1"/>
                          </a:effectRef>
                          <a:fontRef idx="minor">
                            <a:schemeClr val="dk1"/>
                          </a:fontRef>
                        </wps:style>
                        <wps:txbx>
                          <w:txbxContent>
                            <w:p w:rsidR="00162F9D" w:rsidRPr="00E17DDC" w:rsidRDefault="00162F9D" w:rsidP="00162F9D">
                              <w:pPr>
                                <w:jc w:val="center"/>
                                <w:rPr>
                                  <w:sz w:val="16"/>
                                  <w:szCs w:val="16"/>
                                </w:rPr>
                              </w:pPr>
                              <w:r>
                                <w:rPr>
                                  <w:sz w:val="16"/>
                                  <w:szCs w:val="16"/>
                                </w:rPr>
                                <w:t>Cache/ES/DB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1303711" name="Rectangle 13"/>
                        <wps:cNvSpPr/>
                        <wps:spPr>
                          <a:xfrm>
                            <a:off x="2964180" y="114300"/>
                            <a:ext cx="624840" cy="373380"/>
                          </a:xfrm>
                          <a:prstGeom prst="rect">
                            <a:avLst/>
                          </a:prstGeom>
                        </wps:spPr>
                        <wps:style>
                          <a:lnRef idx="2">
                            <a:schemeClr val="dk1"/>
                          </a:lnRef>
                          <a:fillRef idx="1">
                            <a:schemeClr val="lt1"/>
                          </a:fillRef>
                          <a:effectRef idx="0">
                            <a:schemeClr val="dk1"/>
                          </a:effectRef>
                          <a:fontRef idx="minor">
                            <a:schemeClr val="dk1"/>
                          </a:fontRef>
                        </wps:style>
                        <wps:txbx>
                          <w:txbxContent>
                            <w:p w:rsidR="00162F9D" w:rsidRPr="00E17DDC" w:rsidRDefault="00162F9D" w:rsidP="00162F9D">
                              <w:pPr>
                                <w:jc w:val="center"/>
                                <w:rPr>
                                  <w:sz w:val="16"/>
                                  <w:szCs w:val="16"/>
                                </w:rPr>
                              </w:pPr>
                              <w:r>
                                <w:rPr>
                                  <w:sz w:val="16"/>
                                  <w:szCs w:val="16"/>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196425" name="Flowchart: Connector 15"/>
                        <wps:cNvSpPr/>
                        <wps:spPr>
                          <a:xfrm>
                            <a:off x="1333500" y="0"/>
                            <a:ext cx="1112520" cy="708660"/>
                          </a:xfrm>
                          <a:prstGeom prst="flowChartConnector">
                            <a:avLst/>
                          </a:prstGeom>
                        </wps:spPr>
                        <wps:style>
                          <a:lnRef idx="2">
                            <a:schemeClr val="dk1"/>
                          </a:lnRef>
                          <a:fillRef idx="1">
                            <a:schemeClr val="lt1"/>
                          </a:fillRef>
                          <a:effectRef idx="0">
                            <a:schemeClr val="dk1"/>
                          </a:effectRef>
                          <a:fontRef idx="minor">
                            <a:schemeClr val="dk1"/>
                          </a:fontRef>
                        </wps:style>
                        <wps:txbx>
                          <w:txbxContent>
                            <w:p w:rsidR="00162F9D" w:rsidRPr="00E17DDC" w:rsidRDefault="00162F9D" w:rsidP="00162F9D">
                              <w:pPr>
                                <w:jc w:val="center"/>
                                <w:rPr>
                                  <w:sz w:val="16"/>
                                  <w:szCs w:val="16"/>
                                </w:rPr>
                              </w:pPr>
                              <w:r w:rsidRPr="00E17DDC">
                                <w:rPr>
                                  <w:sz w:val="16"/>
                                  <w:szCs w:val="16"/>
                                </w:rPr>
                                <w:t>Document</w:t>
                              </w:r>
                              <w:r>
                                <w:rPr>
                                  <w:sz w:val="16"/>
                                  <w:szCs w:val="16"/>
                                </w:rPr>
                                <w:t xml:space="preserve"> Search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0934504" name="Straight Arrow Connector 16"/>
                        <wps:cNvCnPr/>
                        <wps:spPr>
                          <a:xfrm flipV="1">
                            <a:off x="800100" y="388620"/>
                            <a:ext cx="541020" cy="152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75207959" name="Straight Arrow Connector 16"/>
                        <wps:cNvCnPr/>
                        <wps:spPr>
                          <a:xfrm flipV="1">
                            <a:off x="2461260" y="388620"/>
                            <a:ext cx="541020" cy="152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id="Group 18" o:spid="_x0000_s1051" style="position:absolute;margin-left:9pt;margin-top:3.3pt;width:282.6pt;height:55.8pt;z-index:251865600" coordsize="35890,7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">
                <v:rect id="Rectangle 13" o:spid="_x0000_s1052" style="position:absolute;top:1219;width:8001;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" fillcolor="white [3201]" strokecolor="black [3200]" strokeweight="2pt">
                  <v:textbox>
                    <w:txbxContent>
                      <w:p w:rsidR="00162F9D" w:rsidRPr="00E17DDC" w:rsidRDefault="00162F9D" w:rsidP="00162F9D">
                        <w:pPr>
                          <w:jc w:val="center"/>
                          <w:rPr>
                            <w:sz w:val="16"/>
                            <w:szCs w:val="16"/>
                          </w:rPr>
                        </w:pPr>
                        <w:r>
                          <w:rPr>
                            <w:sz w:val="16"/>
                            <w:szCs w:val="16"/>
                          </w:rPr>
                          <w:t>Cache/ES/DB</w:t>
                        </w:r>
                      </w:p>
                    </w:txbxContent>
                  </v:textbox>
                </v:rect>
                <v:rect id="Rectangle 13" o:spid="_x0000_s1053" style="position:absolute;left:29641;top:1143;width:6249;height:3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" fillcolor="white [3201]" strokecolor="black [3200]" strokeweight="2pt">
                  <v:textbox>
                    <w:txbxContent>
                      <w:p w:rsidR="00162F9D" w:rsidRPr="00E17DDC" w:rsidRDefault="00162F9D" w:rsidP="00162F9D">
                        <w:pPr>
                          <w:jc w:val="center"/>
                          <w:rPr>
                            <w:sz w:val="16"/>
                            <w:szCs w:val="16"/>
                          </w:rPr>
                        </w:pPr>
                        <w:r>
                          <w:rPr>
                            <w:sz w:val="16"/>
                            <w:szCs w:val="16"/>
                          </w:rPr>
                          <w:t>Client</w:t>
                        </w:r>
                      </w:p>
                    </w:txbxContent>
                  </v:textbox>
                </v:rect>
                <v:shape id="Flowchart: Connector 15" o:spid="_x0000_s1054" type="#_x0000_t120" style="position:absolute;left:13335;width:11125;height:7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" fillcolor="white [3201]" strokecolor="black [3200]" strokeweight="2pt">
                  <v:textbox>
                    <w:txbxContent>
                      <w:p w:rsidR="00162F9D" w:rsidRPr="00E17DDC" w:rsidRDefault="00162F9D" w:rsidP="00162F9D">
                        <w:pPr>
                          <w:jc w:val="center"/>
                          <w:rPr>
                            <w:sz w:val="16"/>
                            <w:szCs w:val="16"/>
                          </w:rPr>
                        </w:pPr>
                        <w:r w:rsidRPr="00E17DDC">
                          <w:rPr>
                            <w:sz w:val="16"/>
                            <w:szCs w:val="16"/>
                          </w:rPr>
                          <w:t>Document</w:t>
                        </w:r>
                        <w:r>
                          <w:rPr>
                            <w:sz w:val="16"/>
                            <w:szCs w:val="16"/>
                          </w:rPr>
                          <w:t xml:space="preserve"> Search Service</w:t>
                        </w:r>
                      </w:p>
                    </w:txbxContent>
                  </v:textbox>
                </v:shape>
                <v:shape id="Straight Arrow Connector 16" o:spid="_x0000_s1055" type="#_x0000_t32" style="position:absolute;left:8001;top:3886;width:5410;height:1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" strokecolor="black [3200]" strokeweight="2pt">
                  <v:stroke endarrow="block"/>
                  <v:shadow on="t" color="black" opacity="24903f" origin=",.5" offset="0,.55556mm"/>
                </v:shape>
                <v:shape id="Straight Arrow Connector 16" o:spid="_x0000_s1056" type="#_x0000_t32" style="position:absolute;left:24612;top:3886;width:5410;height:1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" strokecolor="black [3200]" strokeweight="2pt">
                  <v:stroke endarrow="block"/>
                  <v:shadow on="t" color="black" opacity="24903f" origin=",.5" offset="0,.55556mm"/>
                </v:shape>
              </v:group>
            </w:pict>
          </mc:Fallback>
        </mc:AlternateContent>
      </w:r>
    </w:p>
    <w:p w:rsidR="00682E46" w:rsidRDefault="00682E46"/>
    <w:p w:rsidR="00162F9D" w:rsidRDefault="00162F9D"/>
    <w:p w:rsidR="00070D36" w:rsidRDefault="00000000">
      <w:pPr>
        <w:pStyle w:val="Heading3"/>
      </w:pPr>
      <w:r>
        <w:t>1.4 Storage &amp; Search Strategy</w:t>
      </w:r>
    </w:p>
    <w:p w:rsidR="00070D36" w:rsidRDefault="00000000">
      <w:r>
        <w:t>Elasticsearch is used as the primary datastore for the demo because it provides:</w:t>
      </w:r>
      <w:r>
        <w:br/>
        <w:t>- Distributed inverted indexes</w:t>
      </w:r>
      <w:r>
        <w:br/>
        <w:t>- BM25 relevance ranking</w:t>
      </w:r>
      <w:r>
        <w:br/>
        <w:t>- Horizontal scalability via sharding</w:t>
      </w:r>
      <w:r>
        <w:br/>
        <w:t>- Near real-time search</w:t>
      </w:r>
      <w:r>
        <w:br/>
      </w:r>
      <w:r>
        <w:br/>
        <w:t>PostgreSQL is optional and would be used in production for:</w:t>
      </w:r>
      <w:r>
        <w:br/>
        <w:t>- Strongly consistent metadata</w:t>
      </w:r>
      <w:r>
        <w:br/>
        <w:t>- Auditing and compliance</w:t>
      </w:r>
      <w:r>
        <w:br/>
        <w:t>- Backup and recovery</w:t>
      </w:r>
    </w:p>
    <w:p w:rsidR="00B6708C" w:rsidRDefault="00B6708C" w:rsidP="00B6708C">
      <w:pPr>
        <w:spacing w:after="0"/>
      </w:pPr>
      <w:r>
        <w:t>Alternatives Considered</w:t>
      </w:r>
    </w:p>
    <w:p w:rsidR="00B6708C" w:rsidRDefault="00B6708C" w:rsidP="00B6708C">
      <w:pPr>
        <w:spacing w:after="0"/>
      </w:pPr>
      <w:r>
        <w:t>- PostgreSQL Full Text Search</w:t>
      </w:r>
    </w:p>
    <w:p w:rsidR="00B6708C" w:rsidRDefault="00B6708C" w:rsidP="00B6708C">
      <w:pPr>
        <w:spacing w:after="0"/>
      </w:pPr>
      <w:r>
        <w:t>- OpenSearch</w:t>
      </w:r>
    </w:p>
    <w:p w:rsidR="00B6708C" w:rsidRDefault="00B6708C" w:rsidP="00B6708C">
      <w:pPr>
        <w:spacing w:after="0"/>
      </w:pPr>
      <w:r>
        <w:t>- Cloud-managed search services</w:t>
      </w:r>
    </w:p>
    <w:p w:rsidR="00B6708C" w:rsidRDefault="00B6708C" w:rsidP="00B6708C">
      <w:pPr>
        <w:spacing w:after="0"/>
      </w:pPr>
    </w:p>
    <w:p w:rsidR="00B6708C" w:rsidRDefault="00B6708C" w:rsidP="00B6708C">
      <w:pPr>
        <w:spacing w:after="0"/>
      </w:pPr>
      <w:r>
        <w:t>Trade-offs</w:t>
      </w:r>
    </w:p>
    <w:p w:rsidR="00B6708C" w:rsidRDefault="00B6708C" w:rsidP="00B6708C">
      <w:pPr>
        <w:spacing w:after="0"/>
      </w:pPr>
      <w:r>
        <w:t>- Pros: Excellent relevance ranking, scalable, rich query DSL</w:t>
      </w:r>
    </w:p>
    <w:p w:rsidR="00B6708C" w:rsidRDefault="00B6708C" w:rsidP="00B6708C">
      <w:pPr>
        <w:spacing w:after="0"/>
      </w:pPr>
      <w:r>
        <w:t>- Cons: Eventual consistency, operational complexity</w:t>
      </w:r>
    </w:p>
    <w:p w:rsidR="00682E46" w:rsidRPr="00682E46" w:rsidRDefault="00B6708C" w:rsidP="00682E46">
      <w:pPr>
        <w:spacing w:after="0"/>
      </w:pPr>
      <w:r>
        <w:t>- Mitigation: Use Elasticsearch only for search, not as system of record</w:t>
      </w:r>
    </w:p>
    <w:p w:rsidR="00070D36" w:rsidRDefault="00000000">
      <w:pPr>
        <w:pStyle w:val="Heading3"/>
      </w:pPr>
      <w:r>
        <w:t>1.</w:t>
      </w:r>
      <w:r w:rsidR="00682E46">
        <w:t>5</w:t>
      </w:r>
      <w:r>
        <w:t xml:space="preserve"> API Design</w:t>
      </w:r>
    </w:p>
    <w:p w:rsidR="00682E46" w:rsidRDefault="00000000" w:rsidP="00682E46">
      <w:pPr>
        <w:spacing w:after="0"/>
      </w:pPr>
      <w:r>
        <w:t>Key REST endpoints:</w:t>
      </w:r>
      <w:r>
        <w:br/>
        <w:t>POST /documents – Index a document</w:t>
      </w:r>
      <w:r>
        <w:br/>
        <w:t>GET /search?q={query}&amp;tenant={tenantId} – Full-text search</w:t>
      </w:r>
      <w:r>
        <w:br/>
        <w:t>GET /documents/{id} – Retrieve document</w:t>
      </w:r>
      <w:r>
        <w:br/>
        <w:t>DELETE /documents/{id} – Remove document</w:t>
      </w:r>
      <w:r>
        <w:br/>
      </w:r>
      <w:r>
        <w:br/>
        <w:t>Tenant context is passed via HTTP header (X-Tenant-Id).</w:t>
      </w:r>
    </w:p>
    <w:p w:rsidR="00682E46" w:rsidRDefault="00682E46" w:rsidP="00682E46">
      <w:pPr>
        <w:pStyle w:val="Heading3"/>
      </w:pPr>
      <w:r>
        <w:t>1.</w:t>
      </w:r>
      <w:r>
        <w:t>6</w:t>
      </w:r>
      <w:r>
        <w:t xml:space="preserve"> Consistency model </w:t>
      </w:r>
      <w:r>
        <w:t xml:space="preserve">and </w:t>
      </w:r>
      <w:r>
        <w:t>Trade-offs</w:t>
      </w:r>
    </w:p>
    <w:p w:rsidR="00682E46" w:rsidRDefault="00682E46">
      <w:r>
        <w:t>The system follows an eventual consistency model between indexing and search.</w:t>
      </w:r>
    </w:p>
    <w:p w:rsidR="00682E46" w:rsidRDefault="00682E46">
      <w:r>
        <w:lastRenderedPageBreak/>
        <w:t>Elasticsearch was chosen for full-text search due to BM25 ranking and horizontal scalability</w:t>
      </w:r>
      <w:r>
        <w:t xml:space="preserve"> against other DBs</w:t>
      </w:r>
      <w:r>
        <w:t>.</w:t>
      </w:r>
      <w:r>
        <w:br/>
        <w:t>Redis is used for low-latency caching.</w:t>
      </w:r>
      <w:r>
        <w:br/>
        <w:t>PostgreSQL is recommended for production durability.</w:t>
      </w:r>
    </w:p>
    <w:p w:rsidR="00682E46" w:rsidRDefault="00682E46" w:rsidP="00682E46">
      <w:pPr>
        <w:pStyle w:val="Heading3"/>
      </w:pPr>
      <w:r>
        <w:t xml:space="preserve">1.6 </w:t>
      </w:r>
      <w:r>
        <w:t>Caching Strategy across different layers</w:t>
      </w:r>
      <w:r>
        <w:t xml:space="preserve"> </w:t>
      </w:r>
    </w:p>
    <w:p w:rsidR="00070D36" w:rsidRDefault="00682E46">
      <w:r>
        <w:t>Caching is applied at the query level with short TTLs to reduce load and latency.</w:t>
      </w:r>
    </w:p>
    <w:p w:rsidR="00EB310F" w:rsidRDefault="00EB310F" w:rsidP="00EB310F">
      <w:pPr>
        <w:pStyle w:val="Heading3"/>
      </w:pPr>
      <w:r>
        <w:t>1.</w:t>
      </w:r>
      <w:r>
        <w:t>7</w:t>
      </w:r>
      <w:r>
        <w:t xml:space="preserve"> </w:t>
      </w:r>
      <w:r>
        <w:t>Message Queue for Asynchronous Operation</w:t>
      </w:r>
    </w:p>
    <w:p w:rsidR="00EB310F" w:rsidRPr="00EB310F" w:rsidRDefault="00EB310F" w:rsidP="00EB310F">
      <w:r w:rsidRPr="00EB310F">
        <w:t>A message queue decouples ingestion from indexing to improve resilience and throughput.</w:t>
      </w:r>
    </w:p>
    <w:p w:rsidR="00070D36" w:rsidRDefault="00000000">
      <w:pPr>
        <w:pStyle w:val="Heading3"/>
      </w:pPr>
      <w:r>
        <w:t>1.</w:t>
      </w:r>
      <w:r w:rsidR="00EB310F">
        <w:t>8</w:t>
      </w:r>
      <w:r>
        <w:t xml:space="preserve"> Multi-Tenancy Strategy</w:t>
      </w:r>
    </w:p>
    <w:p w:rsidR="00070D36" w:rsidRDefault="00000000">
      <w:r>
        <w:t>Tenant isolation is achieved using:</w:t>
      </w:r>
      <w:r>
        <w:br/>
        <w:t>- Tenant ID enforced at API layer</w:t>
      </w:r>
      <w:r>
        <w:br/>
        <w:t>- Tenant field filtering in Elasticsearch queries</w:t>
      </w:r>
      <w:r>
        <w:br/>
        <w:t>- Optional per-tenant indexes for large tenants</w:t>
      </w:r>
      <w:r>
        <w:br/>
      </w:r>
      <w:r>
        <w:br/>
        <w:t>Rate limits and caches are also tenant-scoped.</w:t>
      </w:r>
    </w:p>
    <w:p w:rsidR="00070D36" w:rsidRDefault="00000000">
      <w:r>
        <w:br w:type="page"/>
      </w:r>
    </w:p>
    <w:p w:rsidR="00070D36" w:rsidRDefault="00000000">
      <w:pPr>
        <w:pStyle w:val="Heading2"/>
      </w:pPr>
      <w:r>
        <w:lastRenderedPageBreak/>
        <w:t>2. Production Readiness Analysis</w:t>
      </w:r>
    </w:p>
    <w:p w:rsidR="00070D36" w:rsidRDefault="00000000">
      <w:pPr>
        <w:pStyle w:val="Heading3"/>
      </w:pPr>
      <w:r>
        <w:t>Scalability</w:t>
      </w:r>
    </w:p>
    <w:p w:rsidR="00070D36" w:rsidRDefault="00000000">
      <w:r>
        <w:t>To support 100x growth, the system scales horizontally by:</w:t>
      </w:r>
      <w:r>
        <w:br/>
        <w:t>- Adding Elasticsearch data nodes</w:t>
      </w:r>
      <w:r>
        <w:br/>
        <w:t>- Increasing shard counts per index</w:t>
      </w:r>
      <w:r>
        <w:br/>
        <w:t>- Autoscaling stateless API services</w:t>
      </w:r>
      <w:r>
        <w:br/>
        <w:t>- Using asynchronous ingestion pipelines</w:t>
      </w:r>
    </w:p>
    <w:p w:rsidR="00070D36" w:rsidRDefault="00000000">
      <w:pPr>
        <w:pStyle w:val="Heading3"/>
      </w:pPr>
      <w:r>
        <w:t>Resilience</w:t>
      </w:r>
    </w:p>
    <w:p w:rsidR="00070D36" w:rsidRDefault="00000000">
      <w:r>
        <w:t>Resilience mechanisms include:</w:t>
      </w:r>
      <w:r>
        <w:br/>
        <w:t>- Circuit breakers around Elasticsearch calls</w:t>
      </w:r>
      <w:r>
        <w:br/>
        <w:t>- Retries with exponential backoff</w:t>
      </w:r>
      <w:r>
        <w:br/>
        <w:t>- Multi-node Elasticsearch clusters</w:t>
      </w:r>
      <w:r>
        <w:br/>
        <w:t>- Graceful degradation via cached responses</w:t>
      </w:r>
    </w:p>
    <w:p w:rsidR="00070D36" w:rsidRDefault="00000000">
      <w:pPr>
        <w:pStyle w:val="Heading3"/>
      </w:pPr>
      <w:r>
        <w:t>Security</w:t>
      </w:r>
    </w:p>
    <w:p w:rsidR="00070D36" w:rsidRDefault="00000000">
      <w:r>
        <w:t>Security is enforced through:</w:t>
      </w:r>
      <w:r>
        <w:br/>
        <w:t>- OAuth2 / JWT authentication</w:t>
      </w:r>
      <w:r>
        <w:br/>
        <w:t>- Tenant-aware authorization</w:t>
      </w:r>
      <w:r>
        <w:br/>
        <w:t>- TLS for all network communication</w:t>
      </w:r>
      <w:r>
        <w:br/>
        <w:t>- Encryption at rest for storage</w:t>
      </w:r>
    </w:p>
    <w:p w:rsidR="00070D36" w:rsidRDefault="00000000">
      <w:pPr>
        <w:pStyle w:val="Heading3"/>
      </w:pPr>
      <w:r>
        <w:t>Observability</w:t>
      </w:r>
    </w:p>
    <w:p w:rsidR="00070D36" w:rsidRDefault="00000000">
      <w:r>
        <w:t>Observability includes:</w:t>
      </w:r>
      <w:r>
        <w:br/>
        <w:t>- Metrics via Prometheus</w:t>
      </w:r>
      <w:r>
        <w:br/>
        <w:t>- Structured logging</w:t>
      </w:r>
      <w:r>
        <w:br/>
        <w:t>- Distributed tracing using OpenTelemetry</w:t>
      </w:r>
    </w:p>
    <w:p w:rsidR="00070D36" w:rsidRDefault="00000000">
      <w:pPr>
        <w:pStyle w:val="Heading3"/>
      </w:pPr>
      <w:r>
        <w:t>Operations &amp; SLA</w:t>
      </w:r>
    </w:p>
    <w:p w:rsidR="00070D36" w:rsidRDefault="00000000">
      <w:r>
        <w:t>99.95% availability is achieved via:</w:t>
      </w:r>
      <w:r>
        <w:br/>
        <w:t>- Blue-green deployments</w:t>
      </w:r>
      <w:r>
        <w:br/>
        <w:t>- Rolling upgrades</w:t>
      </w:r>
      <w:r>
        <w:br/>
        <w:t>- Automated backups</w:t>
      </w:r>
      <w:r>
        <w:br/>
        <w:t>- Multi-zone deployments</w:t>
      </w:r>
    </w:p>
    <w:p w:rsidR="00070D36" w:rsidRDefault="00000000">
      <w:r>
        <w:br w:type="page"/>
      </w:r>
    </w:p>
    <w:p w:rsidR="00070D36" w:rsidRDefault="00000000">
      <w:pPr>
        <w:pStyle w:val="Heading2"/>
      </w:pPr>
      <w:r>
        <w:lastRenderedPageBreak/>
        <w:t xml:space="preserve">3. </w:t>
      </w:r>
      <w:r w:rsidR="008867D5" w:rsidRPr="00E83C64">
        <w:rPr>
          <w:rFonts w:ascii="Times New Roman" w:eastAsia="Times New Roman" w:hAnsi="Times New Roman" w:cs="Times New Roman"/>
        </w:rPr>
        <w:t>Enterprise Experience Showcase</w:t>
      </w:r>
    </w:p>
    <w:p w:rsidR="00C61619" w:rsidRDefault="00C61619" w:rsidP="00C61619">
      <w:pPr>
        <w:pStyle w:val="Heading2"/>
        <w:rPr>
          <w:lang w:val="en-IN"/>
        </w:rPr>
      </w:pPr>
      <w:r w:rsidRPr="00C61619">
        <w:rPr>
          <w:lang w:val="en-IN"/>
        </w:rPr>
        <w:t>1. Distributed System Built – Scale &amp; Impact</w:t>
      </w:r>
    </w:p>
    <w:p w:rsidR="00C61619" w:rsidRPr="00C61619" w:rsidRDefault="00C61619" w:rsidP="00991BE0">
      <w:pPr>
        <w:jc w:val="both"/>
        <w:rPr>
          <w:lang w:val="en-IN"/>
        </w:rPr>
      </w:pPr>
      <w:r w:rsidRPr="00C61619">
        <w:rPr>
          <w:lang w:val="en-IN"/>
        </w:rPr>
        <w:t xml:space="preserve">I worked on a large-scale </w:t>
      </w:r>
      <w:r w:rsidR="001C6BED">
        <w:rPr>
          <w:lang w:val="en-IN"/>
        </w:rPr>
        <w:t xml:space="preserve">migration of </w:t>
      </w:r>
      <w:r w:rsidRPr="00C61619">
        <w:rPr>
          <w:lang w:val="en-IN"/>
        </w:rPr>
        <w:t xml:space="preserve">Service Fabric–based distributed system </w:t>
      </w:r>
      <w:r w:rsidR="00C23775">
        <w:rPr>
          <w:lang w:val="en-IN"/>
        </w:rPr>
        <w:t xml:space="preserve">to Kubernetes </w:t>
      </w:r>
      <w:r w:rsidRPr="00C61619">
        <w:rPr>
          <w:lang w:val="en-IN"/>
        </w:rPr>
        <w:t xml:space="preserve">responsible for </w:t>
      </w:r>
      <w:r w:rsidR="00C23775">
        <w:rPr>
          <w:lang w:val="en-IN"/>
        </w:rPr>
        <w:t>job scheduling acr</w:t>
      </w:r>
      <w:r w:rsidRPr="00C61619">
        <w:rPr>
          <w:lang w:val="en-IN"/>
        </w:rPr>
        <w:t xml:space="preserve">oss multiple regions. The system used stateful actors, Cosmos DB, Kusto, Blob Storage, and Event Hubs to process and route high-volume </w:t>
      </w:r>
      <w:r w:rsidR="00C23775">
        <w:rPr>
          <w:lang w:val="en-IN"/>
        </w:rPr>
        <w:t>log events</w:t>
      </w:r>
      <w:r w:rsidRPr="00C61619">
        <w:rPr>
          <w:lang w:val="en-IN"/>
        </w:rPr>
        <w:t>. It handled thousands of scheduled jobs, each operating with different execution frequencies (e.g., 15-minute and 20-minute schedules</w:t>
      </w:r>
      <w:r w:rsidR="001C6BED">
        <w:rPr>
          <w:lang w:val="en-IN"/>
        </w:rPr>
        <w:t xml:space="preserve"> as provided by partners in Job definitions</w:t>
      </w:r>
      <w:r w:rsidRPr="00C61619">
        <w:rPr>
          <w:lang w:val="en-IN"/>
        </w:rPr>
        <w:t>), while ensuring isolation and fault tolerance. As part of modernization, I led the migration of this system from .NET Framework 4.7.2 to .NET 8, and from Service Fabric</w:t>
      </w:r>
      <w:r w:rsidR="001C6BED">
        <w:rPr>
          <w:lang w:val="en-IN"/>
        </w:rPr>
        <w:t xml:space="preserve"> actors</w:t>
      </w:r>
      <w:r w:rsidRPr="00C61619">
        <w:rPr>
          <w:lang w:val="en-IN"/>
        </w:rPr>
        <w:t xml:space="preserve"> to Kubernetes using Dapr</w:t>
      </w:r>
      <w:r w:rsidR="001C6BED">
        <w:rPr>
          <w:lang w:val="en-IN"/>
        </w:rPr>
        <w:t xml:space="preserve"> actor model</w:t>
      </w:r>
      <w:r w:rsidRPr="00C61619">
        <w:rPr>
          <w:lang w:val="en-IN"/>
        </w:rPr>
        <w:t xml:space="preserve">, preserving </w:t>
      </w:r>
      <w:r w:rsidR="00623A6F" w:rsidRPr="00C61619">
        <w:rPr>
          <w:lang w:val="en-IN"/>
        </w:rPr>
        <w:t>behaviour</w:t>
      </w:r>
      <w:r w:rsidRPr="00C61619">
        <w:rPr>
          <w:lang w:val="en-IN"/>
        </w:rPr>
        <w:t xml:space="preserve"> while significantly improving operational flexibility and deployment velocity.</w:t>
      </w:r>
    </w:p>
    <w:p w:rsidR="00C61619" w:rsidRDefault="00C61619" w:rsidP="00C61619">
      <w:pPr>
        <w:pStyle w:val="Heading2"/>
        <w:rPr>
          <w:lang w:val="en-IN"/>
        </w:rPr>
      </w:pPr>
      <w:r w:rsidRPr="00C61619">
        <w:rPr>
          <w:lang w:val="en-IN"/>
        </w:rPr>
        <w:t>2. Performance Optimization with Measurable Gains</w:t>
      </w:r>
    </w:p>
    <w:p w:rsidR="00C61619" w:rsidRPr="00C61619" w:rsidRDefault="00C61619" w:rsidP="00991BE0">
      <w:pPr>
        <w:jc w:val="both"/>
        <w:rPr>
          <w:lang w:val="en-IN"/>
        </w:rPr>
      </w:pPr>
      <w:r w:rsidRPr="00C61619">
        <w:rPr>
          <w:lang w:val="en-IN"/>
        </w:rPr>
        <w:t xml:space="preserve">During the </w:t>
      </w:r>
      <w:r w:rsidR="00DF7D78">
        <w:rPr>
          <w:lang w:val="en-IN"/>
        </w:rPr>
        <w:t xml:space="preserve">takeover of the project from Redmond team, the traffic for different partners was decent/regular which was balanced across partition. Later over time like year or so it started skewing for just one partition. That become very much hot partition. </w:t>
      </w:r>
      <w:r w:rsidR="006E0A34">
        <w:rPr>
          <w:lang w:val="en-IN"/>
        </w:rPr>
        <w:t xml:space="preserve">After tracing the issue it seems there was increase in traffic from one if the partner and this getting handled by just one partition and spiked up the latency. To resolve this need few strategies, short term was to auto scale by adding more nodes, this helped but not fully. Long term strategy was to increase the partition from 32 to 64 and randomize the key by combining id along with other parameter. This later helped to redistribute the traffic across the partition randomly, and helped to reduce the latency. </w:t>
      </w:r>
    </w:p>
    <w:p w:rsidR="00C61619" w:rsidRDefault="00C61619" w:rsidP="00C61619">
      <w:pPr>
        <w:pStyle w:val="Heading2"/>
        <w:rPr>
          <w:lang w:val="en-IN"/>
        </w:rPr>
      </w:pPr>
      <w:r w:rsidRPr="00C61619">
        <w:rPr>
          <w:lang w:val="en-IN"/>
        </w:rPr>
        <w:t>3. Critical Production Incident Resolution</w:t>
      </w:r>
    </w:p>
    <w:p w:rsidR="00C61619" w:rsidRPr="00C61619" w:rsidRDefault="00C61619" w:rsidP="00991BE0">
      <w:pPr>
        <w:jc w:val="both"/>
        <w:rPr>
          <w:lang w:val="en-IN"/>
        </w:rPr>
      </w:pPr>
      <w:r w:rsidRPr="00C61619">
        <w:rPr>
          <w:lang w:val="en-IN"/>
        </w:rPr>
        <w:t xml:space="preserve">I handled a production incident where a distributed scheduler began re-triggering jobs incorrectly, leading to duplicate processing and downstream pressure on Kusto and Event Hub. The root cause was a </w:t>
      </w:r>
      <w:r w:rsidR="00B14255">
        <w:rPr>
          <w:lang w:val="en-IN"/>
        </w:rPr>
        <w:t xml:space="preserve">legacy bug exposed during outage happened in Kusto that introduced long windows not run to enter backlog and flush at once causing Kusto to overload, as there was no rate limit for particular MSI, which was recently introduced by Kusto team. This lead us to introduce rate limiter for MSI. </w:t>
      </w:r>
      <w:r w:rsidR="00145E05">
        <w:rPr>
          <w:lang w:val="en-IN"/>
        </w:rPr>
        <w:t xml:space="preserve">So first </w:t>
      </w:r>
      <w:r w:rsidRPr="00C61619">
        <w:rPr>
          <w:lang w:val="en-IN"/>
        </w:rPr>
        <w:t xml:space="preserve">I stabilized the system by </w:t>
      </w:r>
      <w:r w:rsidR="00B14255">
        <w:rPr>
          <w:lang w:val="en-IN"/>
        </w:rPr>
        <w:t>first clearing the backlog by taking backup to be run later and fixing the bug first</w:t>
      </w:r>
      <w:r w:rsidRPr="00C61619">
        <w:rPr>
          <w:lang w:val="en-IN"/>
        </w:rPr>
        <w:t xml:space="preserve">, validating execution windows against </w:t>
      </w:r>
      <w:r w:rsidR="00145E05">
        <w:rPr>
          <w:lang w:val="en-IN"/>
        </w:rPr>
        <w:t xml:space="preserve">load. </w:t>
      </w:r>
    </w:p>
    <w:p w:rsidR="00C61619" w:rsidRDefault="00C61619" w:rsidP="00C61619">
      <w:pPr>
        <w:pStyle w:val="Heading2"/>
        <w:rPr>
          <w:lang w:val="en-IN"/>
        </w:rPr>
      </w:pPr>
      <w:r w:rsidRPr="00C61619">
        <w:rPr>
          <w:lang w:val="en-IN"/>
        </w:rPr>
        <w:t>4. Architectural Decision Balancing Competing Concerns</w:t>
      </w:r>
    </w:p>
    <w:p w:rsidR="00C61619" w:rsidRPr="00C61619" w:rsidRDefault="00C61619" w:rsidP="005F287B">
      <w:pPr>
        <w:jc w:val="both"/>
        <w:rPr>
          <w:lang w:val="en-IN"/>
        </w:rPr>
      </w:pPr>
      <w:r w:rsidRPr="00C61619">
        <w:rPr>
          <w:lang w:val="en-IN"/>
        </w:rPr>
        <w:t xml:space="preserve">While migrating from Service Fabric to Kubernetes, I had to balance feature parity, development velocity, and operational risk. Instead of rewriting large portions of the system, I chose to map Service Fabric concepts (actors, reliable state, service discovery) onto Dapr primitives such as state stores, pub/sub, and service invocation. This decision reduced migration time, and allowed </w:t>
      </w:r>
      <w:r w:rsidR="00145E05">
        <w:rPr>
          <w:lang w:val="en-IN"/>
        </w:rPr>
        <w:t xml:space="preserve">us </w:t>
      </w:r>
      <w:r w:rsidRPr="00C61619">
        <w:rPr>
          <w:lang w:val="en-IN"/>
        </w:rPr>
        <w:t>to incrementally modernize the system while maintaining stability.</w:t>
      </w:r>
    </w:p>
    <w:p w:rsidR="005333D2" w:rsidRDefault="005333D2" w:rsidP="005333D2">
      <w:pPr>
        <w:pStyle w:val="Heading2"/>
      </w:pPr>
      <w:r>
        <w:lastRenderedPageBreak/>
        <w:t>AI Tool Usage</w:t>
      </w:r>
    </w:p>
    <w:p w:rsidR="005333D2" w:rsidRDefault="005333D2" w:rsidP="005333D2">
      <w:r>
        <w:t>AI tools such as ChatGPT were used to assist in design exploration and documentation drafting. Final decisions and implementation were reviewed and adapted by the author.</w:t>
      </w:r>
    </w:p>
    <w:p w:rsidR="005333D2" w:rsidRDefault="005333D2"/>
    <w:sectPr w:rsidR="005333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474039">
    <w:abstractNumId w:val="8"/>
  </w:num>
  <w:num w:numId="2" w16cid:durableId="1410158812">
    <w:abstractNumId w:val="6"/>
  </w:num>
  <w:num w:numId="3" w16cid:durableId="790905662">
    <w:abstractNumId w:val="5"/>
  </w:num>
  <w:num w:numId="4" w16cid:durableId="181166030">
    <w:abstractNumId w:val="4"/>
  </w:num>
  <w:num w:numId="5" w16cid:durableId="807043037">
    <w:abstractNumId w:val="7"/>
  </w:num>
  <w:num w:numId="6" w16cid:durableId="1352413515">
    <w:abstractNumId w:val="3"/>
  </w:num>
  <w:num w:numId="7" w16cid:durableId="2108844106">
    <w:abstractNumId w:val="2"/>
  </w:num>
  <w:num w:numId="8" w16cid:durableId="1112556345">
    <w:abstractNumId w:val="1"/>
  </w:num>
  <w:num w:numId="9" w16cid:durableId="186675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909"/>
    <w:rsid w:val="00070D36"/>
    <w:rsid w:val="000D7529"/>
    <w:rsid w:val="00145E05"/>
    <w:rsid w:val="0015074B"/>
    <w:rsid w:val="00162F9D"/>
    <w:rsid w:val="001C6BED"/>
    <w:rsid w:val="001D6827"/>
    <w:rsid w:val="0029639D"/>
    <w:rsid w:val="00326F90"/>
    <w:rsid w:val="004129F1"/>
    <w:rsid w:val="00443A09"/>
    <w:rsid w:val="004E31B8"/>
    <w:rsid w:val="005333D2"/>
    <w:rsid w:val="0057779E"/>
    <w:rsid w:val="0059385A"/>
    <w:rsid w:val="005E74D4"/>
    <w:rsid w:val="005F287B"/>
    <w:rsid w:val="00623A6F"/>
    <w:rsid w:val="0067378E"/>
    <w:rsid w:val="00682E46"/>
    <w:rsid w:val="006E0A34"/>
    <w:rsid w:val="00701AD4"/>
    <w:rsid w:val="008468DC"/>
    <w:rsid w:val="008867D5"/>
    <w:rsid w:val="00940343"/>
    <w:rsid w:val="00991BE0"/>
    <w:rsid w:val="009A31FD"/>
    <w:rsid w:val="00A51218"/>
    <w:rsid w:val="00AA1D8D"/>
    <w:rsid w:val="00B14255"/>
    <w:rsid w:val="00B47730"/>
    <w:rsid w:val="00B6708C"/>
    <w:rsid w:val="00C23775"/>
    <w:rsid w:val="00C61619"/>
    <w:rsid w:val="00CB0664"/>
    <w:rsid w:val="00DF7D78"/>
    <w:rsid w:val="00E17DDC"/>
    <w:rsid w:val="00EB310F"/>
    <w:rsid w:val="00F43945"/>
    <w:rsid w:val="00F800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CA03B"/>
  <w14:defaultImageDpi w14:val="300"/>
  <w15:docId w15:val="{4B94669D-E08A-46E9-95A0-00D8C0AF8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6</Pages>
  <Words>1045</Words>
  <Characters>5961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Gursale</cp:lastModifiedBy>
  <cp:revision>17</cp:revision>
  <dcterms:created xsi:type="dcterms:W3CDTF">2013-12-23T23:15:00Z</dcterms:created>
  <dcterms:modified xsi:type="dcterms:W3CDTF">2026-01-21T05:35:00Z</dcterms:modified>
  <cp:category/>
</cp:coreProperties>
</file>