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ID5030 Assignment 1</w:t>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Linear Regression, Gradient Descent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30/01/2018</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 : 8-10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involves programming linear regression using gradient descent from ground up and testing it on a given data set. We have broken up the problem into several parts. Please answer all of them and include a short report within a .docx file as with Assignment 0.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 This assignment is a bit longer than what we expect others to be in order to compensate for the missed class on Jan 26.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(15-30 mins) </w:t>
      </w:r>
      <w:r w:rsidDel="00000000" w:rsidR="00000000" w:rsidRPr="00000000">
        <w:rPr>
          <w:rFonts w:ascii="Times New Roman" w:cs="Times New Roman" w:eastAsia="Times New Roman" w:hAnsi="Times New Roman"/>
          <w:b w:val="1"/>
          <w:sz w:val="24"/>
          <w:szCs w:val="24"/>
          <w:rtl w:val="0"/>
        </w:rPr>
        <w:t xml:space="preserve">Initial work </w:t>
      </w:r>
      <w:r w:rsidDel="00000000" w:rsidR="00000000" w:rsidRPr="00000000">
        <w:rPr>
          <w:rFonts w:ascii="Times New Roman" w:cs="Times New Roman" w:eastAsia="Times New Roman" w:hAnsi="Times New Roman"/>
          <w:sz w:val="24"/>
          <w:szCs w:val="24"/>
          <w:rtl w:val="0"/>
        </w:rPr>
        <w:t xml:space="preserve">: Look up the packages Numpy, Pandas and Matplotlib within python. In this assignment, these are useful, respectively, for numerical computation (arrays, matrix operations, etc), reading from other datasets, and plotting.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Linear Regression with gradient descent </w:t>
      </w:r>
      <w:r w:rsidDel="00000000" w:rsidR="00000000" w:rsidRPr="00000000">
        <w:rPr>
          <w:rFonts w:ascii="Times New Roman" w:cs="Times New Roman" w:eastAsia="Times New Roman" w:hAnsi="Times New Roman"/>
          <w:sz w:val="24"/>
          <w:szCs w:val="24"/>
          <w:rtl w:val="0"/>
        </w:rPr>
        <w:t xml:space="preserve">:  Implement linear regression </w:t>
      </w:r>
      <w:r w:rsidDel="00000000" w:rsidR="00000000" w:rsidRPr="00000000">
        <w:rPr>
          <w:rFonts w:ascii="Times New Roman" w:cs="Times New Roman" w:eastAsia="Times New Roman" w:hAnsi="Times New Roman"/>
          <w:b w:val="1"/>
          <w:sz w:val="24"/>
          <w:szCs w:val="24"/>
          <w:rtl w:val="0"/>
        </w:rPr>
        <w:t xml:space="preserve">using batch gradient descent</w:t>
      </w:r>
      <w:r w:rsidDel="00000000" w:rsidR="00000000" w:rsidRPr="00000000">
        <w:rPr>
          <w:rFonts w:ascii="Times New Roman" w:cs="Times New Roman" w:eastAsia="Times New Roman" w:hAnsi="Times New Roman"/>
          <w:sz w:val="24"/>
          <w:szCs w:val="24"/>
          <w:rtl w:val="0"/>
        </w:rPr>
        <w:t xml:space="preserve"> in Python. Have a strategy for systematically testing your code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Simplest case</w:t>
      </w:r>
      <w:r w:rsidDel="00000000" w:rsidR="00000000" w:rsidRPr="00000000">
        <w:rPr>
          <w:rFonts w:ascii="Times New Roman" w:cs="Times New Roman" w:eastAsia="Times New Roman" w:hAnsi="Times New Roman"/>
          <w:sz w:val="24"/>
          <w:szCs w:val="24"/>
          <w:rtl w:val="0"/>
        </w:rPr>
        <w:t xml:space="preserve"> : Start with one, non-bias  feature. That is, a single independent variable. Generate training and test data yourselves by using a pre-determined hypothesis function (can you randomize this?). Ensure that you use both cases with and without noise (</w:t>
      </w: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Fonts w:ascii="Times New Roman" w:cs="Times New Roman" w:eastAsia="Times New Roman" w:hAnsi="Times New Roman"/>
          <w:sz w:val="24"/>
          <w:szCs w:val="24"/>
          <w:rtl w:val="0"/>
        </w:rPr>
        <w:t xml:space="preserve"> : 45 mins)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Multiple features</w:t>
      </w:r>
      <w:r w:rsidDel="00000000" w:rsidR="00000000" w:rsidRPr="00000000">
        <w:rPr>
          <w:rFonts w:ascii="Times New Roman" w:cs="Times New Roman" w:eastAsia="Times New Roman" w:hAnsi="Times New Roman"/>
          <w:sz w:val="24"/>
          <w:szCs w:val="24"/>
          <w:rtl w:val="0"/>
        </w:rPr>
        <w:t xml:space="preserve"> : Once you are sure the one-feature case works, extend your code to the multiple-feature case. Test this too as above. (</w:t>
      </w: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Fonts w:ascii="Times New Roman" w:cs="Times New Roman" w:eastAsia="Times New Roman" w:hAnsi="Times New Roman"/>
          <w:sz w:val="24"/>
          <w:szCs w:val="24"/>
          <w:rtl w:val="0"/>
        </w:rPr>
        <w:t xml:space="preserve"> : 45 mins)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Reading inputs</w:t>
      </w:r>
      <w:r w:rsidDel="00000000" w:rsidR="00000000" w:rsidRPr="00000000">
        <w:rPr>
          <w:rFonts w:ascii="Times New Roman" w:cs="Times New Roman" w:eastAsia="Times New Roman" w:hAnsi="Times New Roman"/>
          <w:sz w:val="24"/>
          <w:szCs w:val="24"/>
          <w:rtl w:val="0"/>
        </w:rPr>
        <w:t xml:space="preserve">: Now ensure that your code can read from a .csv file (use Pandas) and figure out the number of features, examples, etc by itself. That is, the user should be asked only to provide the .csv file, the rest of the job is done by your code (</w:t>
      </w: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Fonts w:ascii="Times New Roman" w:cs="Times New Roman" w:eastAsia="Times New Roman" w:hAnsi="Times New Roman"/>
          <w:sz w:val="24"/>
          <w:szCs w:val="24"/>
          <w:rtl w:val="0"/>
        </w:rPr>
        <w:t xml:space="preserve"> : 30 mins)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 Write a short report for this part including the following :  (</w:t>
      </w: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Fonts w:ascii="Times New Roman" w:cs="Times New Roman" w:eastAsia="Times New Roman" w:hAnsi="Times New Roman"/>
          <w:sz w:val="24"/>
          <w:szCs w:val="24"/>
          <w:rtl w:val="0"/>
        </w:rPr>
        <w:t xml:space="preserve"> : 30 mins)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most general code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you are sure your code works. That is, what test cases did you use and why are they general?</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were the convergence criterion and learning rate you used? Did you experiment with the learning rate? Do you have any comments on this?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Stochastic gradient descent and variants</w:t>
      </w:r>
      <w:r w:rsidDel="00000000" w:rsidR="00000000" w:rsidRPr="00000000">
        <w:rPr>
          <w:rFonts w:ascii="Times New Roman" w:cs="Times New Roman" w:eastAsia="Times New Roman" w:hAnsi="Times New Roman"/>
          <w:sz w:val="24"/>
          <w:szCs w:val="24"/>
          <w:rtl w:val="0"/>
        </w:rPr>
        <w:t xml:space="preserve"> : As discussed in the class, batch gradient descent is only one of many options available to find the optimum. We will experiment with some variants in this part. For this part of the assignment, use the general, multiple features code you developed in part 1. Read and experiment with the following variants: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Stochastic gradient descent (plain, as discussed in class)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Stochastic gradient descent with momentum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Adagrad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RMSprop</w:t>
      </w:r>
    </w:p>
    <w:p w:rsidR="00000000" w:rsidDel="00000000" w:rsidP="00000000" w:rsidRDefault="00000000" w:rsidRPr="0000000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 Read about the variations of the stochastic gradient descent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https://en.wikipedia.org/wiki/Stochastic_gradient_descent</w:t>
        </w:r>
      </w:hyperlink>
      <w:r w:rsidDel="00000000" w:rsidR="00000000" w:rsidRPr="00000000">
        <w:rPr>
          <w:rFonts w:ascii="Times New Roman" w:cs="Times New Roman" w:eastAsia="Times New Roman" w:hAnsi="Times New Roman"/>
          <w:sz w:val="24"/>
          <w:szCs w:val="24"/>
          <w:rtl w:val="0"/>
        </w:rPr>
        <w:t xml:space="preserve">. You need not read the whole document. Just reading about the above variants is sufficient. Note that this page uses mildly different notation from us. You should be able to figure it out. (</w:t>
      </w: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Fonts w:ascii="Times New Roman" w:cs="Times New Roman" w:eastAsia="Times New Roman" w:hAnsi="Times New Roman"/>
          <w:sz w:val="24"/>
          <w:szCs w:val="24"/>
          <w:rtl w:val="0"/>
        </w:rPr>
        <w:t xml:space="preserve"> : 30 mins)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 </w:t>
      </w:r>
      <w:r w:rsidDel="00000000" w:rsidR="00000000" w:rsidRPr="00000000">
        <w:rPr>
          <w:rFonts w:ascii="Times New Roman" w:cs="Times New Roman" w:eastAsia="Times New Roman" w:hAnsi="Times New Roman"/>
          <w:sz w:val="24"/>
          <w:szCs w:val="24"/>
          <w:rtl w:val="0"/>
        </w:rPr>
        <w:t xml:space="preserve">Now program all these variants, one by one. It would be ideal to modify your original linear regression code so that the gradient descent function is separate. This way, you can simply choose the module separately. (</w:t>
      </w:r>
      <w:r w:rsidDel="00000000" w:rsidR="00000000" w:rsidRPr="00000000">
        <w:rPr>
          <w:rFonts w:ascii="Times New Roman" w:cs="Times New Roman" w:eastAsia="Times New Roman" w:hAnsi="Times New Roman"/>
          <w:b w:val="1"/>
          <w:sz w:val="24"/>
          <w:szCs w:val="24"/>
          <w:rtl w:val="0"/>
        </w:rPr>
        <w:t xml:space="preserve">Estimated Time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writing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Fonts w:ascii="Times New Roman" w:cs="Times New Roman" w:eastAsia="Times New Roman" w:hAnsi="Times New Roman"/>
          <w:sz w:val="24"/>
          <w:szCs w:val="24"/>
          <w:rtl w:val="0"/>
        </w:rPr>
        <w:t xml:space="preserve"> : 1 hour) : For this question, report the following </w:t>
      </w:r>
      <w:r w:rsidDel="00000000" w:rsidR="00000000" w:rsidRPr="00000000">
        <w:rPr>
          <w:rFonts w:ascii="Times New Roman" w:cs="Times New Roman" w:eastAsia="Times New Roman" w:hAnsi="Times New Roman"/>
          <w:b w:val="1"/>
          <w:color w:val="ff0000"/>
          <w:sz w:val="24"/>
          <w:szCs w:val="24"/>
          <w:rtl w:val="0"/>
        </w:rPr>
        <w:t xml:space="preserve">for </w:t>
      </w:r>
      <w:r w:rsidDel="00000000" w:rsidR="00000000" w:rsidRPr="00000000">
        <w:rPr>
          <w:rFonts w:ascii="Times New Roman" w:cs="Times New Roman" w:eastAsia="Times New Roman" w:hAnsi="Times New Roman"/>
          <w:b w:val="1"/>
          <w:i w:val="1"/>
          <w:color w:val="ff0000"/>
          <w:sz w:val="24"/>
          <w:szCs w:val="24"/>
          <w:rtl w:val="0"/>
        </w:rPr>
        <w:t xml:space="preserve">each </w:t>
      </w:r>
      <w:r w:rsidDel="00000000" w:rsidR="00000000" w:rsidRPr="00000000">
        <w:rPr>
          <w:rFonts w:ascii="Times New Roman" w:cs="Times New Roman" w:eastAsia="Times New Roman" w:hAnsi="Times New Roman"/>
          <w:b w:val="1"/>
          <w:color w:val="ff0000"/>
          <w:sz w:val="24"/>
          <w:szCs w:val="24"/>
          <w:rtl w:val="0"/>
        </w:rPr>
        <w:t xml:space="preserve">variant</w:t>
      </w:r>
      <w:r w:rsidDel="00000000" w:rsidR="00000000" w:rsidRPr="00000000">
        <w:rPr>
          <w:rFonts w:ascii="Times New Roman" w:cs="Times New Roman" w:eastAsia="Times New Roman" w:hAnsi="Times New Roman"/>
          <w:sz w:val="24"/>
          <w:szCs w:val="24"/>
          <w:rtl w:val="0"/>
        </w:rPr>
        <w:t xml:space="preserve"> used above.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down the formulations of the variant in a notation which is consistent with what we are using for our class.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the code for the specific modules you used for this variant. How did you test whether your code gives the correct output?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a plot for convergence of the loss function with number of iterations for this variant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briefly what you think the relative merits and demerits of this variant are.</w:t>
      </w:r>
    </w:p>
    <w:p w:rsidR="00000000" w:rsidDel="00000000" w:rsidP="00000000" w:rsidRDefault="00000000" w:rsidRPr="00000000">
      <w:pPr>
        <w:spacing w:line="360" w:lineRule="auto"/>
        <w:ind w:left="720" w:firstLine="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Employing your code on real data</w:t>
      </w:r>
      <w:r w:rsidDel="00000000" w:rsidR="00000000" w:rsidRPr="00000000">
        <w:rPr>
          <w:rFonts w:ascii="Times New Roman" w:cs="Times New Roman" w:eastAsia="Times New Roman" w:hAnsi="Times New Roman"/>
          <w:sz w:val="24"/>
          <w:szCs w:val="24"/>
          <w:rtl w:val="0"/>
        </w:rPr>
        <w:t xml:space="preserve"> : We will now use your code above to predict and report on a real case. </w:t>
      </w:r>
      <w:r w:rsidDel="00000000" w:rsidR="00000000" w:rsidRPr="00000000">
        <w:rPr>
          <w:rFonts w:ascii="Times New Roman" w:cs="Times New Roman" w:eastAsia="Times New Roman" w:hAnsi="Times New Roman"/>
          <w:b w:val="1"/>
          <w:sz w:val="24"/>
          <w:szCs w:val="24"/>
          <w:rtl w:val="0"/>
        </w:rPr>
        <w:t xml:space="preserve">This part involves primarily running your code and reporting on the data</w:t>
      </w:r>
      <w:r w:rsidDel="00000000" w:rsidR="00000000" w:rsidRPr="00000000">
        <w:rPr>
          <w:rFonts w:ascii="Times New Roman" w:cs="Times New Roman" w:eastAsia="Times New Roman" w:hAnsi="Times New Roman"/>
          <w:sz w:val="24"/>
          <w:szCs w:val="24"/>
          <w:rtl w:val="0"/>
        </w:rPr>
        <w:t xml:space="preserve">. Use any gradient descent algorithm you wish.  Download your data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https://goo.gl/YQTW2m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data comprises of 7 independent variables (X) and one output (regression target-Y). In this dataset the "NaN" is used to indicate presence of incomplete data. Incomplete data is quite common in real life data sets. Now </w:t>
      </w:r>
      <w:r w:rsidDel="00000000" w:rsidR="00000000" w:rsidRPr="00000000">
        <w:rPr>
          <w:rFonts w:ascii="Times New Roman" w:cs="Times New Roman" w:eastAsia="Times New Roman" w:hAnsi="Times New Roman"/>
          <w:sz w:val="24"/>
          <w:szCs w:val="24"/>
          <w:rtl w:val="0"/>
        </w:rPr>
        <w:t xml:space="preserve">finish the following tasks and report on them:</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Without incomplete data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Initially, you can discard the incomplete data points and use the rest to perform linear regression. Read the provided dataset using an in-built function in the python package "Pandas". Remove rows from the data that comprises of incomplete values to obtain your training data set. Train a linear regressor with 70 % of the training data. </w:t>
      </w:r>
    </w:p>
    <w:p w:rsidR="00000000" w:rsidDel="00000000" w:rsidP="00000000" w:rsidRDefault="00000000" w:rsidRPr="00000000">
      <w:pPr>
        <w:numPr>
          <w:ilvl w:val="2"/>
          <w:numId w:val="1"/>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Report</w:t>
      </w:r>
      <w:r w:rsidDel="00000000" w:rsidR="00000000" w:rsidRPr="00000000">
        <w:rPr>
          <w:rFonts w:ascii="Times New Roman" w:cs="Times New Roman" w:eastAsia="Times New Roman" w:hAnsi="Times New Roman"/>
          <w:color w:val="000000"/>
          <w:sz w:val="24"/>
          <w:szCs w:val="24"/>
          <w:rtl w:val="0"/>
        </w:rPr>
        <w:t xml:space="preserve"> the mean squared error achieved on the remaining 30 % of the data along with the vector of weight coefficients.</w:t>
      </w:r>
      <w:hyperlink r:id="rId8">
        <w:r w:rsidDel="00000000" w:rsidR="00000000" w:rsidRPr="00000000">
          <w:rPr>
            <w:rFonts w:ascii="Times New Roman" w:cs="Times New Roman" w:eastAsia="Times New Roman" w:hAnsi="Times New Roman"/>
            <w:color w:val="337ab7"/>
            <w:sz w:val="24"/>
            <w:szCs w:val="24"/>
            <w:u w:val="single"/>
            <w:rtl w:val="0"/>
          </w:rPr>
          <w:t xml:space="preserve">¶</w:t>
        </w:r>
      </w:hyperlink>
      <w:r w:rsidDel="00000000" w:rsidR="00000000" w:rsidRPr="00000000">
        <w:rPr>
          <w:rtl w:val="0"/>
        </w:rPr>
      </w:r>
    </w:p>
    <w:p w:rsidR="00000000" w:rsidDel="00000000" w:rsidP="00000000" w:rsidRDefault="00000000" w:rsidRPr="00000000">
      <w:pPr>
        <w:numPr>
          <w:ilvl w:val="2"/>
          <w:numId w:val="1"/>
        </w:numPr>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your estimated values and the ground truth as a function of any two independent variables (</w:t>
      </w: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Fonts w:ascii="Times New Roman" w:cs="Times New Roman" w:eastAsia="Times New Roman" w:hAnsi="Times New Roman"/>
          <w:sz w:val="24"/>
          <w:szCs w:val="24"/>
          <w:rtl w:val="0"/>
        </w:rPr>
        <w:t xml:space="preserve"> : 1 hour)</w:t>
      </w:r>
    </w:p>
    <w:p w:rsidR="00000000" w:rsidDel="00000000" w:rsidP="00000000" w:rsidRDefault="00000000" w:rsidRPr="00000000">
      <w:pPr>
        <w:numPr>
          <w:ilvl w:val="1"/>
          <w:numId w:val="1"/>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Including incomplete data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the previous part,</w:t>
      </w:r>
      <w:r w:rsidDel="00000000" w:rsidR="00000000" w:rsidRPr="00000000">
        <w:rPr>
          <w:rFonts w:ascii="Times New Roman" w:cs="Times New Roman" w:eastAsia="Times New Roman" w:hAnsi="Times New Roman"/>
          <w:color w:val="000000"/>
          <w:sz w:val="24"/>
          <w:szCs w:val="24"/>
          <w:rtl w:val="0"/>
        </w:rPr>
        <w:t xml:space="preserve"> we discarded entries from the dataset that had incomplete values. However, this practice may not be the best choice in a situation where data collection is a </w:t>
      </w:r>
      <w:r w:rsidDel="00000000" w:rsidR="00000000" w:rsidRPr="00000000">
        <w:rPr>
          <w:rFonts w:ascii="Times New Roman" w:cs="Times New Roman" w:eastAsia="Times New Roman" w:hAnsi="Times New Roman"/>
          <w:sz w:val="24"/>
          <w:szCs w:val="24"/>
          <w:rtl w:val="0"/>
        </w:rPr>
        <w:t xml:space="preserve">difficult</w:t>
      </w:r>
      <w:r w:rsidDel="00000000" w:rsidR="00000000" w:rsidRPr="00000000">
        <w:rPr>
          <w:rFonts w:ascii="Times New Roman" w:cs="Times New Roman" w:eastAsia="Times New Roman" w:hAnsi="Times New Roman"/>
          <w:color w:val="000000"/>
          <w:sz w:val="24"/>
          <w:szCs w:val="24"/>
          <w:rtl w:val="0"/>
        </w:rPr>
        <w:t xml:space="preserve"> task. </w:t>
      </w:r>
    </w:p>
    <w:p w:rsidR="00000000" w:rsidDel="00000000" w:rsidP="00000000" w:rsidRDefault="00000000" w:rsidRPr="00000000">
      <w:pPr>
        <w:numPr>
          <w:ilvl w:val="2"/>
          <w:numId w:val="1"/>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Discuss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br</w:t>
      </w:r>
      <w:r w:rsidDel="00000000" w:rsidR="00000000" w:rsidRPr="00000000">
        <w:rPr>
          <w:rFonts w:ascii="Times New Roman" w:cs="Times New Roman" w:eastAsia="Times New Roman" w:hAnsi="Times New Roman"/>
          <w:b w:val="1"/>
          <w:sz w:val="24"/>
          <w:szCs w:val="24"/>
          <w:rtl w:val="0"/>
        </w:rPr>
        <w:t xml:space="preserve">iefly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different ways in which you can think o</w:t>
      </w:r>
      <w:r w:rsidDel="00000000" w:rsidR="00000000" w:rsidRPr="00000000">
        <w:rPr>
          <w:rFonts w:ascii="Times New Roman" w:cs="Times New Roman" w:eastAsia="Times New Roman" w:hAnsi="Times New Roman"/>
          <w:sz w:val="24"/>
          <w:szCs w:val="24"/>
          <w:rtl w:val="0"/>
        </w:rPr>
        <w:t xml:space="preserve">f </w:t>
      </w:r>
      <w:r w:rsidDel="00000000" w:rsidR="00000000" w:rsidRPr="00000000">
        <w:rPr>
          <w:rFonts w:ascii="Times New Roman" w:cs="Times New Roman" w:eastAsia="Times New Roman" w:hAnsi="Times New Roman"/>
          <w:color w:val="000000"/>
          <w:sz w:val="24"/>
          <w:szCs w:val="24"/>
          <w:rtl w:val="0"/>
        </w:rPr>
        <w:t xml:space="preserve">estimat</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color w:val="000000"/>
          <w:sz w:val="24"/>
          <w:szCs w:val="24"/>
          <w:rtl w:val="0"/>
        </w:rPr>
        <w:t xml:space="preserve"> the missing values.</w:t>
      </w:r>
      <w:r w:rsidDel="00000000" w:rsidR="00000000" w:rsidRPr="00000000">
        <w:rPr>
          <w:rtl w:val="0"/>
        </w:rPr>
      </w:r>
    </w:p>
    <w:p w:rsidR="00000000" w:rsidDel="00000000" w:rsidP="00000000" w:rsidRDefault="00000000" w:rsidRPr="00000000">
      <w:pPr>
        <w:numPr>
          <w:ilvl w:val="2"/>
          <w:numId w:val="1"/>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Task (a) </w:t>
      </w:r>
      <w:r w:rsidDel="00000000" w:rsidR="00000000" w:rsidRPr="00000000">
        <w:rPr>
          <w:rFonts w:ascii="Times New Roman" w:cs="Times New Roman" w:eastAsia="Times New Roman" w:hAnsi="Times New Roman"/>
          <w:color w:val="000000"/>
          <w:sz w:val="24"/>
          <w:szCs w:val="24"/>
          <w:rtl w:val="0"/>
        </w:rPr>
        <w:t xml:space="preserve">with all the data provided after estimating the missing values. Evaluate two different methods of replacing missing data and report your results like in Task 1 for both.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Estimated Time</w:t>
      </w:r>
      <w:r w:rsidDel="00000000" w:rsidR="00000000" w:rsidRPr="00000000">
        <w:rPr>
          <w:rFonts w:ascii="Times New Roman" w:cs="Times New Roman" w:eastAsia="Times New Roman" w:hAnsi="Times New Roman"/>
          <w:sz w:val="24"/>
          <w:szCs w:val="24"/>
          <w:rtl w:val="0"/>
        </w:rPr>
        <w:t xml:space="preserve"> : 1-2 hours)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tochastic_gradient_descent" TargetMode="External"/><Relationship Id="rId7" Type="http://schemas.openxmlformats.org/officeDocument/2006/relationships/hyperlink" Target="https://goo.gl/YQTW2m"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