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DCCFE">
      <w:pPr>
        <w:pStyle w:val="2"/>
        <w:spacing w:line="240" w:lineRule="auto"/>
        <w:jc w:val="both"/>
        <w:rPr>
          <w:rFonts w:hint="default" w:ascii="Georgia" w:hAnsi="Georgia" w:cs="Georgia"/>
          <w:spacing w:val="-10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Avinash</w:t>
      </w:r>
      <w:r>
        <w:rPr>
          <w:rFonts w:hint="default" w:ascii="Georgia" w:hAnsi="Georgia" w:cs="Georgia"/>
          <w:spacing w:val="-9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R</w:t>
      </w:r>
      <w:r>
        <w:rPr>
          <w:rFonts w:hint="default" w:ascii="Georgia" w:hAnsi="Georgia" w:cs="Georgia"/>
          <w:spacing w:val="-2"/>
          <w:sz w:val="20"/>
          <w:szCs w:val="20"/>
        </w:rPr>
        <w:t xml:space="preserve"> </w:t>
      </w:r>
      <w:r>
        <w:rPr>
          <w:rFonts w:hint="default" w:ascii="Georgia" w:hAnsi="Georgia" w:cs="Georgia"/>
          <w:spacing w:val="-10"/>
          <w:sz w:val="20"/>
          <w:szCs w:val="20"/>
        </w:rPr>
        <w:t>C</w:t>
      </w:r>
    </w:p>
    <w:p w14:paraId="786C1509">
      <w:pPr>
        <w:pStyle w:val="2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Senior QA Engineer</w:t>
      </w:r>
    </w:p>
    <w:p w14:paraId="70E4C7D8">
      <w:pPr>
        <w:pStyle w:val="7"/>
        <w:spacing w:line="240" w:lineRule="auto"/>
        <w:ind w:left="100" w:right="715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Email:</w:t>
      </w:r>
      <w:r>
        <w:rPr>
          <w:rFonts w:hint="default" w:ascii="Georgia" w:hAnsi="Georgia" w:cs="Georgia"/>
          <w:spacing w:val="-6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fldChar w:fldCharType="begin"/>
      </w:r>
      <w:r>
        <w:rPr>
          <w:rFonts w:hint="default" w:ascii="Georgia" w:hAnsi="Georgia" w:cs="Georgia"/>
          <w:sz w:val="20"/>
          <w:szCs w:val="20"/>
        </w:rPr>
        <w:instrText xml:space="preserve"> HYPERLINK "mailto:avinash.rc.14@gmail.com" \h </w:instrText>
      </w:r>
      <w:r>
        <w:rPr>
          <w:rFonts w:hint="default" w:ascii="Georgia" w:hAnsi="Georgia" w:cs="Georgia"/>
          <w:sz w:val="20"/>
          <w:szCs w:val="20"/>
        </w:rPr>
        <w:fldChar w:fldCharType="separate"/>
      </w:r>
      <w:r>
        <w:rPr>
          <w:rFonts w:hint="default" w:ascii="Georgia" w:hAnsi="Georgia" w:cs="Georgia"/>
          <w:sz w:val="20"/>
          <w:szCs w:val="20"/>
        </w:rPr>
        <w:t>avinash.rc.</w:t>
      </w:r>
      <w:r>
        <w:rPr>
          <w:rFonts w:hint="default" w:ascii="Georgia" w:hAnsi="Georgia" w:cs="Georgia"/>
          <w:sz w:val="20"/>
          <w:szCs w:val="20"/>
          <w:lang w:val="en-IN"/>
        </w:rPr>
        <w:t>14</w:t>
      </w:r>
      <w:r>
        <w:rPr>
          <w:rFonts w:hint="default" w:ascii="Georgia" w:hAnsi="Georgia" w:cs="Georgia"/>
          <w:sz w:val="20"/>
          <w:szCs w:val="20"/>
        </w:rPr>
        <w:t>@gmail.com</w:t>
      </w:r>
      <w:r>
        <w:rPr>
          <w:rFonts w:hint="default" w:ascii="Georgia" w:hAnsi="Georgia" w:cs="Georgia"/>
          <w:sz w:val="20"/>
          <w:szCs w:val="20"/>
        </w:rPr>
        <w:fldChar w:fldCharType="end"/>
      </w:r>
      <w:r>
        <w:rPr>
          <w:rFonts w:hint="default" w:ascii="Georgia" w:hAnsi="Georgia" w:cs="Georgia"/>
          <w:sz w:val="20"/>
          <w:szCs w:val="20"/>
        </w:rPr>
        <w:t xml:space="preserve"> | Phone: 7676572529</w:t>
      </w:r>
    </w:p>
    <w:p w14:paraId="78ACCA35">
      <w:pPr>
        <w:pStyle w:val="7"/>
        <w:spacing w:line="240" w:lineRule="auto"/>
        <w:ind w:left="100" w:right="715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fldChar w:fldCharType="begin"/>
      </w:r>
      <w:r>
        <w:rPr>
          <w:rFonts w:hint="default" w:ascii="Georgia" w:hAnsi="Georgia" w:cs="Georgia"/>
          <w:sz w:val="20"/>
          <w:szCs w:val="20"/>
        </w:rPr>
        <w:instrText xml:space="preserve"> HYPERLINK "https://www.linkedin.com/in/avinash-r-c-99ba71195" \h </w:instrText>
      </w:r>
      <w:r>
        <w:rPr>
          <w:rFonts w:hint="default" w:ascii="Georgia" w:hAnsi="Georgia" w:cs="Georgia"/>
          <w:sz w:val="20"/>
          <w:szCs w:val="20"/>
        </w:rPr>
        <w:fldChar w:fldCharType="separate"/>
      </w:r>
      <w:r>
        <w:rPr>
          <w:rFonts w:hint="default" w:ascii="Georgia" w:hAnsi="Georgia" w:cs="Georgia"/>
          <w:color w:val="0000FF"/>
          <w:sz w:val="20"/>
          <w:szCs w:val="20"/>
          <w:u w:val="single" w:color="0000FF"/>
        </w:rPr>
        <w:t>linkedin.com/in/avinash-r-c-</w:t>
      </w:r>
      <w:r>
        <w:rPr>
          <w:rFonts w:hint="default" w:ascii="Georgia" w:hAnsi="Georgia" w:cs="Georgia"/>
          <w:color w:val="0000FF"/>
          <w:sz w:val="20"/>
          <w:szCs w:val="20"/>
          <w:u w:val="single" w:color="0000FF"/>
        </w:rPr>
        <w:fldChar w:fldCharType="end"/>
      </w:r>
      <w:r>
        <w:rPr>
          <w:rFonts w:hint="default" w:ascii="Georgia" w:hAnsi="Georgia" w:cs="Georgia"/>
          <w:sz w:val="20"/>
          <w:szCs w:val="20"/>
        </w:rPr>
        <w:fldChar w:fldCharType="begin"/>
      </w:r>
      <w:r>
        <w:rPr>
          <w:rFonts w:hint="default" w:ascii="Georgia" w:hAnsi="Georgia" w:cs="Georgia"/>
          <w:sz w:val="20"/>
          <w:szCs w:val="20"/>
        </w:rPr>
        <w:instrText xml:space="preserve"> HYPERLINK "https://www.linkedin.com/in/avinash-r-c-99ba71195" \h </w:instrText>
      </w:r>
      <w:r>
        <w:rPr>
          <w:rFonts w:hint="default" w:ascii="Georgia" w:hAnsi="Georgia" w:cs="Georgia"/>
          <w:sz w:val="20"/>
          <w:szCs w:val="20"/>
        </w:rPr>
        <w:fldChar w:fldCharType="separate"/>
      </w:r>
      <w:r>
        <w:rPr>
          <w:rFonts w:hint="default" w:ascii="Georgia" w:hAnsi="Georgia" w:cs="Georgia"/>
          <w:color w:val="0000FF"/>
          <w:spacing w:val="-2"/>
          <w:sz w:val="20"/>
          <w:szCs w:val="20"/>
          <w:u w:val="single" w:color="0000FF"/>
        </w:rPr>
        <w:t>99ba71195</w:t>
      </w:r>
      <w:r>
        <w:rPr>
          <w:rFonts w:hint="default" w:ascii="Georgia" w:hAnsi="Georgia" w:cs="Georgia"/>
          <w:color w:val="0000FF"/>
          <w:spacing w:val="-2"/>
          <w:sz w:val="20"/>
          <w:szCs w:val="20"/>
          <w:u w:val="single" w:color="0000FF"/>
        </w:rPr>
        <w:fldChar w:fldCharType="end"/>
      </w:r>
      <w:r>
        <w:rPr>
          <w:rFonts w:hint="default" w:ascii="Georgia" w:hAnsi="Georgia" w:cs="Georgia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299720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9.6pt;margin-top:23.6pt;height:2.25pt;width:416.05pt;mso-position-horizontal-relative:page;mso-wrap-distance-bottom:0pt;mso-wrap-distance-top:0pt;z-index:-251657216;mso-width-relative:page;mso-height-relative:page;" fillcolor="#D0D0D0" filled="t" stroked="f" coordsize="5283835,28575" o:gfxdata="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Ccvqie2AAAAAoBAAAPAAAAAAAAAAEAIAAAACIAAABkcnMvZG93&#10;bnJldi54bWxQSwECFAAUAAAACACHTuJAjaIzGY8DAAB9DwAADgAAAAAAAAABACAAAAAnAQAAZHJz&#10;L2Uyb0RvYy54bWxQSwUGAAAAAAYABgBZAQAAKAcAAAAA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DAA029">
      <w:pPr>
        <w:pStyle w:val="3"/>
        <w:spacing w:line="240" w:lineRule="auto"/>
        <w:ind w:left="0" w:leftChars="0" w:firstLine="0" w:firstLineChars="0"/>
        <w:jc w:val="both"/>
        <w:rPr>
          <w:rFonts w:hint="default" w:ascii="Georgia" w:hAnsi="Georgia" w:eastAsia="Times New Roman" w:cs="Georgia"/>
          <w:b/>
          <w:bCs/>
          <w:sz w:val="22"/>
          <w:szCs w:val="22"/>
          <w:lang w:val="en-US" w:eastAsia="en-US" w:bidi="ar-SA"/>
        </w:rPr>
      </w:pPr>
      <w:bookmarkStart w:id="0" w:name="Objective"/>
      <w:bookmarkEnd w:id="0"/>
      <w:r>
        <w:rPr>
          <w:rFonts w:hint="default" w:ascii="Georgia" w:hAnsi="Georgia" w:eastAsia="Times New Roman" w:cs="Georgia"/>
          <w:b/>
          <w:bCs/>
          <w:sz w:val="22"/>
          <w:szCs w:val="22"/>
          <w:lang w:val="en-US" w:eastAsia="en-US" w:bidi="ar-SA"/>
        </w:rPr>
        <w:t>PROFESSIONAL SUMMARY</w:t>
      </w:r>
      <w:bookmarkStart w:id="4" w:name="_GoBack"/>
      <w:bookmarkEnd w:id="4"/>
    </w:p>
    <w:p w14:paraId="21F923AE">
      <w:pPr>
        <w:pStyle w:val="3"/>
        <w:spacing w:line="240" w:lineRule="auto"/>
        <w:ind w:left="0" w:leftChars="0" w:firstLine="0" w:firstLineChars="0"/>
        <w:jc w:val="both"/>
        <w:rPr>
          <w:rFonts w:hint="default" w:ascii="Georgia" w:hAnsi="Georgia" w:eastAsia="Times New Roman" w:cs="Georgia"/>
          <w:b w:val="0"/>
          <w:bCs w:val="0"/>
          <w:sz w:val="20"/>
          <w:szCs w:val="20"/>
          <w:lang w:val="en-US" w:eastAsia="en-US" w:bidi="ar-SA"/>
        </w:rPr>
      </w:pPr>
      <w:r>
        <w:rPr>
          <w:rFonts w:hint="default" w:ascii="Georgia" w:hAnsi="Georgia" w:eastAsia="Times New Roman" w:cs="Georgia"/>
          <w:b w:val="0"/>
          <w:bCs w:val="0"/>
          <w:sz w:val="20"/>
          <w:szCs w:val="20"/>
          <w:lang w:val="en-US" w:eastAsia="en-US" w:bidi="ar-SA"/>
        </w:rPr>
        <w:t>Senior QA Engineer with 4</w:t>
      </w:r>
      <w:r>
        <w:rPr>
          <w:rFonts w:hint="default" w:ascii="Georgia" w:hAnsi="Georgia" w:cs="Georgia"/>
          <w:b w:val="0"/>
          <w:bCs w:val="0"/>
          <w:sz w:val="20"/>
          <w:szCs w:val="20"/>
          <w:lang w:val="en-US" w:eastAsia="en-US" w:bidi="ar-SA"/>
        </w:rPr>
        <w:t xml:space="preserve"> </w:t>
      </w:r>
      <w:r>
        <w:rPr>
          <w:rFonts w:hint="default" w:ascii="Georgia" w:hAnsi="Georgia" w:eastAsia="Times New Roman" w:cs="Georgia"/>
          <w:b w:val="0"/>
          <w:bCs w:val="0"/>
          <w:sz w:val="20"/>
          <w:szCs w:val="20"/>
          <w:lang w:val="en-US" w:eastAsia="en-US" w:bidi="ar-SA"/>
        </w:rPr>
        <w:t xml:space="preserve">years </w:t>
      </w:r>
      <w:r>
        <w:rPr>
          <w:rFonts w:hint="default" w:ascii="Georgia" w:hAnsi="Georgia" w:cs="Georgia"/>
          <w:b w:val="0"/>
          <w:bCs w:val="0"/>
          <w:sz w:val="20"/>
          <w:szCs w:val="20"/>
          <w:lang w:val="en-US" w:eastAsia="en-US" w:bidi="ar-SA"/>
        </w:rPr>
        <w:t xml:space="preserve">7 months </w:t>
      </w:r>
      <w:r>
        <w:rPr>
          <w:rFonts w:hint="default" w:ascii="Georgia" w:hAnsi="Georgia" w:eastAsia="Times New Roman" w:cs="Georgia"/>
          <w:b w:val="0"/>
          <w:bCs w:val="0"/>
          <w:sz w:val="20"/>
          <w:szCs w:val="20"/>
          <w:lang w:val="en-US" w:eastAsia="en-US" w:bidi="ar-SA"/>
        </w:rPr>
        <w:t>of experience in API testing, payment integrations, and end-to-end validation of web, mobile, and CRM applications. Proven track record of delivering zero P0/P1 production defects, with strong expertise in subscription platforms, payment systems, and production support.</w:t>
      </w:r>
    </w:p>
    <w:p w14:paraId="7E566BDF">
      <w:pPr>
        <w:pStyle w:val="7"/>
        <w:spacing w:before="217"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299085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9.6pt;margin-top:23.55pt;height:2.25pt;width:416.05pt;mso-position-horizontal-relative:page;mso-wrap-distance-bottom:0pt;mso-wrap-distance-top:0pt;z-index:-251657216;mso-width-relative:page;mso-height-relative:page;" fillcolor="#D0D0D0" filled="t" stroked="f" coordsize="5283835,28575" o:gfxdata="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KQBKxPYAAAACgEAAA8AAAAAAAAAAQAgAAAA&#10;IgAAAGRycy9kb3ducmV2LnhtbFBLAQIUABQAAAAIAIdO4kCR8JMlmgMAAH0PAAAOAAAAAAAAAAEA&#10;IAAAACcBAABkcnMvZTJvRG9jLnhtbFBLBQYAAAAABgAGAFkBAAAzBwAAAAA=&#10;" path="m5279072,28574l4762,28574,3289,28346,1968,27660,914,26606,228,25285,0,23812,0,4762,4762,0,5279072,0,5283835,4762,9525,4762,4762,9524,9525,9524,9525,19049,4762,19049,9525,23812,5283835,23812,5283606,25285,5282920,26606,5281866,27660,5280545,28346,5279072,28574xem9525,9524l4762,9524,9525,4762,9525,9524xem5274310,9524l9525,9524,9525,4762,5274310,4762,5274310,9524xem5274310,23812l5274310,4762,5279072,9524,5283835,9524,5283835,19049,5279072,19049,5274310,23812xem5283835,9524l5279072,9524,5274310,4762,5283835,4762,5283835,9524xem9525,23812l4762,19049,9525,19049,9525,23812xem5274310,23812l9525,23812,9525,19049,5274310,19049,5274310,23812xem5283835,23812l5274310,23812,5279072,19049,5283835,19049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D78F1B">
      <w:pPr>
        <w:pStyle w:val="3"/>
        <w:spacing w:line="240" w:lineRule="auto"/>
        <w:ind w:left="0" w:leftChars="0" w:firstLine="0" w:firstLineChars="0"/>
        <w:jc w:val="both"/>
        <w:rPr>
          <w:rFonts w:hint="default" w:ascii="Georgia" w:hAnsi="Georgia" w:eastAsia="Times New Roman" w:cs="Georgia"/>
          <w:b/>
          <w:bCs/>
          <w:sz w:val="22"/>
          <w:szCs w:val="22"/>
          <w:lang w:val="en-US" w:eastAsia="en-US" w:bidi="ar-SA"/>
        </w:rPr>
      </w:pPr>
      <w:bookmarkStart w:id="1" w:name="Skills"/>
      <w:bookmarkEnd w:id="1"/>
      <w:r>
        <w:rPr>
          <w:rFonts w:hint="default" w:ascii="Georgia" w:hAnsi="Georgia" w:eastAsia="Times New Roman" w:cs="Georgia"/>
          <w:b/>
          <w:bCs/>
          <w:sz w:val="22"/>
          <w:szCs w:val="22"/>
          <w:lang w:val="en-US" w:eastAsia="en-US" w:bidi="ar-SA"/>
        </w:rPr>
        <w:t>Key Skills</w:t>
      </w:r>
    </w:p>
    <w:p w14:paraId="0F3EB206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Testing: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Manual Testing, API Testing, Functional Testing, Regression Testing, Integration Testing, System Testing</w:t>
      </w:r>
    </w:p>
    <w:p w14:paraId="5F8EB67D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Tools &amp; Technologies: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JIRA, Zephyr, Postman, JMeter</w:t>
      </w:r>
    </w:p>
    <w:p w14:paraId="2A76E1F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Technical: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REST APIs, JSON, Authentication (OAuth, JWT), Payment Gateway Testing</w:t>
      </w:r>
    </w:p>
    <w:p w14:paraId="77C951F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Domain: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Payment Integrations (Juspay, Paytm, PhonePe, UPI, Cards, Wallets), Subscription Flows (SVOD/TVOD),</w:t>
      </w:r>
      <w:r>
        <w:rPr>
          <w:rFonts w:hint="default" w:ascii="Georgia" w:hAnsi="Georgia" w:cs="Georgia"/>
          <w:sz w:val="20"/>
          <w:szCs w:val="20"/>
          <w:lang w:val="en-US"/>
        </w:rPr>
        <w:t xml:space="preserve"> Pro-rata, refunds, </w:t>
      </w:r>
      <w:r>
        <w:rPr>
          <w:rFonts w:hint="default" w:ascii="Georgia" w:hAnsi="Georgia" w:cs="Georgia"/>
          <w:sz w:val="20"/>
          <w:szCs w:val="20"/>
        </w:rPr>
        <w:t>Deeplinks &amp; Offers</w:t>
      </w:r>
    </w:p>
    <w:p w14:paraId="3161AD3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Platforms: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Web, Android, iOS, Smart TVs (LG, Samsung, Roku, Fire TV, Jio STB)</w:t>
      </w:r>
    </w:p>
    <w:p w14:paraId="61377CD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b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Other: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Agile Methodology, Defect Management, Production Support, Cross-team Collaboration</w:t>
      </w:r>
    </w:p>
    <w:p w14:paraId="1013AF72">
      <w:pPr>
        <w:pStyle w:val="7"/>
        <w:spacing w:before="217" w:line="240" w:lineRule="auto"/>
        <w:jc w:val="both"/>
        <w:rPr>
          <w:rFonts w:hint="default" w:ascii="Georgia" w:hAnsi="Georgia" w:cs="Georgia"/>
          <w:b/>
          <w:sz w:val="20"/>
          <w:szCs w:val="20"/>
        </w:rPr>
      </w:pPr>
      <w:r>
        <w:rPr>
          <w:rFonts w:hint="default" w:ascii="Georgia" w:hAnsi="Georgia" w:cs="Georgia"/>
          <w:b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299085</wp:posOffset>
                </wp:positionV>
                <wp:extent cx="5283835" cy="2857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9.6pt;margin-top:23.55pt;height:2.25pt;width:416.05pt;mso-position-horizontal-relative:page;mso-wrap-distance-bottom:0pt;mso-wrap-distance-top:0pt;z-index:-251656192;mso-width-relative:page;mso-height-relative:page;" fillcolor="#D0D0D0" filled="t" stroked="f" coordsize="5283835,28575" o:gfxdata="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CkASsT2AAAAAoBAAAPAAAAAAAAAAEAIAAAACIAAABkcnMvZG93&#10;bnJldi54bWxQSwECFAAUAAAACACHTuJA48Mewo8DAAB9DwAADgAAAAAAAAABACAAAAAnAQAAZHJz&#10;L2Uyb0RvYy54bWxQSwUGAAAAAAYABgBZAQAAKAcAAAAA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Additional Information"/>
      <w:bookmarkEnd w:id="2"/>
      <w:bookmarkStart w:id="3" w:name="Professional Experience"/>
      <w:bookmarkEnd w:id="3"/>
    </w:p>
    <w:p w14:paraId="0D424E68">
      <w:pPr>
        <w:pStyle w:val="4"/>
        <w:keepNext w:val="0"/>
        <w:keepLines w:val="0"/>
        <w:widowControl/>
        <w:suppressLineNumbers w:val="0"/>
        <w:spacing w:line="240" w:lineRule="auto"/>
        <w:ind w:left="0" w:leftChars="0" w:firstLine="0" w:firstLineChars="0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49D02725">
      <w:pPr>
        <w:pStyle w:val="4"/>
        <w:keepNext w:val="0"/>
        <w:keepLines w:val="0"/>
        <w:widowControl/>
        <w:suppressLineNumbers w:val="0"/>
        <w:spacing w:line="240" w:lineRule="auto"/>
        <w:ind w:left="0" w:leftChars="0" w:firstLine="0" w:firstLineChars="0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6F2A6C85">
      <w:pPr>
        <w:pStyle w:val="4"/>
        <w:keepNext w:val="0"/>
        <w:keepLines w:val="0"/>
        <w:widowControl/>
        <w:suppressLineNumbers w:val="0"/>
        <w:spacing w:line="240" w:lineRule="auto"/>
        <w:ind w:left="0" w:leftChars="0" w:firstLine="0" w:firstLineChars="0"/>
        <w:jc w:val="both"/>
        <w:rPr>
          <w:rFonts w:hint="default" w:ascii="Georgia" w:hAnsi="Georgia" w:cs="Georgia"/>
          <w:sz w:val="22"/>
          <w:szCs w:val="22"/>
        </w:rPr>
      </w:pPr>
      <w:r>
        <w:rPr>
          <w:rStyle w:val="9"/>
          <w:rFonts w:hint="default" w:ascii="Georgia" w:hAnsi="Georgia" w:cs="Georgia"/>
          <w:b/>
          <w:bCs/>
          <w:sz w:val="22"/>
          <w:szCs w:val="22"/>
        </w:rPr>
        <w:t>PROFESSIONAL EXPERIENCE</w:t>
      </w:r>
    </w:p>
    <w:p w14:paraId="51C1B82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Style w:val="9"/>
          <w:rFonts w:hint="default" w:ascii="Georgia" w:hAnsi="Georgia" w:cs="Georgia"/>
          <w:sz w:val="20"/>
          <w:szCs w:val="20"/>
        </w:rPr>
        <w:t>Senior Manual Tester</w:t>
      </w:r>
      <w:r>
        <w:rPr>
          <w:rFonts w:hint="default" w:ascii="Georgia" w:hAnsi="Georgia" w:cs="Georgia"/>
          <w:sz w:val="20"/>
          <w:szCs w:val="20"/>
        </w:rPr>
        <w:br w:type="textWrapping"/>
      </w:r>
      <w:r>
        <w:rPr>
          <w:rFonts w:hint="default" w:ascii="Georgia" w:hAnsi="Georgia" w:cs="Georgia"/>
          <w:sz w:val="20"/>
          <w:szCs w:val="20"/>
        </w:rPr>
        <w:t>Evergent Technologies Pvt Ltd | Oct 2021 – Present</w:t>
      </w:r>
    </w:p>
    <w:p w14:paraId="05C815F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Led testing for web and mobile applications ensuring high-quality releases.</w:t>
      </w:r>
    </w:p>
    <w:p w14:paraId="36413C9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Designed and executed API test cases across projects, primarily </w:t>
      </w:r>
      <w:r>
        <w:rPr>
          <w:rStyle w:val="9"/>
          <w:rFonts w:hint="default" w:ascii="Georgia" w:hAnsi="Georgia" w:cs="Georgia"/>
          <w:sz w:val="20"/>
          <w:szCs w:val="20"/>
        </w:rPr>
        <w:t>AHA platform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37CBC82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Created and maintained test cases in Zephyr with proper traceability.</w:t>
      </w:r>
    </w:p>
    <w:p w14:paraId="1122E7F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Performed API validation including routing, authentication (OAuth/JWT), logging, and payment flows.</w:t>
      </w:r>
    </w:p>
    <w:p w14:paraId="2BDAB14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Owned end-to-end testing: test design, execution, defect tracking, and retesting.</w:t>
      </w:r>
    </w:p>
    <w:p w14:paraId="57B98DA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Conducted functional, regression, and integration testing across multiple platforms.</w:t>
      </w:r>
    </w:p>
    <w:p w14:paraId="2147994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Collaborated with Product, Development, DevOps, SOC, NOC, Database, and Load Testing teams for issue resolution and performance validation.</w:t>
      </w:r>
    </w:p>
    <w:p w14:paraId="1D2809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Supported </w:t>
      </w:r>
      <w:r>
        <w:rPr>
          <w:rStyle w:val="9"/>
          <w:rFonts w:hint="default" w:ascii="Georgia" w:hAnsi="Georgia" w:cs="Georgia"/>
          <w:sz w:val="20"/>
          <w:szCs w:val="20"/>
        </w:rPr>
        <w:t>customer-reported issues</w:t>
      </w:r>
      <w:r>
        <w:rPr>
          <w:rFonts w:hint="default" w:ascii="Georgia" w:hAnsi="Georgia" w:cs="Georgia"/>
          <w:sz w:val="20"/>
          <w:szCs w:val="20"/>
        </w:rPr>
        <w:t xml:space="preserve"> by analyzing real-time production scenarios with support teams.</w:t>
      </w:r>
    </w:p>
    <w:p w14:paraId="42699DD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Worked on </w:t>
      </w:r>
      <w:r>
        <w:rPr>
          <w:rStyle w:val="9"/>
          <w:rFonts w:hint="default" w:ascii="Georgia" w:hAnsi="Georgia" w:cs="Georgia"/>
          <w:sz w:val="20"/>
          <w:szCs w:val="20"/>
        </w:rPr>
        <w:t>Evergent CRM</w:t>
      </w:r>
      <w:r>
        <w:rPr>
          <w:rFonts w:hint="default" w:ascii="Georgia" w:hAnsi="Georgia" w:cs="Georgia"/>
          <w:sz w:val="20"/>
          <w:szCs w:val="20"/>
        </w:rPr>
        <w:t>, replacing Salesforce CRM, with integrations for chat, call, and email support (AI agentic features in progress).</w:t>
      </w:r>
    </w:p>
    <w:p w14:paraId="1C455DBA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41D00588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44D02400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0C2ACB74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Georgia" w:hAnsi="Georgia" w:cs="Georgia"/>
          <w:b/>
          <w:bCs/>
          <w:sz w:val="20"/>
          <w:szCs w:val="20"/>
        </w:rPr>
      </w:pPr>
    </w:p>
    <w:p w14:paraId="7009EA85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Georgia" w:hAnsi="Georgia" w:cs="Georgia"/>
          <w:b/>
          <w:bCs/>
          <w:sz w:val="22"/>
          <w:szCs w:val="22"/>
        </w:rPr>
      </w:pPr>
    </w:p>
    <w:p w14:paraId="16FEB2BA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2"/>
          <w:szCs w:val="22"/>
        </w:rPr>
      </w:pPr>
      <w:r>
        <w:rPr>
          <w:rStyle w:val="9"/>
          <w:rFonts w:hint="default" w:ascii="Georgia" w:hAnsi="Georgia" w:cs="Georgia"/>
          <w:b/>
          <w:bCs/>
          <w:sz w:val="22"/>
          <w:szCs w:val="22"/>
        </w:rPr>
        <w:t>AHA Platform (Key Contributions)</w:t>
      </w:r>
    </w:p>
    <w:p w14:paraId="7BA888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Tested end-to-end </w:t>
      </w:r>
      <w:r>
        <w:rPr>
          <w:rStyle w:val="9"/>
          <w:rFonts w:hint="default" w:ascii="Georgia" w:hAnsi="Georgia" w:cs="Georgia"/>
          <w:sz w:val="20"/>
          <w:szCs w:val="20"/>
        </w:rPr>
        <w:t>payment integrations</w:t>
      </w:r>
      <w:r>
        <w:rPr>
          <w:rFonts w:hint="default" w:ascii="Georgia" w:hAnsi="Georgia" w:cs="Georgia"/>
          <w:sz w:val="20"/>
          <w:szCs w:val="20"/>
        </w:rPr>
        <w:t xml:space="preserve"> (UPI, PaytmQR, PhonePe, Cards, Wallets, NetBanking, App Stores).</w:t>
      </w:r>
    </w:p>
    <w:p w14:paraId="366278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Coordinated with </w:t>
      </w:r>
      <w:r>
        <w:rPr>
          <w:rStyle w:val="9"/>
          <w:rFonts w:hint="default" w:ascii="Georgia" w:hAnsi="Georgia" w:cs="Georgia"/>
          <w:sz w:val="20"/>
          <w:szCs w:val="20"/>
        </w:rPr>
        <w:t>Juspay and PhonePe teams</w:t>
      </w:r>
      <w:r>
        <w:rPr>
          <w:rFonts w:hint="default" w:ascii="Georgia" w:hAnsi="Georgia" w:cs="Georgia"/>
          <w:sz w:val="20"/>
          <w:szCs w:val="20"/>
        </w:rPr>
        <w:t xml:space="preserve"> to enable </w:t>
      </w:r>
      <w:r>
        <w:rPr>
          <w:rStyle w:val="9"/>
          <w:rFonts w:hint="default" w:ascii="Georgia" w:hAnsi="Georgia" w:cs="Georgia"/>
          <w:sz w:val="20"/>
          <w:szCs w:val="20"/>
        </w:rPr>
        <w:t>AutoPay flows</w:t>
      </w:r>
      <w:r>
        <w:rPr>
          <w:rFonts w:hint="default" w:ascii="Georgia" w:hAnsi="Georgia" w:cs="Georgia"/>
          <w:sz w:val="20"/>
          <w:szCs w:val="20"/>
        </w:rPr>
        <w:t xml:space="preserve"> (UPI, JuspayQR, Cards).</w:t>
      </w:r>
    </w:p>
    <w:p w14:paraId="18FB71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Validated </w:t>
      </w:r>
      <w:r>
        <w:rPr>
          <w:rStyle w:val="9"/>
          <w:rFonts w:hint="default" w:ascii="Georgia" w:hAnsi="Georgia" w:cs="Georgia"/>
          <w:sz w:val="20"/>
          <w:szCs w:val="20"/>
        </w:rPr>
        <w:t>subscription flows (SVOD/TVOD)</w:t>
      </w:r>
      <w:r>
        <w:rPr>
          <w:rFonts w:hint="default" w:ascii="Georgia" w:hAnsi="Georgia" w:cs="Georgia"/>
          <w:sz w:val="20"/>
          <w:szCs w:val="20"/>
        </w:rPr>
        <w:t xml:space="preserve"> including renewals, upgrades, Stayback and Dropout scenarios.</w:t>
      </w:r>
    </w:p>
    <w:p w14:paraId="56E938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Implemented and validated </w:t>
      </w:r>
      <w:r>
        <w:rPr>
          <w:rStyle w:val="9"/>
          <w:rFonts w:hint="default" w:ascii="Georgia" w:hAnsi="Georgia" w:cs="Georgia"/>
          <w:sz w:val="20"/>
          <w:szCs w:val="20"/>
        </w:rPr>
        <w:t>multi-language integration</w:t>
      </w:r>
      <w:r>
        <w:rPr>
          <w:rFonts w:hint="default" w:ascii="Georgia" w:hAnsi="Georgia" w:cs="Georgia"/>
          <w:sz w:val="20"/>
          <w:szCs w:val="20"/>
        </w:rPr>
        <w:t xml:space="preserve"> (Telugu, Tamil, Kannada) across platform.</w:t>
      </w:r>
    </w:p>
    <w:p w14:paraId="155C0B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Worked on </w:t>
      </w:r>
      <w:r>
        <w:rPr>
          <w:rStyle w:val="9"/>
          <w:rFonts w:hint="default" w:ascii="Georgia" w:hAnsi="Georgia" w:cs="Georgia"/>
          <w:sz w:val="20"/>
          <w:szCs w:val="20"/>
        </w:rPr>
        <w:t>proxy integration</w:t>
      </w:r>
      <w:r>
        <w:rPr>
          <w:rFonts w:hint="default" w:ascii="Georgia" w:hAnsi="Georgia" w:cs="Georgia"/>
          <w:sz w:val="20"/>
          <w:szCs w:val="20"/>
        </w:rPr>
        <w:t xml:space="preserve"> to verify student status and enable </w:t>
      </w:r>
      <w:r>
        <w:rPr>
          <w:rStyle w:val="9"/>
          <w:rFonts w:hint="default" w:ascii="Georgia" w:hAnsi="Georgia" w:cs="Georgia"/>
          <w:sz w:val="20"/>
          <w:szCs w:val="20"/>
        </w:rPr>
        <w:t>discounted student plans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6349AD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Validated </w:t>
      </w:r>
      <w:r>
        <w:rPr>
          <w:rStyle w:val="9"/>
          <w:rFonts w:hint="default" w:ascii="Georgia" w:hAnsi="Georgia" w:cs="Georgia"/>
          <w:sz w:val="20"/>
          <w:szCs w:val="20"/>
        </w:rPr>
        <w:t>CleverTap integration</w:t>
      </w:r>
      <w:r>
        <w:rPr>
          <w:rFonts w:hint="default" w:ascii="Georgia" w:hAnsi="Georgia" w:cs="Georgia"/>
          <w:sz w:val="20"/>
          <w:szCs w:val="20"/>
        </w:rPr>
        <w:t xml:space="preserve"> to identify churned users and trigger targeted offers.</w:t>
      </w:r>
    </w:p>
    <w:p w14:paraId="5C914A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Tested </w:t>
      </w:r>
      <w:r>
        <w:rPr>
          <w:rStyle w:val="9"/>
          <w:rFonts w:hint="default" w:ascii="Georgia" w:hAnsi="Georgia" w:cs="Georgia"/>
          <w:sz w:val="20"/>
          <w:szCs w:val="20"/>
        </w:rPr>
        <w:t>coupon, promotion, and deeplink-based plan configurations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302541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Validated integrations including </w:t>
      </w:r>
      <w:r>
        <w:rPr>
          <w:rStyle w:val="9"/>
          <w:rFonts w:hint="default" w:ascii="Georgia" w:hAnsi="Georgia" w:cs="Georgia"/>
          <w:sz w:val="20"/>
          <w:szCs w:val="20"/>
        </w:rPr>
        <w:t>Google CAPTCHA, BBPS, and Jio STB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0AED1C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Ensured </w:t>
      </w:r>
      <w:r>
        <w:rPr>
          <w:rStyle w:val="9"/>
          <w:rFonts w:hint="default" w:ascii="Georgia" w:hAnsi="Georgia" w:cs="Georgia"/>
          <w:sz w:val="20"/>
          <w:szCs w:val="20"/>
        </w:rPr>
        <w:t>payload encryption</w:t>
      </w:r>
      <w:r>
        <w:rPr>
          <w:rFonts w:hint="default" w:ascii="Georgia" w:hAnsi="Georgia" w:cs="Georgia"/>
          <w:sz w:val="20"/>
          <w:szCs w:val="20"/>
        </w:rPr>
        <w:t xml:space="preserve"> for secure handling of sensitive customer data.</w:t>
      </w:r>
    </w:p>
    <w:p w14:paraId="52F9BA7E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sz w:val="22"/>
          <w:szCs w:val="22"/>
        </w:rPr>
      </w:pPr>
      <w:r>
        <w:rPr>
          <w:rStyle w:val="9"/>
          <w:rFonts w:hint="default" w:ascii="Georgia" w:hAnsi="Georgia" w:cs="Georgia"/>
          <w:b/>
          <w:bCs/>
          <w:sz w:val="22"/>
          <w:szCs w:val="22"/>
        </w:rPr>
        <w:t>Additional Contributions</w:t>
      </w:r>
    </w:p>
    <w:p w14:paraId="78D6B1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Contributed to </w:t>
      </w:r>
      <w:r>
        <w:rPr>
          <w:rStyle w:val="9"/>
          <w:rFonts w:hint="default" w:ascii="Georgia" w:hAnsi="Georgia" w:cs="Georgia"/>
          <w:sz w:val="20"/>
          <w:szCs w:val="20"/>
        </w:rPr>
        <w:t>Cayenne framework migration from WebObjects</w:t>
      </w:r>
      <w:r>
        <w:rPr>
          <w:rFonts w:hint="default" w:ascii="Georgia" w:hAnsi="Georgia" w:cs="Georgia"/>
          <w:sz w:val="20"/>
          <w:szCs w:val="20"/>
        </w:rPr>
        <w:t xml:space="preserve"> and </w:t>
      </w:r>
      <w:r>
        <w:rPr>
          <w:rStyle w:val="9"/>
          <w:rFonts w:hint="default" w:ascii="Georgia" w:hAnsi="Georgia" w:cs="Georgia"/>
          <w:sz w:val="20"/>
          <w:szCs w:val="20"/>
        </w:rPr>
        <w:t>DB migration from Aurora to TiDB</w:t>
      </w:r>
      <w:r>
        <w:rPr>
          <w:rFonts w:hint="default" w:ascii="Georgia" w:hAnsi="Georgia" w:cs="Georgia"/>
          <w:sz w:val="20"/>
          <w:szCs w:val="20"/>
        </w:rPr>
        <w:t>, supporting high-scale traffic (SonyLIV Asia Cup streaming).</w:t>
      </w:r>
    </w:p>
    <w:p w14:paraId="5F0EE2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Collaborated closely with </w:t>
      </w:r>
      <w:r>
        <w:rPr>
          <w:rStyle w:val="9"/>
          <w:rFonts w:hint="default" w:ascii="Georgia" w:hAnsi="Georgia" w:cs="Georgia"/>
          <w:sz w:val="20"/>
          <w:szCs w:val="20"/>
        </w:rPr>
        <w:t>database and load testing teams</w:t>
      </w:r>
      <w:r>
        <w:rPr>
          <w:rFonts w:hint="default" w:ascii="Georgia" w:hAnsi="Georgia" w:cs="Georgia"/>
          <w:sz w:val="20"/>
          <w:szCs w:val="20"/>
        </w:rPr>
        <w:t xml:space="preserve"> during migration and performance validation.</w:t>
      </w:r>
    </w:p>
    <w:p w14:paraId="27D023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Managed defects using JIRA and actively participated in Agile ceremonies.</w:t>
      </w:r>
    </w:p>
    <w:p w14:paraId="008E8B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Performed cross-browser and multi-device compatibility testing.</w:t>
      </w:r>
    </w:p>
    <w:p w14:paraId="73463F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Handled STAG, Pre-Prod, and PROD deployments (~200 CRs) with </w:t>
      </w:r>
      <w:r>
        <w:rPr>
          <w:rStyle w:val="9"/>
          <w:rFonts w:hint="default" w:ascii="Georgia" w:hAnsi="Georgia" w:cs="Georgia"/>
          <w:sz w:val="20"/>
          <w:szCs w:val="20"/>
        </w:rPr>
        <w:t>zero P0/P1 production defects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604C4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 xml:space="preserve">Tested </w:t>
      </w:r>
      <w:r>
        <w:rPr>
          <w:rStyle w:val="9"/>
          <w:rFonts w:hint="default" w:ascii="Georgia" w:hAnsi="Georgia" w:cs="Georgia"/>
          <w:sz w:val="20"/>
          <w:szCs w:val="20"/>
        </w:rPr>
        <w:t>90+ APIs (AHA)</w:t>
      </w:r>
      <w:r>
        <w:rPr>
          <w:rFonts w:hint="default" w:ascii="Georgia" w:hAnsi="Georgia" w:cs="Georgia"/>
          <w:sz w:val="20"/>
          <w:szCs w:val="20"/>
        </w:rPr>
        <w:t xml:space="preserve"> and </w:t>
      </w:r>
      <w:r>
        <w:rPr>
          <w:rStyle w:val="9"/>
          <w:rFonts w:hint="default" w:ascii="Georgia" w:hAnsi="Georgia" w:cs="Georgia"/>
          <w:sz w:val="20"/>
          <w:szCs w:val="20"/>
        </w:rPr>
        <w:t xml:space="preserve">APIs </w:t>
      </w:r>
      <w:r>
        <w:rPr>
          <w:rStyle w:val="9"/>
          <w:rFonts w:hint="default" w:ascii="Georgia" w:hAnsi="Georgia" w:cs="Georgia"/>
          <w:sz w:val="20"/>
          <w:szCs w:val="20"/>
          <w:lang w:val="en-US"/>
        </w:rPr>
        <w:t xml:space="preserve">of </w:t>
      </w:r>
      <w:r>
        <w:rPr>
          <w:rStyle w:val="9"/>
          <w:rFonts w:hint="default" w:ascii="Georgia" w:hAnsi="Georgia" w:cs="Georgia"/>
          <w:sz w:val="20"/>
          <w:szCs w:val="20"/>
        </w:rPr>
        <w:t>CRM)</w:t>
      </w:r>
      <w:r>
        <w:rPr>
          <w:rFonts w:hint="default" w:ascii="Georgia" w:hAnsi="Georgia" w:cs="Georgia"/>
          <w:sz w:val="20"/>
          <w:szCs w:val="20"/>
        </w:rPr>
        <w:t>.</w:t>
      </w:r>
    </w:p>
    <w:p w14:paraId="7C2ED18E">
      <w:pPr>
        <w:pStyle w:val="7"/>
        <w:spacing w:before="217" w:line="240" w:lineRule="auto"/>
        <w:jc w:val="both"/>
        <w:rPr>
          <w:rFonts w:hint="default" w:ascii="Georgia" w:hAnsi="Georgia" w:cs="Georgia"/>
          <w:b/>
          <w:sz w:val="20"/>
          <w:szCs w:val="20"/>
        </w:rPr>
      </w:pPr>
    </w:p>
    <w:p w14:paraId="1CE4BB57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Georgia" w:hAnsi="Georgia" w:cs="Georgia"/>
          <w:b/>
          <w:sz w:val="22"/>
          <w:szCs w:val="22"/>
          <w:lang w:val="en-US"/>
        </w:rPr>
      </w:pPr>
      <w:r>
        <w:rPr>
          <w:rFonts w:hint="default" w:ascii="Georgia" w:hAnsi="Georgia" w:cs="Georgia"/>
          <w:b/>
          <w:sz w:val="22"/>
          <w:szCs w:val="22"/>
          <w:lang w:val="en-US"/>
        </w:rPr>
        <w:t>EDUCATION</w:t>
      </w:r>
    </w:p>
    <w:p w14:paraId="42DD25F5">
      <w:pPr>
        <w:tabs>
          <w:tab w:val="left" w:pos="9194"/>
        </w:tabs>
        <w:spacing w:before="255" w:line="240" w:lineRule="auto"/>
        <w:ind w:left="504" w:right="0" w:firstLine="0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b/>
          <w:w w:val="110"/>
          <w:sz w:val="20"/>
          <w:szCs w:val="20"/>
        </w:rPr>
        <w:t>Bachelor</w:t>
      </w:r>
      <w:r>
        <w:rPr>
          <w:rFonts w:hint="default" w:ascii="Georgia" w:hAnsi="Georgia" w:cs="Georgia"/>
          <w:b/>
          <w:spacing w:val="-11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b/>
          <w:w w:val="110"/>
          <w:sz w:val="20"/>
          <w:szCs w:val="20"/>
        </w:rPr>
        <w:t>of</w:t>
      </w:r>
      <w:r>
        <w:rPr>
          <w:rFonts w:hint="default" w:ascii="Georgia" w:hAnsi="Georgia" w:cs="Georgia"/>
          <w:b/>
          <w:spacing w:val="-11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b/>
          <w:w w:val="110"/>
          <w:sz w:val="20"/>
          <w:szCs w:val="20"/>
        </w:rPr>
        <w:t>Engineering</w:t>
      </w:r>
      <w:r>
        <w:rPr>
          <w:rFonts w:hint="default" w:ascii="Georgia" w:hAnsi="Georgia" w:cs="Georgia"/>
          <w:b/>
          <w:spacing w:val="-9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b/>
          <w:spacing w:val="-9"/>
          <w:w w:val="110"/>
          <w:sz w:val="20"/>
          <w:szCs w:val="20"/>
          <w:lang w:val="en-US"/>
        </w:rPr>
        <w:t xml:space="preserve">                         </w:t>
      </w:r>
      <w:r>
        <w:rPr>
          <w:rFonts w:hint="default" w:ascii="Georgia" w:hAnsi="Georgia" w:cs="Georgia"/>
          <w:b/>
          <w:spacing w:val="-4"/>
          <w:w w:val="110"/>
          <w:sz w:val="20"/>
          <w:szCs w:val="20"/>
          <w:lang w:val="en-US"/>
        </w:rPr>
        <w:t xml:space="preserve">                                    </w:t>
      </w:r>
      <w:r>
        <w:rPr>
          <w:rFonts w:hint="default" w:ascii="Georgia" w:hAnsi="Georgia" w:cs="Georgia"/>
          <w:w w:val="110"/>
          <w:sz w:val="20"/>
          <w:szCs w:val="20"/>
        </w:rPr>
        <w:t>Sep</w:t>
      </w:r>
      <w:r>
        <w:rPr>
          <w:rFonts w:hint="default" w:ascii="Georgia" w:hAnsi="Georgia" w:cs="Georgia"/>
          <w:spacing w:val="7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w w:val="110"/>
          <w:sz w:val="20"/>
          <w:szCs w:val="20"/>
        </w:rPr>
        <w:t>2017</w:t>
      </w:r>
      <w:r>
        <w:rPr>
          <w:rFonts w:hint="default" w:ascii="Georgia" w:hAnsi="Georgia" w:cs="Georgia"/>
          <w:spacing w:val="4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w w:val="110"/>
          <w:sz w:val="20"/>
          <w:szCs w:val="20"/>
        </w:rPr>
        <w:t>–</w:t>
      </w:r>
      <w:r>
        <w:rPr>
          <w:rFonts w:hint="default" w:ascii="Georgia" w:hAnsi="Georgia" w:cs="Georgia"/>
          <w:spacing w:val="-1"/>
          <w:w w:val="110"/>
          <w:sz w:val="20"/>
          <w:szCs w:val="20"/>
        </w:rPr>
        <w:t xml:space="preserve"> </w:t>
      </w:r>
      <w:r>
        <w:rPr>
          <w:rFonts w:hint="default" w:ascii="Georgia" w:hAnsi="Georgia" w:cs="Georgia"/>
          <w:w w:val="110"/>
          <w:sz w:val="20"/>
          <w:szCs w:val="20"/>
        </w:rPr>
        <w:t>Sep</w:t>
      </w:r>
      <w:r>
        <w:rPr>
          <w:rFonts w:hint="default" w:ascii="Georgia" w:hAnsi="Georgia" w:cs="Georgia"/>
          <w:spacing w:val="-4"/>
          <w:w w:val="110"/>
          <w:sz w:val="20"/>
          <w:szCs w:val="20"/>
        </w:rPr>
        <w:t xml:space="preserve"> 2020</w:t>
      </w:r>
    </w:p>
    <w:p w14:paraId="3916ED6F">
      <w:pPr>
        <w:pStyle w:val="7"/>
        <w:spacing w:before="83" w:line="240" w:lineRule="auto"/>
        <w:ind w:left="504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w:t>Visvesvaraya</w:t>
      </w:r>
      <w:r>
        <w:rPr>
          <w:rFonts w:hint="default" w:ascii="Georgia" w:hAnsi="Georgia" w:cs="Georgia"/>
          <w:spacing w:val="-9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technological</w:t>
      </w:r>
      <w:r>
        <w:rPr>
          <w:rFonts w:hint="default" w:ascii="Georgia" w:hAnsi="Georgia" w:cs="Georgia"/>
          <w:spacing w:val="-9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university,</w:t>
      </w:r>
      <w:r>
        <w:rPr>
          <w:rFonts w:hint="default" w:ascii="Georgia" w:hAnsi="Georgia" w:cs="Georgia"/>
          <w:spacing w:val="-5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NDRK</w:t>
      </w:r>
      <w:r>
        <w:rPr>
          <w:rFonts w:hint="default" w:ascii="Georgia" w:hAnsi="Georgia" w:cs="Georgia"/>
          <w:spacing w:val="-10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IT,</w:t>
      </w:r>
      <w:r>
        <w:rPr>
          <w:rFonts w:hint="default" w:ascii="Georgia" w:hAnsi="Georgia" w:cs="Georgia"/>
          <w:spacing w:val="-8"/>
          <w:sz w:val="20"/>
          <w:szCs w:val="20"/>
        </w:rPr>
        <w:t xml:space="preserve"> </w:t>
      </w:r>
      <w:r>
        <w:rPr>
          <w:rFonts w:hint="default" w:ascii="Georgia" w:hAnsi="Georgia" w:cs="Georgia"/>
          <w:sz w:val="20"/>
          <w:szCs w:val="20"/>
        </w:rPr>
        <w:t>Hassan,</w:t>
      </w:r>
      <w:r>
        <w:rPr>
          <w:rFonts w:hint="default" w:ascii="Georgia" w:hAnsi="Georgia" w:cs="Georgia"/>
          <w:spacing w:val="-9"/>
          <w:sz w:val="20"/>
          <w:szCs w:val="20"/>
        </w:rPr>
        <w:t xml:space="preserve"> </w:t>
      </w:r>
      <w:r>
        <w:rPr>
          <w:rFonts w:hint="default" w:ascii="Georgia" w:hAnsi="Georgia" w:cs="Georgia"/>
          <w:spacing w:val="-2"/>
          <w:sz w:val="20"/>
          <w:szCs w:val="20"/>
        </w:rPr>
        <w:t>Karnataka</w:t>
      </w:r>
    </w:p>
    <w:p w14:paraId="24A61B93">
      <w:pPr>
        <w:pStyle w:val="7"/>
        <w:spacing w:before="217" w:line="240" w:lineRule="auto"/>
        <w:jc w:val="both"/>
        <w:rPr>
          <w:rFonts w:hint="default" w:ascii="Georgia" w:hAnsi="Georgia" w:cs="Georgia"/>
          <w:sz w:val="20"/>
          <w:szCs w:val="20"/>
        </w:rPr>
      </w:pPr>
      <w:r>
        <w:rPr>
          <w:rFonts w:hint="default" w:ascii="Georgia" w:hAnsi="Georgia" w:cs="Georgia"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298450</wp:posOffset>
                </wp:positionV>
                <wp:extent cx="528383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9.6pt;margin-top:23.5pt;height:2.25pt;width:416.05pt;mso-position-horizontal-relative:page;mso-wrap-distance-bottom:0pt;mso-wrap-distance-top:0pt;z-index:-251655168;mso-width-relative:page;mso-height-relative:page;" fillcolor="#D0D0D0" filled="t" stroked="f" coordsize="5283835,28575" o:gfxdata="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SkI0w2AAAAAoBAAAPAAAAAAAAAAEAIAAAACIAAABkcnMvZG93&#10;bnJldi54bWxQSwECFAAUAAAACACHTuJAybejwo8DAAB9DwAADgAAAAAAAAABACAAAAAnAQAAZHJz&#10;L2Uyb0RvYy54bWxQSwUGAAAAAAYABgBZAQAAKAcAAAAA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3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AFEA6"/>
    <w:multiLevelType w:val="multilevel"/>
    <w:tmpl w:val="A31AF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45690D9"/>
    <w:multiLevelType w:val="singleLevel"/>
    <w:tmpl w:val="745690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A5ACF8B"/>
    <w:multiLevelType w:val="multilevel"/>
    <w:tmpl w:val="7A5AC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A5311F"/>
    <w:rsid w:val="00BD07C5"/>
    <w:rsid w:val="016017CC"/>
    <w:rsid w:val="024E71FD"/>
    <w:rsid w:val="081F25E1"/>
    <w:rsid w:val="09DD03BF"/>
    <w:rsid w:val="0B5514A3"/>
    <w:rsid w:val="11870784"/>
    <w:rsid w:val="13805B25"/>
    <w:rsid w:val="13982333"/>
    <w:rsid w:val="143E331E"/>
    <w:rsid w:val="14E465ED"/>
    <w:rsid w:val="1FCA14B3"/>
    <w:rsid w:val="21082648"/>
    <w:rsid w:val="21CF010A"/>
    <w:rsid w:val="23BD4DEA"/>
    <w:rsid w:val="264B2FCC"/>
    <w:rsid w:val="28163341"/>
    <w:rsid w:val="292E59BE"/>
    <w:rsid w:val="29672BF9"/>
    <w:rsid w:val="29D378B6"/>
    <w:rsid w:val="2A87268B"/>
    <w:rsid w:val="2E056ED0"/>
    <w:rsid w:val="2F64514D"/>
    <w:rsid w:val="3514751A"/>
    <w:rsid w:val="37A07F50"/>
    <w:rsid w:val="38692B7E"/>
    <w:rsid w:val="3A7F4C0C"/>
    <w:rsid w:val="3C686BF7"/>
    <w:rsid w:val="3D5B6538"/>
    <w:rsid w:val="3D674549"/>
    <w:rsid w:val="3DED18CB"/>
    <w:rsid w:val="3EEB2146"/>
    <w:rsid w:val="3F873C0F"/>
    <w:rsid w:val="40B9143D"/>
    <w:rsid w:val="411018F0"/>
    <w:rsid w:val="419F018C"/>
    <w:rsid w:val="44D24A75"/>
    <w:rsid w:val="47521611"/>
    <w:rsid w:val="4AD87524"/>
    <w:rsid w:val="4DEA3D63"/>
    <w:rsid w:val="58BE2FA8"/>
    <w:rsid w:val="58CD0515"/>
    <w:rsid w:val="5A047253"/>
    <w:rsid w:val="615E224C"/>
    <w:rsid w:val="64044E58"/>
    <w:rsid w:val="64403609"/>
    <w:rsid w:val="6A9F0674"/>
    <w:rsid w:val="6C5D5B58"/>
    <w:rsid w:val="6C8B53A2"/>
    <w:rsid w:val="6CA57C2D"/>
    <w:rsid w:val="6D565D6F"/>
    <w:rsid w:val="71F16786"/>
    <w:rsid w:val="73CE218C"/>
    <w:rsid w:val="75342D58"/>
    <w:rsid w:val="765860E0"/>
    <w:rsid w:val="794979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72"/>
      <w:ind w:left="1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10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0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442</Words>
  <Characters>3031</Characters>
  <TotalTime>3</TotalTime>
  <ScaleCrop>false</ScaleCrop>
  <LinksUpToDate>false</LinksUpToDate>
  <CharactersWithSpaces>3483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2026-04-12T09:42:00Z</dcterms:created>
  <dc:creator>avinash.rc</dc:creator>
  <cp:lastModifiedBy>Avinash R C</cp:lastModifiedBy>
  <dcterms:modified xsi:type="dcterms:W3CDTF">2026-04-20T09:45:01Z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2025-01-29T00:00:00Z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2026-04-12T00:00:00Z</vt:filetime>
  </property>
  <property fmtid="{D5CDD505-2E9C-101B-9397-08002B2CF9AE}" pid="6" name="SourceModified">
    <vt:lpwstr>D:20250129101446+05'30'</vt:lpwstr>
  </property>
  <property fmtid="{D5CDD505-2E9C-101B-9397-08002B2CF9AE}" pid="7" name="KSOTemplateDocerSaveRecord">
    <vt:lpwstr>eyJoZGlkIjoiNzIyOGY5ZjFhMzBiNzc5NDg2OTRmMzNhMmYxYThjMWMiLCJ1c2VySWQiOiI1NjcyMzEzNDE2ODYifQ==</vt:lpwstr>
  </property>
  <property fmtid="{D5CDD505-2E9C-101B-9397-08002B2CF9AE}" pid="8" name="KSOProductBuildVer">
    <vt:lpwstr>1033-12.1.0.25242</vt:lpwstr>
  </property>
  <property fmtid="{D5CDD505-2E9C-101B-9397-08002B2CF9AE}" pid="9" name="ICV">
    <vt:lpwstr>9820EBB09A274BCB9BE74B40C0C09D25_12</vt:lpwstr>
  </property>
</Properties>
</file>