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Chapter 2.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Practice 2.1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0011 1001 1010 0111 1111 1000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0xC97B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1101 0101 1110 0100 1100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0x26E7B5</w:t>
      </w:r>
    </w:p>
    <w:p>
      <w:pPr>
        <w:pStyle w:val="4"/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Practice 2.2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524288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0x80000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0x4000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65536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131072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0x20000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0x20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128</w:t>
      </w:r>
    </w:p>
    <w:p>
      <w:pPr>
        <w:pStyle w:val="4"/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Practice 2.3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1010 0111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0xA7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0011 1110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0x3E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1011 1100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0xBC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0x37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0x88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0xF3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0101 0010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1010 1100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1110 0111</w:t>
      </w:r>
    </w:p>
    <w:p>
      <w:pPr>
        <w:pStyle w:val="4"/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Practice 2.4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0x5044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0x4FFC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0x507C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0xAE</w:t>
      </w:r>
    </w:p>
    <w:p>
      <w:pPr>
        <w:pStyle w:val="4"/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Practice 2.5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87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21 43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87 65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21 43 65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87 65 43</w:t>
      </w:r>
    </w:p>
    <w:p>
      <w:pPr>
        <w:pStyle w:val="4"/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Practice 2.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0000 0000 0011 0101 1001 0001 0100 0001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0100 1010 0101 0110 0100 0101 0000 0100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0000 0000 </w:t>
      </w:r>
      <w:r>
        <w:rPr>
          <w:rFonts w:hint="default"/>
          <w:color w:val="auto"/>
          <w:highlight w:val="yellow"/>
          <w:lang w:val="en-US" w:eastAsia="zh-CN"/>
        </w:rPr>
        <w:t>0011 0101 1001 0001 0100 0001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0100 101</w:t>
      </w:r>
      <w:r>
        <w:rPr>
          <w:rFonts w:hint="default"/>
          <w:highlight w:val="yellow"/>
          <w:lang w:val="en-US" w:eastAsia="zh-CN"/>
        </w:rPr>
        <w:t>0 0101 0110 0100 0101 0000 01</w:t>
      </w:r>
      <w:r>
        <w:rPr>
          <w:rFonts w:hint="default"/>
          <w:lang w:val="en-US" w:eastAsia="zh-CN"/>
        </w:rPr>
        <w:t>00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Practice 2.</w:t>
      </w:r>
      <w:r>
        <w:rPr>
          <w:rFonts w:hint="eastAsia"/>
          <w:lang w:val="en-US" w:eastAsia="zh-CN"/>
        </w:rPr>
        <w:t>7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这里跟之前的练习的区别主要在于书写习惯造成理解的问题，对于数值0x1234而言，其最低有效位在在右侧，对于字符串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abcdef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，其最低有效位在最左侧。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61 62 63 64 65 66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Practice 2.8</w:t>
      </w:r>
    </w:p>
    <w:p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[01101001] b [01010101]</w:t>
      </w:r>
    </w:p>
    <w:p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~a [10010110] ~b [10101010]</w:t>
      </w:r>
    </w:p>
    <w:p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&amp; b [01000001]</w:t>
      </w:r>
    </w:p>
    <w:p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| b [01111101]</w:t>
      </w:r>
    </w:p>
    <w:p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^ b [00111100]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Practice 2.9</w:t>
      </w:r>
    </w:p>
    <w:p>
      <w:pPr>
        <w:pStyle w:val="4"/>
        <w:widowControl w:val="0"/>
        <w:numPr>
          <w:ilvl w:val="0"/>
          <w:numId w:val="2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颜色的补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 - 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红 - 蓝绿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 - 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红紫 - 绿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 - 红紫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黄 - 蓝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蓝绿 - 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白 - 黑</w:t>
      </w:r>
    </w:p>
    <w:p>
      <w:pPr>
        <w:pStyle w:val="4"/>
        <w:widowControl w:val="0"/>
        <w:numPr>
          <w:ilvl w:val="0"/>
          <w:numId w:val="2"/>
        </w:numPr>
        <w:spacing w:line="24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颜色之间的布尔运算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 | 绿 = 蓝绿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 &amp; 蓝绿 = 绿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 ^ 红紫 = 蓝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Practice 2.10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^ b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第二步：a ^ a ^ b = 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^ b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^ a ^ b = b ^ b ^ a = a （利用了布尔环的交换律）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Practice 2.11</w:t>
      </w:r>
    </w:p>
    <w:p>
      <w:pPr>
        <w:pStyle w:val="4"/>
        <w:widowControl w:val="0"/>
        <w:numPr>
          <w:ilvl w:val="0"/>
          <w:numId w:val="3"/>
        </w:numPr>
        <w:spacing w:line="240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最后一次循环，first = last = k</w:t>
      </w:r>
    </w:p>
    <w:p>
      <w:pPr>
        <w:pStyle w:val="4"/>
        <w:widowControl w:val="0"/>
        <w:numPr>
          <w:ilvl w:val="0"/>
          <w:numId w:val="3"/>
        </w:numPr>
        <w:spacing w:line="240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此时，inplace_swap交换的是同一个位置的数组元素，而且针对^运算而言，每个布尔环元素的加法逆元是其自身，所以a[first] ^ a[last] = a[first] ^ a[first] = 0。</w:t>
      </w:r>
    </w:p>
    <w:p>
      <w:pPr>
        <w:pStyle w:val="4"/>
        <w:widowControl w:val="0"/>
        <w:numPr>
          <w:ilvl w:val="0"/>
          <w:numId w:val="3"/>
        </w:numPr>
        <w:spacing w:line="240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void reverse_array(int a[], int cnt) 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first, last;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(first = 0, last = cnt-1;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&lt;= cnt / 2 - 1;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first++, last--)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inplace_swap(&amp;a[first], &amp;a[last]);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Practice 2.12</w:t>
      </w:r>
    </w:p>
    <w:p>
      <w:pPr>
        <w:pStyle w:val="4"/>
        <w:widowControl w:val="0"/>
        <w:numPr>
          <w:ilvl w:val="0"/>
          <w:numId w:val="4"/>
        </w:numPr>
        <w:spacing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 &amp; 0xFF</w:t>
      </w:r>
    </w:p>
    <w:p>
      <w:pPr>
        <w:pStyle w:val="4"/>
        <w:widowControl w:val="0"/>
        <w:numPr>
          <w:ilvl w:val="0"/>
          <w:numId w:val="4"/>
        </w:numPr>
        <w:spacing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要注意的一个地方是题目要求对任意字长w &gt;= 8的情况都能支持，所以给出的mask是不能写死最高有效位为0xFF的，只能通过高位自动补零，然后取补来实现。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所以，除了最低有效位之外，其他位取补，~(x &amp; (~0xFF)) | (x &amp; 0xFF)</w:t>
      </w:r>
    </w:p>
    <w:p>
      <w:pPr>
        <w:pStyle w:val="4"/>
        <w:widowControl w:val="0"/>
        <w:numPr>
          <w:ilvl w:val="0"/>
          <w:numId w:val="4"/>
        </w:numPr>
        <w:spacing w:line="24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 | 0xFF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Practice 2.13</w:t>
      </w:r>
    </w:p>
    <w:p>
      <w:pPr>
        <w:pStyle w:val="4"/>
        <w:widowControl w:val="0"/>
        <w:numPr>
          <w:ilvl w:val="0"/>
          <w:numId w:val="5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result = bis(x, m)</w:t>
      </w:r>
    </w:p>
    <w:p>
      <w:pPr>
        <w:pStyle w:val="4"/>
        <w:widowControl w:val="0"/>
        <w:numPr>
          <w:ilvl w:val="0"/>
          <w:numId w:val="5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x的位模式是abc，m的位模式是xyz，针对bic运算的第一个操作数的位模式，如果是1的位，无论m的位模式如何，其结果是符合异或运算的规则的；另外如果第二个操作数的位模式中为0的位，无论x在该位的位模式如何，其结果也是符合异或运算的规则。所以如果将同一个数寄放在bic的第一个操作数就可以得到运算结果在这个数位模式为0的那部分结果，放在第二个操作数得到位模式为1的那部分结果，然后两者用A的答案，或起来就可以了。所以结果是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result = bis(bic(x, m), bic(m, x))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Practice 2.14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0x66; y = 0x39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&amp; y = 0010 0000 = 0x20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&amp;&amp; y = 1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| y = 0111 1111 = 0x7f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|| y = 1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~x | ~y = 1101 1111 = 0xdf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!x || !y = 0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&amp; !y =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&amp;&amp; !y = 0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Practice 2.15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!(x ^ y)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Practice 2.16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1100 0011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0111 0101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1000 0111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0110 0110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&lt;&lt; 3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0001 1000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0x18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1010 1000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0xa8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0011 1000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0x38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0011 0000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0x30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&gt;&gt; 2 （逻辑）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0011 0000 0x30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0001 1101 0x1d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0010 0001 0x21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0001 1001 0x19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&gt;&gt; 2 （算术）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 0000 0xf0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0001 1101 0x1d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1110 0001 0xe1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0001 1001 0x19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Practice 2.17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2^2 + 2^0 =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2^2 + 2^0 = 5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2^3 = 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-2^3 = -8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2^3 + 2^2 + 2^0 = 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-2^3 + 2^2 + 2^0 = -3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2^3 + 2^2 + 2^1 + 2^0 = 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-2^3 + 2^2 + 2^1 + 2^0 = -1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Practice 2.18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其实就是将指令里面给出的十六进制常数（用32位补码表示）转成十进制数</w:t>
      </w:r>
    </w:p>
    <w:p>
      <w:pPr>
        <w:pStyle w:val="4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对于负数(Home Desktop）</w:t>
      </w:r>
    </w:p>
    <w:p>
      <w:pPr>
        <w:pStyle w:val="4"/>
        <w:widowControl w:val="0"/>
        <w:numPr>
          <w:ilvl w:val="0"/>
          <w:numId w:val="6"/>
        </w:numPr>
        <w:spacing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0x1b8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440</w:t>
      </w:r>
    </w:p>
    <w:p>
      <w:pPr>
        <w:pStyle w:val="4"/>
        <w:widowControl w:val="0"/>
        <w:numPr>
          <w:ilvl w:val="0"/>
          <w:numId w:val="6"/>
        </w:numPr>
        <w:spacing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</w:p>
    <w:p>
      <w:pPr>
        <w:pStyle w:val="4"/>
        <w:widowControl w:val="0"/>
        <w:numPr>
          <w:ilvl w:val="0"/>
          <w:numId w:val="6"/>
        </w:numPr>
        <w:spacing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0xfffffe58</w:t>
      </w:r>
    </w:p>
    <w:p>
      <w:pPr>
        <w:pStyle w:val="4"/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pStyle w:val="4"/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Practice 2.19</w:t>
      </w:r>
    </w:p>
    <w:p>
      <w:pPr>
        <w:pStyle w:val="4"/>
        <w:widowControl w:val="0"/>
        <w:numPr>
          <w:numId w:val="0"/>
        </w:numPr>
        <w:spacing w:line="240" w:lineRule="auto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C0843F"/>
    <w:multiLevelType w:val="singleLevel"/>
    <w:tmpl w:val="A7C0843F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DC2C1294"/>
    <w:multiLevelType w:val="singleLevel"/>
    <w:tmpl w:val="DC2C1294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11A4E116"/>
    <w:multiLevelType w:val="singleLevel"/>
    <w:tmpl w:val="11A4E116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2B0D17DD"/>
    <w:multiLevelType w:val="singleLevel"/>
    <w:tmpl w:val="2B0D17D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A2A4D07"/>
    <w:multiLevelType w:val="singleLevel"/>
    <w:tmpl w:val="6A2A4D07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7D43D878"/>
    <w:multiLevelType w:val="singleLevel"/>
    <w:tmpl w:val="7D43D878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C4B46"/>
    <w:rsid w:val="06062462"/>
    <w:rsid w:val="0A844531"/>
    <w:rsid w:val="13CE2ACC"/>
    <w:rsid w:val="17B32394"/>
    <w:rsid w:val="21921F73"/>
    <w:rsid w:val="27BE4E00"/>
    <w:rsid w:val="280B08F7"/>
    <w:rsid w:val="281244DB"/>
    <w:rsid w:val="2C417B47"/>
    <w:rsid w:val="30E748F2"/>
    <w:rsid w:val="316C639E"/>
    <w:rsid w:val="32FC6B8F"/>
    <w:rsid w:val="334473D8"/>
    <w:rsid w:val="33C37749"/>
    <w:rsid w:val="344E709F"/>
    <w:rsid w:val="34634389"/>
    <w:rsid w:val="369F4E6C"/>
    <w:rsid w:val="381765C7"/>
    <w:rsid w:val="3A1A44BD"/>
    <w:rsid w:val="3BA73B95"/>
    <w:rsid w:val="42FD50AD"/>
    <w:rsid w:val="47810378"/>
    <w:rsid w:val="4A640743"/>
    <w:rsid w:val="4AE12933"/>
    <w:rsid w:val="4D1F224B"/>
    <w:rsid w:val="53EB6B9C"/>
    <w:rsid w:val="583D56A1"/>
    <w:rsid w:val="5BD0056C"/>
    <w:rsid w:val="5D4433D4"/>
    <w:rsid w:val="6649584B"/>
    <w:rsid w:val="6768173C"/>
    <w:rsid w:val="6D4C5E59"/>
    <w:rsid w:val="723322D4"/>
    <w:rsid w:val="73291CD6"/>
    <w:rsid w:val="741707B6"/>
    <w:rsid w:val="7431105F"/>
    <w:rsid w:val="7AD2357A"/>
    <w:rsid w:val="7E04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vin正文"/>
    <w:basedOn w:val="1"/>
    <w:qFormat/>
    <w:uiPriority w:val="0"/>
    <w:pPr>
      <w:spacing w:line="240" w:lineRule="auto"/>
    </w:pPr>
    <w:rPr>
      <w:rFonts w:ascii="Courier New" w:hAnsi="Courier New" w:eastAsia="微软雅黑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gzchenwenqiang</dc:creator>
  <cp:lastModifiedBy>阿文</cp:lastModifiedBy>
  <dcterms:modified xsi:type="dcterms:W3CDTF">2019-02-21T02:49:46Z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