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 xml:space="preserve">5.2.1: INFORMATION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CREATION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 xml:space="preserve">[&amp;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CHANGING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crte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INFR [InfrXXYZ] || oxxoxoxoxoxooxoxoxoxoxoxooox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{[Possible ID -] + 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haracters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1 - 48}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cut0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5.2.2: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ftch STXI [InfrXXYZ]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5.2.3: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-InfrXXYZ--NAME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“Name"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[-:-InfrXYZ]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sldf [-InfrXXYZZ]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[_IterationXYZZ]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_IttnXXYZ/&amp;PLIT--CRDN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_IttnXXYZ/&amp;PLIT/!1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_IttnXXYZ/&amp;PLIT/!:-InfrXXYYZ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5.2.4: REST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-InfrXXYZ--TYP3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hrdn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-InfrXXYZ--STTE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-InfrXXYZ: sftn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7FFF008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EBBE3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32AB"/>
    <w:rsid w:val="CD7D7EAF"/>
    <w:rsid w:val="CD7F235D"/>
    <w:rsid w:val="CD7FB751"/>
    <w:rsid w:val="CD7FE3D4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2021-06-22T21:03:00Z</dcterms:created>
  <dc:creator>qeetell</dc:creator>
  <cp:lastModifiedBy>qeetell</cp:lastModifiedBy>
  <dcterms:modified xsi:type="dcterms:W3CDTF">2021-10-15T19:29:16Z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