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73FF" w14:textId="77777777" w:rsidR="007E2FBE" w:rsidRPr="007E2FBE" w:rsidRDefault="007E2FBE" w:rsidP="007E2FBE">
      <w:pPr>
        <w:rPr>
          <w:b/>
          <w:bCs/>
        </w:rPr>
      </w:pPr>
      <w:r w:rsidRPr="007E2FBE">
        <w:rPr>
          <w:b/>
          <w:bCs/>
        </w:rPr>
        <w:t>DAY 13 — LAB 13</w:t>
      </w:r>
    </w:p>
    <w:p w14:paraId="4AAA8DE7" w14:textId="77777777" w:rsidR="007E2FBE" w:rsidRPr="007E2FBE" w:rsidRDefault="007E2FBE" w:rsidP="007E2FBE">
      <w:pPr>
        <w:rPr>
          <w:b/>
          <w:bCs/>
        </w:rPr>
      </w:pPr>
      <w:r w:rsidRPr="007E2FBE">
        <w:rPr>
          <w:b/>
          <w:bCs/>
        </w:rPr>
        <w:t>Step 1 — Understand Retrieval-Augmented Generation</w:t>
      </w:r>
    </w:p>
    <w:p w14:paraId="0C12C477" w14:textId="77777777" w:rsidR="007E2FBE" w:rsidRPr="007E2FBE" w:rsidRDefault="007E2FBE" w:rsidP="007E2FBE">
      <w:r w:rsidRPr="007E2FBE">
        <w:rPr>
          <w:b/>
          <w:bCs/>
        </w:rPr>
        <w:t>Retrieval-Augmented Generation (RAG)</w:t>
      </w:r>
      <w:r w:rsidRPr="007E2FBE">
        <w:t xml:space="preserve"> is a method where an AI first retrieves relevant information from a supplied source and then uses that information to generate an answer.</w:t>
      </w:r>
    </w:p>
    <w:p w14:paraId="4707D223" w14:textId="77777777" w:rsidR="007E2FBE" w:rsidRPr="007E2FBE" w:rsidRDefault="007E2FBE" w:rsidP="007E2FBE">
      <w:pPr>
        <w:rPr>
          <w:b/>
          <w:bCs/>
        </w:rPr>
      </w:pPr>
      <w:r w:rsidRPr="007E2FBE">
        <w:rPr>
          <w:b/>
          <w:bCs/>
        </w:rPr>
        <w:t>Simple RAG Workflow</w:t>
      </w:r>
    </w:p>
    <w:p w14:paraId="12155871" w14:textId="77777777" w:rsidR="007E2FBE" w:rsidRPr="007E2FBE" w:rsidRDefault="007E2FBE" w:rsidP="007E2FBE">
      <w:r w:rsidRPr="007E2FBE">
        <w:rPr>
          <w:b/>
          <w:bCs/>
        </w:rPr>
        <w:t>User Question</w:t>
      </w:r>
      <w:r w:rsidRPr="007E2FBE">
        <w:br/>
        <w:t>↓</w:t>
      </w:r>
      <w:r w:rsidRPr="007E2FBE">
        <w:br/>
      </w:r>
      <w:r w:rsidRPr="007E2FBE">
        <w:rPr>
          <w:b/>
          <w:bCs/>
        </w:rPr>
        <w:t>Relevant Source Information Retrieved</w:t>
      </w:r>
      <w:r w:rsidRPr="007E2FBE">
        <w:br/>
        <w:t>↓</w:t>
      </w:r>
      <w:r w:rsidRPr="007E2FBE">
        <w:br/>
      </w:r>
      <w:r w:rsidRPr="007E2FBE">
        <w:rPr>
          <w:b/>
          <w:bCs/>
        </w:rPr>
        <w:t>Retrieved Information Added to AI Context</w:t>
      </w:r>
      <w:r w:rsidRPr="007E2FBE">
        <w:br/>
        <w:t>↓</w:t>
      </w:r>
      <w:r w:rsidRPr="007E2FBE">
        <w:br/>
      </w:r>
      <w:r w:rsidRPr="007E2FBE">
        <w:rPr>
          <w:b/>
          <w:bCs/>
        </w:rPr>
        <w:t>AI Generates Grounded Answer</w:t>
      </w:r>
      <w:r w:rsidRPr="007E2FBE">
        <w:br/>
        <w:t>↓</w:t>
      </w:r>
      <w:r w:rsidRPr="007E2FBE">
        <w:br/>
      </w:r>
      <w:r w:rsidRPr="007E2FBE">
        <w:rPr>
          <w:b/>
          <w:bCs/>
        </w:rPr>
        <w:t>Human Verifies the Answer and Source</w:t>
      </w:r>
    </w:p>
    <w:p w14:paraId="57EEA4B7" w14:textId="77777777" w:rsidR="007E2FBE" w:rsidRPr="007E2FBE" w:rsidRDefault="007E2FBE" w:rsidP="007E2FBE">
      <w:pPr>
        <w:rPr>
          <w:b/>
          <w:bCs/>
        </w:rPr>
      </w:pPr>
      <w:r w:rsidRPr="007E2FBE">
        <w:rPr>
          <w:b/>
          <w:bCs/>
        </w:rPr>
        <w:t>Key Learning</w:t>
      </w:r>
    </w:p>
    <w:p w14:paraId="7931ED20" w14:textId="77777777" w:rsidR="007E2FBE" w:rsidRPr="007E2FBE" w:rsidRDefault="007E2FBE" w:rsidP="007E2FBE">
      <w:r w:rsidRPr="007E2FBE">
        <w:t xml:space="preserve">RAG can make an AI response more closely connected to a specific source, but it does </w:t>
      </w:r>
      <w:r w:rsidRPr="007E2FBE">
        <w:rPr>
          <w:b/>
          <w:bCs/>
        </w:rPr>
        <w:t>not</w:t>
      </w:r>
      <w:r w:rsidRPr="007E2FBE">
        <w:t xml:space="preserve"> automatically make every answer true. The source itself may be outdated, incomplete or incorrect, and the AI may still misunderstand it.</w:t>
      </w:r>
    </w:p>
    <w:p w14:paraId="0B62CD01" w14:textId="6851FEE4" w:rsidR="007E2FBE" w:rsidRPr="007E2FBE" w:rsidRDefault="007E2FBE" w:rsidP="007E2FBE"/>
    <w:p w14:paraId="685F53E3" w14:textId="77777777" w:rsidR="007E2FBE" w:rsidRPr="007E2FBE" w:rsidRDefault="007E2FBE" w:rsidP="007E2FBE">
      <w:pPr>
        <w:rPr>
          <w:b/>
          <w:bCs/>
        </w:rPr>
      </w:pPr>
      <w:r w:rsidRPr="007E2FBE">
        <w:rPr>
          <w:b/>
          <w:bCs/>
        </w:rPr>
        <w:t>Step 2 — Normal Chatbot vs RAG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gridCol w:w="4577"/>
      </w:tblGrid>
      <w:tr w:rsidR="007E2FBE" w:rsidRPr="007E2FBE" w14:paraId="622334A3" w14:textId="77777777">
        <w:trPr>
          <w:tblHeader/>
          <w:tblCellSpacing w:w="15" w:type="dxa"/>
        </w:trPr>
        <w:tc>
          <w:tcPr>
            <w:tcW w:w="0" w:type="auto"/>
            <w:vAlign w:val="center"/>
            <w:hideMark/>
          </w:tcPr>
          <w:p w14:paraId="2C2211F8" w14:textId="77777777" w:rsidR="007E2FBE" w:rsidRPr="007E2FBE" w:rsidRDefault="007E2FBE" w:rsidP="007E2FBE">
            <w:pPr>
              <w:rPr>
                <w:b/>
                <w:bCs/>
              </w:rPr>
            </w:pPr>
            <w:r w:rsidRPr="007E2FBE">
              <w:rPr>
                <w:b/>
                <w:bCs/>
              </w:rPr>
              <w:t>Normal Chatbot</w:t>
            </w:r>
          </w:p>
        </w:tc>
        <w:tc>
          <w:tcPr>
            <w:tcW w:w="0" w:type="auto"/>
            <w:vAlign w:val="center"/>
            <w:hideMark/>
          </w:tcPr>
          <w:p w14:paraId="32181D27" w14:textId="77777777" w:rsidR="007E2FBE" w:rsidRPr="007E2FBE" w:rsidRDefault="007E2FBE" w:rsidP="007E2FBE">
            <w:pPr>
              <w:rPr>
                <w:b/>
                <w:bCs/>
              </w:rPr>
            </w:pPr>
            <w:r w:rsidRPr="007E2FBE">
              <w:rPr>
                <w:b/>
                <w:bCs/>
              </w:rPr>
              <w:t>RAG / Document-Grounded Chatbot</w:t>
            </w:r>
          </w:p>
        </w:tc>
      </w:tr>
      <w:tr w:rsidR="007E2FBE" w:rsidRPr="007E2FBE" w14:paraId="69465167" w14:textId="77777777">
        <w:trPr>
          <w:tblCellSpacing w:w="15" w:type="dxa"/>
        </w:trPr>
        <w:tc>
          <w:tcPr>
            <w:tcW w:w="0" w:type="auto"/>
            <w:vAlign w:val="center"/>
            <w:hideMark/>
          </w:tcPr>
          <w:p w14:paraId="7BA73863" w14:textId="77777777" w:rsidR="007E2FBE" w:rsidRPr="007E2FBE" w:rsidRDefault="007E2FBE" w:rsidP="007E2FBE">
            <w:r w:rsidRPr="007E2FBE">
              <w:t>Uses general model knowledge and the prompt</w:t>
            </w:r>
          </w:p>
        </w:tc>
        <w:tc>
          <w:tcPr>
            <w:tcW w:w="0" w:type="auto"/>
            <w:vAlign w:val="center"/>
            <w:hideMark/>
          </w:tcPr>
          <w:p w14:paraId="592B32BD" w14:textId="77777777" w:rsidR="007E2FBE" w:rsidRPr="007E2FBE" w:rsidRDefault="007E2FBE" w:rsidP="007E2FBE">
            <w:r w:rsidRPr="007E2FBE">
              <w:t>Uses a supplied document or source</w:t>
            </w:r>
          </w:p>
        </w:tc>
      </w:tr>
      <w:tr w:rsidR="007E2FBE" w:rsidRPr="007E2FBE" w14:paraId="435B9E50" w14:textId="77777777">
        <w:trPr>
          <w:tblCellSpacing w:w="15" w:type="dxa"/>
        </w:trPr>
        <w:tc>
          <w:tcPr>
            <w:tcW w:w="0" w:type="auto"/>
            <w:vAlign w:val="center"/>
            <w:hideMark/>
          </w:tcPr>
          <w:p w14:paraId="49ADC6F7" w14:textId="77777777" w:rsidR="007E2FBE" w:rsidRPr="007E2FBE" w:rsidRDefault="007E2FBE" w:rsidP="007E2FBE">
            <w:r w:rsidRPr="007E2FBE">
              <w:t>May not know a specific airline policy</w:t>
            </w:r>
          </w:p>
        </w:tc>
        <w:tc>
          <w:tcPr>
            <w:tcW w:w="0" w:type="auto"/>
            <w:vAlign w:val="center"/>
            <w:hideMark/>
          </w:tcPr>
          <w:p w14:paraId="2AB6D6CF" w14:textId="77777777" w:rsidR="007E2FBE" w:rsidRPr="007E2FBE" w:rsidRDefault="007E2FBE" w:rsidP="007E2FBE">
            <w:r w:rsidRPr="007E2FBE">
              <w:t>Can retrieve relevant policy information</w:t>
            </w:r>
          </w:p>
        </w:tc>
      </w:tr>
      <w:tr w:rsidR="007E2FBE" w:rsidRPr="007E2FBE" w14:paraId="58F6703E" w14:textId="77777777">
        <w:trPr>
          <w:tblCellSpacing w:w="15" w:type="dxa"/>
        </w:trPr>
        <w:tc>
          <w:tcPr>
            <w:tcW w:w="0" w:type="auto"/>
            <w:vAlign w:val="center"/>
            <w:hideMark/>
          </w:tcPr>
          <w:p w14:paraId="2CD5381C" w14:textId="77777777" w:rsidR="007E2FBE" w:rsidRPr="007E2FBE" w:rsidRDefault="007E2FBE" w:rsidP="007E2FBE">
            <w:r w:rsidRPr="007E2FBE">
              <w:t>Can produce plausible unsupported claims</w:t>
            </w:r>
          </w:p>
        </w:tc>
        <w:tc>
          <w:tcPr>
            <w:tcW w:w="0" w:type="auto"/>
            <w:vAlign w:val="center"/>
            <w:hideMark/>
          </w:tcPr>
          <w:p w14:paraId="0AD643DF" w14:textId="77777777" w:rsidR="007E2FBE" w:rsidRPr="007E2FBE" w:rsidRDefault="007E2FBE" w:rsidP="007E2FBE">
            <w:r w:rsidRPr="007E2FBE">
              <w:t>More likely to produce source-based claims</w:t>
            </w:r>
          </w:p>
        </w:tc>
      </w:tr>
      <w:tr w:rsidR="007E2FBE" w:rsidRPr="007E2FBE" w14:paraId="69F040D9" w14:textId="77777777">
        <w:trPr>
          <w:tblCellSpacing w:w="15" w:type="dxa"/>
        </w:trPr>
        <w:tc>
          <w:tcPr>
            <w:tcW w:w="0" w:type="auto"/>
            <w:vAlign w:val="center"/>
            <w:hideMark/>
          </w:tcPr>
          <w:p w14:paraId="013CD724" w14:textId="77777777" w:rsidR="007E2FBE" w:rsidRPr="007E2FBE" w:rsidRDefault="007E2FBE" w:rsidP="007E2FBE">
            <w:r w:rsidRPr="007E2FBE">
              <w:t>May not provide precise evidence</w:t>
            </w:r>
          </w:p>
        </w:tc>
        <w:tc>
          <w:tcPr>
            <w:tcW w:w="0" w:type="auto"/>
            <w:vAlign w:val="center"/>
            <w:hideMark/>
          </w:tcPr>
          <w:p w14:paraId="161620AD" w14:textId="77777777" w:rsidR="007E2FBE" w:rsidRPr="007E2FBE" w:rsidRDefault="007E2FBE" w:rsidP="007E2FBE">
            <w:r w:rsidRPr="007E2FBE">
              <w:t>Can provide page, section or passage references</w:t>
            </w:r>
          </w:p>
        </w:tc>
      </w:tr>
      <w:tr w:rsidR="007E2FBE" w:rsidRPr="007E2FBE" w14:paraId="38D874CB" w14:textId="77777777">
        <w:trPr>
          <w:tblCellSpacing w:w="15" w:type="dxa"/>
        </w:trPr>
        <w:tc>
          <w:tcPr>
            <w:tcW w:w="0" w:type="auto"/>
            <w:vAlign w:val="center"/>
            <w:hideMark/>
          </w:tcPr>
          <w:p w14:paraId="40F4AC6C" w14:textId="77777777" w:rsidR="007E2FBE" w:rsidRPr="007E2FBE" w:rsidRDefault="007E2FBE" w:rsidP="007E2FBE">
            <w:r w:rsidRPr="007E2FBE">
              <w:t>Requires human verification</w:t>
            </w:r>
          </w:p>
        </w:tc>
        <w:tc>
          <w:tcPr>
            <w:tcW w:w="0" w:type="auto"/>
            <w:vAlign w:val="center"/>
            <w:hideMark/>
          </w:tcPr>
          <w:p w14:paraId="05877677" w14:textId="77777777" w:rsidR="007E2FBE" w:rsidRPr="007E2FBE" w:rsidRDefault="007E2FBE" w:rsidP="007E2FBE">
            <w:r w:rsidRPr="007E2FBE">
              <w:t>Still requires human verification</w:t>
            </w:r>
          </w:p>
        </w:tc>
      </w:tr>
    </w:tbl>
    <w:p w14:paraId="6305671C" w14:textId="6B657503" w:rsidR="007E2FBE" w:rsidRPr="007E2FBE" w:rsidRDefault="007E2FBE" w:rsidP="007E2FBE"/>
    <w:p w14:paraId="6151956E" w14:textId="77777777" w:rsidR="007E2FBE" w:rsidRPr="007E2FBE" w:rsidRDefault="007E2FBE" w:rsidP="007E2FBE">
      <w:pPr>
        <w:rPr>
          <w:b/>
          <w:bCs/>
        </w:rPr>
      </w:pPr>
      <w:r w:rsidRPr="007E2FBE">
        <w:rPr>
          <w:b/>
          <w:bCs/>
        </w:rPr>
        <w:t>Step 3 — Select an Approved Source Document</w:t>
      </w:r>
    </w:p>
    <w:p w14:paraId="11DE8B42" w14:textId="77777777" w:rsidR="007E2FBE" w:rsidRPr="007E2FBE" w:rsidRDefault="007E2FBE" w:rsidP="007E2FBE">
      <w:r w:rsidRPr="007E2FBE">
        <w:t xml:space="preserve">For this activity, I selected a </w:t>
      </w:r>
      <w:r w:rsidRPr="007E2FBE">
        <w:rPr>
          <w:b/>
          <w:bCs/>
        </w:rPr>
        <w:t>public Air India official baggage-information page</w:t>
      </w:r>
      <w:r w:rsidRPr="007E2FBE">
        <w:t>. It is publicly available and does not contain private passenger information.</w:t>
      </w:r>
    </w:p>
    <w:p w14:paraId="219124D7" w14:textId="77777777" w:rsidR="007E2FBE" w:rsidRPr="007E2FBE" w:rsidRDefault="007E2FBE" w:rsidP="007E2FBE">
      <w:pPr>
        <w:rPr>
          <w:b/>
          <w:bCs/>
        </w:rPr>
      </w:pPr>
      <w:r w:rsidRPr="007E2FBE">
        <w:rPr>
          <w:b/>
          <w:bCs/>
        </w:rPr>
        <w:t>Source Selected</w:t>
      </w:r>
    </w:p>
    <w:p w14:paraId="583F18FB" w14:textId="77777777" w:rsidR="007E2FBE" w:rsidRPr="007E2FBE" w:rsidRDefault="007E2FBE" w:rsidP="007E2FBE">
      <w:r w:rsidRPr="007E2FBE">
        <w:rPr>
          <w:b/>
          <w:bCs/>
        </w:rPr>
        <w:t>Document/Page:</w:t>
      </w:r>
      <w:r w:rsidRPr="007E2FBE">
        <w:t xml:space="preserve"> Lost and Damaged Baggage — Handling Delayed, Lost and Damaged Luggage</w:t>
      </w:r>
      <w:r w:rsidRPr="007E2FBE">
        <w:br/>
      </w:r>
      <w:r w:rsidRPr="007E2FBE">
        <w:rPr>
          <w:b/>
          <w:bCs/>
        </w:rPr>
        <w:t>Issuing Organisation:</w:t>
      </w:r>
      <w:r w:rsidRPr="007E2FBE">
        <w:t xml:space="preserve"> Air India Limited</w:t>
      </w:r>
      <w:r w:rsidRPr="007E2FBE">
        <w:br/>
      </w:r>
      <w:r w:rsidRPr="007E2FBE">
        <w:rPr>
          <w:b/>
          <w:bCs/>
        </w:rPr>
        <w:lastRenderedPageBreak/>
        <w:t>Source Type:</w:t>
      </w:r>
      <w:r w:rsidRPr="007E2FBE">
        <w:t xml:space="preserve"> Official airline travel-information webpage</w:t>
      </w:r>
      <w:r w:rsidRPr="007E2FBE">
        <w:br/>
      </w:r>
      <w:r w:rsidRPr="007E2FBE">
        <w:rPr>
          <w:b/>
          <w:bCs/>
        </w:rPr>
        <w:t>Purpose:</w:t>
      </w:r>
      <w:r w:rsidRPr="007E2FBE">
        <w:t xml:space="preserve"> Provides information about reporting delayed baggage, Property Irregularity Reports (PIR), reimbursement and baggage delivery.</w:t>
      </w:r>
      <w:r w:rsidRPr="007E2FBE">
        <w:br/>
      </w:r>
      <w:r w:rsidRPr="007E2FBE">
        <w:rPr>
          <w:b/>
          <w:bCs/>
        </w:rPr>
        <w:t>Official Source:</w:t>
      </w:r>
      <w:r w:rsidRPr="007E2FBE">
        <w:t xml:space="preserve"> </w:t>
      </w:r>
      <w:hyperlink r:id="rId5" w:history="1">
        <w:r w:rsidRPr="007E2FBE">
          <w:rPr>
            <w:rStyle w:val="Hyperlink"/>
          </w:rPr>
          <w:t>Air India — Lost and Damaged Baggage</w:t>
        </w:r>
      </w:hyperlink>
    </w:p>
    <w:p w14:paraId="07AE3CF7" w14:textId="77777777" w:rsidR="007E2FBE" w:rsidRPr="007E2FBE" w:rsidRDefault="007E2FBE" w:rsidP="007E2FBE">
      <w:r w:rsidRPr="007E2FBE">
        <w:t>The page states that delayed baggage should be reported to Air India personnel in the arrival hall and that staff can assist with filing a Property Irregularity Report. It also states that essential expenses may be considered for reimbursement subject to applicable terms and conditions, while delivery timelines can vary because of local customs regulations.</w:t>
      </w:r>
    </w:p>
    <w:p w14:paraId="426572CC" w14:textId="2CAC5C80" w:rsidR="007E2FBE" w:rsidRPr="007E2FBE" w:rsidRDefault="007E2FBE" w:rsidP="007E2FBE"/>
    <w:p w14:paraId="48F1D63F" w14:textId="77777777" w:rsidR="007E2FBE" w:rsidRPr="007E2FBE" w:rsidRDefault="007E2FBE" w:rsidP="007E2FBE">
      <w:pPr>
        <w:rPr>
          <w:b/>
          <w:bCs/>
        </w:rPr>
      </w:pPr>
      <w:r w:rsidRPr="007E2FBE">
        <w:rPr>
          <w:b/>
          <w:bCs/>
        </w:rPr>
        <w:t>Step 4 — Review the Source Before Uploading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440"/>
      </w:tblGrid>
      <w:tr w:rsidR="007E2FBE" w:rsidRPr="007E2FBE" w14:paraId="7A868228" w14:textId="77777777">
        <w:trPr>
          <w:tblHeader/>
          <w:tblCellSpacing w:w="15" w:type="dxa"/>
        </w:trPr>
        <w:tc>
          <w:tcPr>
            <w:tcW w:w="0" w:type="auto"/>
            <w:vAlign w:val="center"/>
            <w:hideMark/>
          </w:tcPr>
          <w:p w14:paraId="00B51C70" w14:textId="77777777" w:rsidR="007E2FBE" w:rsidRPr="007E2FBE" w:rsidRDefault="007E2FBE" w:rsidP="007E2FBE">
            <w:pPr>
              <w:rPr>
                <w:b/>
                <w:bCs/>
              </w:rPr>
            </w:pPr>
            <w:r w:rsidRPr="007E2FBE">
              <w:rPr>
                <w:b/>
                <w:bCs/>
              </w:rPr>
              <w:t>Source Detail</w:t>
            </w:r>
          </w:p>
        </w:tc>
        <w:tc>
          <w:tcPr>
            <w:tcW w:w="0" w:type="auto"/>
            <w:vAlign w:val="center"/>
            <w:hideMark/>
          </w:tcPr>
          <w:p w14:paraId="3F10973B" w14:textId="77777777" w:rsidR="007E2FBE" w:rsidRPr="007E2FBE" w:rsidRDefault="007E2FBE" w:rsidP="007E2FBE">
            <w:pPr>
              <w:rPr>
                <w:b/>
                <w:bCs/>
              </w:rPr>
            </w:pPr>
            <w:r w:rsidRPr="007E2FBE">
              <w:rPr>
                <w:b/>
                <w:bCs/>
              </w:rPr>
              <w:t>Student Response</w:t>
            </w:r>
          </w:p>
        </w:tc>
      </w:tr>
      <w:tr w:rsidR="007E2FBE" w:rsidRPr="007E2FBE" w14:paraId="68EDA6DD" w14:textId="77777777">
        <w:trPr>
          <w:tblCellSpacing w:w="15" w:type="dxa"/>
        </w:trPr>
        <w:tc>
          <w:tcPr>
            <w:tcW w:w="0" w:type="auto"/>
            <w:vAlign w:val="center"/>
            <w:hideMark/>
          </w:tcPr>
          <w:p w14:paraId="153C2807" w14:textId="77777777" w:rsidR="007E2FBE" w:rsidRPr="007E2FBE" w:rsidRDefault="007E2FBE" w:rsidP="007E2FBE">
            <w:r w:rsidRPr="007E2FBE">
              <w:rPr>
                <w:b/>
                <w:bCs/>
              </w:rPr>
              <w:t>Document title</w:t>
            </w:r>
          </w:p>
        </w:tc>
        <w:tc>
          <w:tcPr>
            <w:tcW w:w="0" w:type="auto"/>
            <w:vAlign w:val="center"/>
            <w:hideMark/>
          </w:tcPr>
          <w:p w14:paraId="3FD852CF" w14:textId="77777777" w:rsidR="007E2FBE" w:rsidRPr="007E2FBE" w:rsidRDefault="007E2FBE" w:rsidP="007E2FBE">
            <w:r w:rsidRPr="007E2FBE">
              <w:t>Lost and Damaged Baggage — Air India</w:t>
            </w:r>
          </w:p>
        </w:tc>
      </w:tr>
      <w:tr w:rsidR="007E2FBE" w:rsidRPr="007E2FBE" w14:paraId="7A7A42EA" w14:textId="77777777">
        <w:trPr>
          <w:tblCellSpacing w:w="15" w:type="dxa"/>
        </w:trPr>
        <w:tc>
          <w:tcPr>
            <w:tcW w:w="0" w:type="auto"/>
            <w:vAlign w:val="center"/>
            <w:hideMark/>
          </w:tcPr>
          <w:p w14:paraId="00275A0F" w14:textId="77777777" w:rsidR="007E2FBE" w:rsidRPr="007E2FBE" w:rsidRDefault="007E2FBE" w:rsidP="007E2FBE">
            <w:r w:rsidRPr="007E2FBE">
              <w:rPr>
                <w:b/>
                <w:bCs/>
              </w:rPr>
              <w:t>Issuing organisation</w:t>
            </w:r>
          </w:p>
        </w:tc>
        <w:tc>
          <w:tcPr>
            <w:tcW w:w="0" w:type="auto"/>
            <w:vAlign w:val="center"/>
            <w:hideMark/>
          </w:tcPr>
          <w:p w14:paraId="00B6A8E6" w14:textId="77777777" w:rsidR="007E2FBE" w:rsidRPr="007E2FBE" w:rsidRDefault="007E2FBE" w:rsidP="007E2FBE">
            <w:r w:rsidRPr="007E2FBE">
              <w:t>Air India Limited</w:t>
            </w:r>
          </w:p>
        </w:tc>
      </w:tr>
      <w:tr w:rsidR="007E2FBE" w:rsidRPr="007E2FBE" w14:paraId="7F19EACA" w14:textId="77777777">
        <w:trPr>
          <w:tblCellSpacing w:w="15" w:type="dxa"/>
        </w:trPr>
        <w:tc>
          <w:tcPr>
            <w:tcW w:w="0" w:type="auto"/>
            <w:vAlign w:val="center"/>
            <w:hideMark/>
          </w:tcPr>
          <w:p w14:paraId="3F65FE89" w14:textId="77777777" w:rsidR="007E2FBE" w:rsidRPr="007E2FBE" w:rsidRDefault="007E2FBE" w:rsidP="007E2FBE">
            <w:r w:rsidRPr="007E2FBE">
              <w:rPr>
                <w:b/>
                <w:bCs/>
              </w:rPr>
              <w:t>Publication or revision date</w:t>
            </w:r>
          </w:p>
        </w:tc>
        <w:tc>
          <w:tcPr>
            <w:tcW w:w="0" w:type="auto"/>
            <w:vAlign w:val="center"/>
            <w:hideMark/>
          </w:tcPr>
          <w:p w14:paraId="46E29FD1" w14:textId="77777777" w:rsidR="007E2FBE" w:rsidRPr="007E2FBE" w:rsidRDefault="007E2FBE" w:rsidP="007E2FBE">
            <w:r w:rsidRPr="007E2FBE">
              <w:t>Current webpage; exact publication/revision date is not clearly displayed</w:t>
            </w:r>
          </w:p>
        </w:tc>
      </w:tr>
      <w:tr w:rsidR="007E2FBE" w:rsidRPr="007E2FBE" w14:paraId="60FA4A8D" w14:textId="77777777">
        <w:trPr>
          <w:tblCellSpacing w:w="15" w:type="dxa"/>
        </w:trPr>
        <w:tc>
          <w:tcPr>
            <w:tcW w:w="0" w:type="auto"/>
            <w:vAlign w:val="center"/>
            <w:hideMark/>
          </w:tcPr>
          <w:p w14:paraId="20514DBB" w14:textId="77777777" w:rsidR="007E2FBE" w:rsidRPr="007E2FBE" w:rsidRDefault="007E2FBE" w:rsidP="007E2FBE">
            <w:r w:rsidRPr="007E2FBE">
              <w:rPr>
                <w:b/>
                <w:bCs/>
              </w:rPr>
              <w:t>Document purpose</w:t>
            </w:r>
          </w:p>
        </w:tc>
        <w:tc>
          <w:tcPr>
            <w:tcW w:w="0" w:type="auto"/>
            <w:vAlign w:val="center"/>
            <w:hideMark/>
          </w:tcPr>
          <w:p w14:paraId="6A1FCCA2" w14:textId="77777777" w:rsidR="007E2FBE" w:rsidRPr="007E2FBE" w:rsidRDefault="007E2FBE" w:rsidP="007E2FBE">
            <w:r w:rsidRPr="007E2FBE">
              <w:t>To provide guidance for delayed, lost and damaged baggage</w:t>
            </w:r>
          </w:p>
        </w:tc>
      </w:tr>
      <w:tr w:rsidR="007E2FBE" w:rsidRPr="007E2FBE" w14:paraId="6E83A8B7" w14:textId="77777777">
        <w:trPr>
          <w:tblCellSpacing w:w="15" w:type="dxa"/>
        </w:trPr>
        <w:tc>
          <w:tcPr>
            <w:tcW w:w="0" w:type="auto"/>
            <w:vAlign w:val="center"/>
            <w:hideMark/>
          </w:tcPr>
          <w:p w14:paraId="7D0AEC0B" w14:textId="77777777" w:rsidR="007E2FBE" w:rsidRPr="007E2FBE" w:rsidRDefault="007E2FBE" w:rsidP="007E2FBE">
            <w:r w:rsidRPr="007E2FBE">
              <w:rPr>
                <w:b/>
                <w:bCs/>
              </w:rPr>
              <w:t>Intended audience</w:t>
            </w:r>
          </w:p>
        </w:tc>
        <w:tc>
          <w:tcPr>
            <w:tcW w:w="0" w:type="auto"/>
            <w:vAlign w:val="center"/>
            <w:hideMark/>
          </w:tcPr>
          <w:p w14:paraId="270E669F" w14:textId="77777777" w:rsidR="007E2FBE" w:rsidRPr="007E2FBE" w:rsidRDefault="007E2FBE" w:rsidP="007E2FBE">
            <w:r w:rsidRPr="007E2FBE">
              <w:t>Air India passengers and customers</w:t>
            </w:r>
          </w:p>
        </w:tc>
      </w:tr>
      <w:tr w:rsidR="007E2FBE" w:rsidRPr="007E2FBE" w14:paraId="02250242" w14:textId="77777777">
        <w:trPr>
          <w:tblCellSpacing w:w="15" w:type="dxa"/>
        </w:trPr>
        <w:tc>
          <w:tcPr>
            <w:tcW w:w="0" w:type="auto"/>
            <w:vAlign w:val="center"/>
            <w:hideMark/>
          </w:tcPr>
          <w:p w14:paraId="4BEC7535" w14:textId="77777777" w:rsidR="007E2FBE" w:rsidRPr="007E2FBE" w:rsidRDefault="007E2FBE" w:rsidP="007E2FBE">
            <w:r w:rsidRPr="007E2FBE">
              <w:rPr>
                <w:b/>
                <w:bCs/>
              </w:rPr>
              <w:t>Number of pages</w:t>
            </w:r>
          </w:p>
        </w:tc>
        <w:tc>
          <w:tcPr>
            <w:tcW w:w="0" w:type="auto"/>
            <w:vAlign w:val="center"/>
            <w:hideMark/>
          </w:tcPr>
          <w:p w14:paraId="49594E7E" w14:textId="77777777" w:rsidR="007E2FBE" w:rsidRPr="007E2FBE" w:rsidRDefault="007E2FBE" w:rsidP="007E2FBE">
            <w:r w:rsidRPr="007E2FBE">
              <w:t>Webpage; not a fixed-page document</w:t>
            </w:r>
          </w:p>
        </w:tc>
      </w:tr>
      <w:tr w:rsidR="007E2FBE" w:rsidRPr="007E2FBE" w14:paraId="12F4191B" w14:textId="77777777">
        <w:trPr>
          <w:tblCellSpacing w:w="15" w:type="dxa"/>
        </w:trPr>
        <w:tc>
          <w:tcPr>
            <w:tcW w:w="0" w:type="auto"/>
            <w:vAlign w:val="center"/>
            <w:hideMark/>
          </w:tcPr>
          <w:p w14:paraId="60D44038" w14:textId="77777777" w:rsidR="007E2FBE" w:rsidRPr="007E2FBE" w:rsidRDefault="007E2FBE" w:rsidP="007E2FBE">
            <w:r w:rsidRPr="007E2FBE">
              <w:rPr>
                <w:b/>
                <w:bCs/>
              </w:rPr>
              <w:t>Main topics covered</w:t>
            </w:r>
          </w:p>
        </w:tc>
        <w:tc>
          <w:tcPr>
            <w:tcW w:w="0" w:type="auto"/>
            <w:vAlign w:val="center"/>
            <w:hideMark/>
          </w:tcPr>
          <w:p w14:paraId="49B07E8F" w14:textId="77777777" w:rsidR="007E2FBE" w:rsidRPr="007E2FBE" w:rsidRDefault="007E2FBE" w:rsidP="007E2FBE">
            <w:r w:rsidRPr="007E2FBE">
              <w:t>Delayed baggage reporting, PIR, reimbursement, delivery timelines, baggage tracking and claims</w:t>
            </w:r>
          </w:p>
        </w:tc>
      </w:tr>
      <w:tr w:rsidR="007E2FBE" w:rsidRPr="007E2FBE" w14:paraId="27389F2A" w14:textId="77777777">
        <w:trPr>
          <w:tblCellSpacing w:w="15" w:type="dxa"/>
        </w:trPr>
        <w:tc>
          <w:tcPr>
            <w:tcW w:w="0" w:type="auto"/>
            <w:vAlign w:val="center"/>
            <w:hideMark/>
          </w:tcPr>
          <w:p w14:paraId="3973DC87" w14:textId="77777777" w:rsidR="007E2FBE" w:rsidRPr="007E2FBE" w:rsidRDefault="007E2FBE" w:rsidP="007E2FBE">
            <w:r w:rsidRPr="007E2FBE">
              <w:rPr>
                <w:b/>
                <w:bCs/>
              </w:rPr>
              <w:t>Information not covered</w:t>
            </w:r>
          </w:p>
        </w:tc>
        <w:tc>
          <w:tcPr>
            <w:tcW w:w="0" w:type="auto"/>
            <w:vAlign w:val="center"/>
            <w:hideMark/>
          </w:tcPr>
          <w:p w14:paraId="2CDFF7F8" w14:textId="77777777" w:rsidR="007E2FBE" w:rsidRPr="007E2FBE" w:rsidRDefault="007E2FBE" w:rsidP="007E2FBE">
            <w:r w:rsidRPr="007E2FBE">
              <w:t>A guaranteed delivery time for every delayed-baggage case and a fixed reimbursement amount on the selected page</w:t>
            </w:r>
          </w:p>
        </w:tc>
      </w:tr>
      <w:tr w:rsidR="007E2FBE" w:rsidRPr="007E2FBE" w14:paraId="0C0BD84C" w14:textId="77777777">
        <w:trPr>
          <w:tblCellSpacing w:w="15" w:type="dxa"/>
        </w:trPr>
        <w:tc>
          <w:tcPr>
            <w:tcW w:w="0" w:type="auto"/>
            <w:vAlign w:val="center"/>
            <w:hideMark/>
          </w:tcPr>
          <w:p w14:paraId="423EDF55" w14:textId="77777777" w:rsidR="007E2FBE" w:rsidRPr="007E2FBE" w:rsidRDefault="007E2FBE" w:rsidP="007E2FBE">
            <w:r w:rsidRPr="007E2FBE">
              <w:rPr>
                <w:b/>
                <w:bCs/>
              </w:rPr>
              <w:t>Is the document current?</w:t>
            </w:r>
          </w:p>
        </w:tc>
        <w:tc>
          <w:tcPr>
            <w:tcW w:w="0" w:type="auto"/>
            <w:vAlign w:val="center"/>
            <w:hideMark/>
          </w:tcPr>
          <w:p w14:paraId="010A87E4" w14:textId="77777777" w:rsidR="007E2FBE" w:rsidRPr="007E2FBE" w:rsidRDefault="007E2FBE" w:rsidP="007E2FBE">
            <w:r w:rsidRPr="007E2FBE">
              <w:t>Yes, the official page was accessible and recently crawled</w:t>
            </w:r>
          </w:p>
        </w:tc>
      </w:tr>
      <w:tr w:rsidR="007E2FBE" w:rsidRPr="007E2FBE" w14:paraId="6905D834" w14:textId="77777777">
        <w:trPr>
          <w:tblCellSpacing w:w="15" w:type="dxa"/>
        </w:trPr>
        <w:tc>
          <w:tcPr>
            <w:tcW w:w="0" w:type="auto"/>
            <w:vAlign w:val="center"/>
            <w:hideMark/>
          </w:tcPr>
          <w:p w14:paraId="3D75A45E" w14:textId="77777777" w:rsidR="007E2FBE" w:rsidRPr="007E2FBE" w:rsidRDefault="007E2FBE" w:rsidP="007E2FBE">
            <w:r w:rsidRPr="007E2FBE">
              <w:rPr>
                <w:b/>
                <w:bCs/>
              </w:rPr>
              <w:t>Is the document approved for upload?</w:t>
            </w:r>
          </w:p>
        </w:tc>
        <w:tc>
          <w:tcPr>
            <w:tcW w:w="0" w:type="auto"/>
            <w:vAlign w:val="center"/>
            <w:hideMark/>
          </w:tcPr>
          <w:p w14:paraId="652F776F" w14:textId="77777777" w:rsidR="007E2FBE" w:rsidRPr="007E2FBE" w:rsidRDefault="007E2FBE" w:rsidP="007E2FBE">
            <w:r w:rsidRPr="007E2FBE">
              <w:t>Yes, it is a public official source and can be linked rather than uploaded</w:t>
            </w:r>
          </w:p>
        </w:tc>
      </w:tr>
    </w:tbl>
    <w:p w14:paraId="20443EE6" w14:textId="2E46DE1D" w:rsidR="007E2FBE" w:rsidRPr="007E2FBE" w:rsidRDefault="007E2FBE" w:rsidP="007E2FBE"/>
    <w:p w14:paraId="752DC8A1" w14:textId="77777777" w:rsidR="007E2FBE" w:rsidRPr="007E2FBE" w:rsidRDefault="007E2FBE" w:rsidP="007E2FBE">
      <w:pPr>
        <w:rPr>
          <w:b/>
          <w:bCs/>
        </w:rPr>
      </w:pPr>
      <w:r w:rsidRPr="007E2FBE">
        <w:rPr>
          <w:b/>
          <w:bCs/>
        </w:rPr>
        <w:t>Step 5 — Ask an Ungrounded Question</w:t>
      </w:r>
    </w:p>
    <w:p w14:paraId="7876C8D6" w14:textId="77777777" w:rsidR="007E2FBE" w:rsidRPr="007E2FBE" w:rsidRDefault="007E2FBE" w:rsidP="007E2FBE">
      <w:pPr>
        <w:rPr>
          <w:b/>
          <w:bCs/>
        </w:rPr>
      </w:pPr>
      <w:r w:rsidRPr="007E2FBE">
        <w:rPr>
          <w:b/>
          <w:bCs/>
        </w:rPr>
        <w:t>Question</w:t>
      </w:r>
    </w:p>
    <w:p w14:paraId="0003BFCB" w14:textId="77777777" w:rsidR="007E2FBE" w:rsidRPr="007E2FBE" w:rsidRDefault="007E2FBE" w:rsidP="007E2FBE">
      <w:r w:rsidRPr="007E2FBE">
        <w:t>According to the airline’s policy, what assistance is provided when checked baggage is delayed? Include the reporting procedure, delivery timeline, expense reimbursement and compensation conditions.</w:t>
      </w:r>
    </w:p>
    <w:p w14:paraId="2AE18093" w14:textId="77777777" w:rsidR="007E2FBE" w:rsidRPr="007E2FBE" w:rsidRDefault="007E2FBE" w:rsidP="007E2FBE">
      <w:pPr>
        <w:rPr>
          <w:b/>
          <w:bCs/>
        </w:rPr>
      </w:pPr>
      <w:r w:rsidRPr="007E2FBE">
        <w:rPr>
          <w:b/>
          <w:bCs/>
        </w:rPr>
        <w:t>Ungrounded Answer</w:t>
      </w:r>
    </w:p>
    <w:p w14:paraId="280E593A" w14:textId="77777777" w:rsidR="007E2FBE" w:rsidRPr="007E2FBE" w:rsidRDefault="007E2FBE" w:rsidP="007E2FBE">
      <w:r w:rsidRPr="007E2FBE">
        <w:rPr>
          <w:b/>
          <w:bCs/>
        </w:rPr>
        <w:t>Sample ungrounded AI answer:</w:t>
      </w:r>
    </w:p>
    <w:p w14:paraId="4981D4DB" w14:textId="77777777" w:rsidR="007E2FBE" w:rsidRPr="007E2FBE" w:rsidRDefault="007E2FBE" w:rsidP="007E2FBE">
      <w:r w:rsidRPr="007E2FBE">
        <w:lastRenderedPageBreak/>
        <w:t>When checked baggage is delayed, passengers should report the issue at the baggage service counter and obtain a Property Irregularity Report (PIR). The airline will normally arrange delivery within 24 hours. Passengers may receive reimbursement for essential purchases such as clothing and toiletries. Compensation may also be provided if the baggage remains delayed for a specified period.</w:t>
      </w:r>
    </w:p>
    <w:p w14:paraId="14CFC265" w14:textId="77777777" w:rsidR="007E2FBE" w:rsidRPr="007E2FBE" w:rsidRDefault="007E2FBE" w:rsidP="007E2FBE">
      <w:pPr>
        <w:rPr>
          <w:b/>
          <w:bCs/>
        </w:rPr>
      </w:pPr>
      <w:r w:rsidRPr="007E2FBE">
        <w:rPr>
          <w:b/>
          <w:bCs/>
        </w:rPr>
        <w:t>Important Observation</w:t>
      </w:r>
    </w:p>
    <w:p w14:paraId="01615CFC" w14:textId="77777777" w:rsidR="007E2FBE" w:rsidRPr="007E2FBE" w:rsidRDefault="007E2FBE" w:rsidP="007E2FBE">
      <w:r w:rsidRPr="007E2FBE">
        <w:t xml:space="preserve">This answer sounds reasonable, but it contains details that cannot safely be accepted without checking the actual airline source, especially the </w:t>
      </w:r>
      <w:r w:rsidRPr="007E2FBE">
        <w:rPr>
          <w:b/>
          <w:bCs/>
        </w:rPr>
        <w:t>24-hour delivery statement</w:t>
      </w:r>
      <w:r w:rsidRPr="007E2FBE">
        <w:t xml:space="preserve"> and the broad compensation statement.</w:t>
      </w:r>
    </w:p>
    <w:p w14:paraId="0F38DD2E" w14:textId="6FC3D945" w:rsidR="007E2FBE" w:rsidRPr="007E2FBE" w:rsidRDefault="007E2FBE" w:rsidP="007E2FBE"/>
    <w:p w14:paraId="1389F8F1" w14:textId="77777777" w:rsidR="007E2FBE" w:rsidRPr="007E2FBE" w:rsidRDefault="007E2FBE" w:rsidP="007E2FBE">
      <w:pPr>
        <w:rPr>
          <w:b/>
          <w:bCs/>
        </w:rPr>
      </w:pPr>
      <w:r w:rsidRPr="007E2FBE">
        <w:rPr>
          <w:b/>
          <w:bCs/>
        </w:rPr>
        <w:t>Step 6 — Audit the Ungrounded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2771"/>
        <w:gridCol w:w="1971"/>
        <w:gridCol w:w="852"/>
      </w:tblGrid>
      <w:tr w:rsidR="007E2FBE" w:rsidRPr="007E2FBE" w14:paraId="1416FACF" w14:textId="77777777">
        <w:trPr>
          <w:tblHeader/>
          <w:tblCellSpacing w:w="15" w:type="dxa"/>
        </w:trPr>
        <w:tc>
          <w:tcPr>
            <w:tcW w:w="0" w:type="auto"/>
            <w:vAlign w:val="center"/>
            <w:hideMark/>
          </w:tcPr>
          <w:p w14:paraId="2F20029E" w14:textId="77777777" w:rsidR="007E2FBE" w:rsidRPr="007E2FBE" w:rsidRDefault="007E2FBE" w:rsidP="007E2FBE">
            <w:pPr>
              <w:rPr>
                <w:b/>
                <w:bCs/>
              </w:rPr>
            </w:pPr>
            <w:r w:rsidRPr="007E2FBE">
              <w:rPr>
                <w:b/>
                <w:bCs/>
              </w:rPr>
              <w:t>Claim in Ungrounded Answer</w:t>
            </w:r>
          </w:p>
        </w:tc>
        <w:tc>
          <w:tcPr>
            <w:tcW w:w="0" w:type="auto"/>
            <w:vAlign w:val="center"/>
            <w:hideMark/>
          </w:tcPr>
          <w:p w14:paraId="7A11270C" w14:textId="77777777" w:rsidR="007E2FBE" w:rsidRPr="007E2FBE" w:rsidRDefault="007E2FBE" w:rsidP="007E2FBE">
            <w:pPr>
              <w:rPr>
                <w:b/>
                <w:bCs/>
              </w:rPr>
            </w:pPr>
            <w:r w:rsidRPr="007E2FBE">
              <w:rPr>
                <w:b/>
                <w:bCs/>
              </w:rPr>
              <w:t>Evidence Available?</w:t>
            </w:r>
          </w:p>
        </w:tc>
        <w:tc>
          <w:tcPr>
            <w:tcW w:w="0" w:type="auto"/>
            <w:vAlign w:val="center"/>
            <w:hideMark/>
          </w:tcPr>
          <w:p w14:paraId="7F13F007" w14:textId="77777777" w:rsidR="007E2FBE" w:rsidRPr="007E2FBE" w:rsidRDefault="007E2FBE" w:rsidP="007E2FBE">
            <w:pPr>
              <w:rPr>
                <w:b/>
                <w:bCs/>
              </w:rPr>
            </w:pPr>
            <w:r w:rsidRPr="007E2FBE">
              <w:rPr>
                <w:b/>
                <w:bCs/>
              </w:rPr>
              <w:t>Supported or Unsupported?</w:t>
            </w:r>
          </w:p>
        </w:tc>
        <w:tc>
          <w:tcPr>
            <w:tcW w:w="0" w:type="auto"/>
            <w:vAlign w:val="center"/>
            <w:hideMark/>
          </w:tcPr>
          <w:p w14:paraId="3AEC3E18" w14:textId="77777777" w:rsidR="007E2FBE" w:rsidRPr="007E2FBE" w:rsidRDefault="007E2FBE" w:rsidP="007E2FBE">
            <w:pPr>
              <w:rPr>
                <w:b/>
                <w:bCs/>
              </w:rPr>
            </w:pPr>
            <w:r w:rsidRPr="007E2FBE">
              <w:rPr>
                <w:b/>
                <w:bCs/>
              </w:rPr>
              <w:t>Risk</w:t>
            </w:r>
          </w:p>
        </w:tc>
      </w:tr>
      <w:tr w:rsidR="007E2FBE" w:rsidRPr="007E2FBE" w14:paraId="1156EC96" w14:textId="77777777">
        <w:trPr>
          <w:tblCellSpacing w:w="15" w:type="dxa"/>
        </w:trPr>
        <w:tc>
          <w:tcPr>
            <w:tcW w:w="0" w:type="auto"/>
            <w:vAlign w:val="center"/>
            <w:hideMark/>
          </w:tcPr>
          <w:p w14:paraId="50A093BE" w14:textId="77777777" w:rsidR="007E2FBE" w:rsidRPr="007E2FBE" w:rsidRDefault="007E2FBE" w:rsidP="007E2FBE">
            <w:r w:rsidRPr="007E2FBE">
              <w:t>Passenger should report delayed baggage at the baggage service counter</w:t>
            </w:r>
          </w:p>
        </w:tc>
        <w:tc>
          <w:tcPr>
            <w:tcW w:w="0" w:type="auto"/>
            <w:vAlign w:val="center"/>
            <w:hideMark/>
          </w:tcPr>
          <w:p w14:paraId="3B50B0DF" w14:textId="77777777" w:rsidR="007E2FBE" w:rsidRPr="007E2FBE" w:rsidRDefault="007E2FBE" w:rsidP="007E2FBE">
            <w:r w:rsidRPr="007E2FBE">
              <w:t>General aviation practice, but source not supplied to chatbot</w:t>
            </w:r>
          </w:p>
        </w:tc>
        <w:tc>
          <w:tcPr>
            <w:tcW w:w="0" w:type="auto"/>
            <w:vAlign w:val="center"/>
            <w:hideMark/>
          </w:tcPr>
          <w:p w14:paraId="219E347A" w14:textId="77777777" w:rsidR="007E2FBE" w:rsidRPr="007E2FBE" w:rsidRDefault="007E2FBE" w:rsidP="007E2FBE">
            <w:r w:rsidRPr="007E2FBE">
              <w:rPr>
                <w:b/>
                <w:bCs/>
              </w:rPr>
              <w:t>Unsupported for this task</w:t>
            </w:r>
          </w:p>
        </w:tc>
        <w:tc>
          <w:tcPr>
            <w:tcW w:w="0" w:type="auto"/>
            <w:vAlign w:val="center"/>
            <w:hideMark/>
          </w:tcPr>
          <w:p w14:paraId="4D500183" w14:textId="77777777" w:rsidR="007E2FBE" w:rsidRPr="007E2FBE" w:rsidRDefault="007E2FBE" w:rsidP="007E2FBE">
            <w:r w:rsidRPr="007E2FBE">
              <w:t>Medium</w:t>
            </w:r>
          </w:p>
        </w:tc>
      </w:tr>
      <w:tr w:rsidR="007E2FBE" w:rsidRPr="007E2FBE" w14:paraId="4DEB68AC" w14:textId="77777777">
        <w:trPr>
          <w:tblCellSpacing w:w="15" w:type="dxa"/>
        </w:trPr>
        <w:tc>
          <w:tcPr>
            <w:tcW w:w="0" w:type="auto"/>
            <w:vAlign w:val="center"/>
            <w:hideMark/>
          </w:tcPr>
          <w:p w14:paraId="4EBF02D8" w14:textId="77777777" w:rsidR="007E2FBE" w:rsidRPr="007E2FBE" w:rsidRDefault="007E2FBE" w:rsidP="007E2FBE">
            <w:r w:rsidRPr="007E2FBE">
              <w:t>Passenger should obtain a PIR</w:t>
            </w:r>
          </w:p>
        </w:tc>
        <w:tc>
          <w:tcPr>
            <w:tcW w:w="0" w:type="auto"/>
            <w:vAlign w:val="center"/>
            <w:hideMark/>
          </w:tcPr>
          <w:p w14:paraId="10DCF5D5" w14:textId="77777777" w:rsidR="007E2FBE" w:rsidRPr="007E2FBE" w:rsidRDefault="007E2FBE" w:rsidP="007E2FBE">
            <w:r w:rsidRPr="007E2FBE">
              <w:t>No source was provided to the chatbot</w:t>
            </w:r>
          </w:p>
        </w:tc>
        <w:tc>
          <w:tcPr>
            <w:tcW w:w="0" w:type="auto"/>
            <w:vAlign w:val="center"/>
            <w:hideMark/>
          </w:tcPr>
          <w:p w14:paraId="07CFAC4C" w14:textId="77777777" w:rsidR="007E2FBE" w:rsidRPr="007E2FBE" w:rsidRDefault="007E2FBE" w:rsidP="007E2FBE">
            <w:r w:rsidRPr="007E2FBE">
              <w:rPr>
                <w:b/>
                <w:bCs/>
              </w:rPr>
              <w:t>Unsupported for this task</w:t>
            </w:r>
          </w:p>
        </w:tc>
        <w:tc>
          <w:tcPr>
            <w:tcW w:w="0" w:type="auto"/>
            <w:vAlign w:val="center"/>
            <w:hideMark/>
          </w:tcPr>
          <w:p w14:paraId="451190C3" w14:textId="77777777" w:rsidR="007E2FBE" w:rsidRPr="007E2FBE" w:rsidRDefault="007E2FBE" w:rsidP="007E2FBE">
            <w:r w:rsidRPr="007E2FBE">
              <w:t>Medium</w:t>
            </w:r>
          </w:p>
        </w:tc>
      </w:tr>
      <w:tr w:rsidR="007E2FBE" w:rsidRPr="007E2FBE" w14:paraId="3CF7009B" w14:textId="77777777">
        <w:trPr>
          <w:tblCellSpacing w:w="15" w:type="dxa"/>
        </w:trPr>
        <w:tc>
          <w:tcPr>
            <w:tcW w:w="0" w:type="auto"/>
            <w:vAlign w:val="center"/>
            <w:hideMark/>
          </w:tcPr>
          <w:p w14:paraId="5B1B7489" w14:textId="77777777" w:rsidR="007E2FBE" w:rsidRPr="007E2FBE" w:rsidRDefault="007E2FBE" w:rsidP="007E2FBE">
            <w:r w:rsidRPr="007E2FBE">
              <w:t>Airline will normally arrange delivery within 24 hours</w:t>
            </w:r>
          </w:p>
        </w:tc>
        <w:tc>
          <w:tcPr>
            <w:tcW w:w="0" w:type="auto"/>
            <w:vAlign w:val="center"/>
            <w:hideMark/>
          </w:tcPr>
          <w:p w14:paraId="475294BE" w14:textId="77777777" w:rsidR="007E2FBE" w:rsidRPr="007E2FBE" w:rsidRDefault="007E2FBE" w:rsidP="007E2FBE">
            <w:r w:rsidRPr="007E2FBE">
              <w:t>No source provided</w:t>
            </w:r>
          </w:p>
        </w:tc>
        <w:tc>
          <w:tcPr>
            <w:tcW w:w="0" w:type="auto"/>
            <w:vAlign w:val="center"/>
            <w:hideMark/>
          </w:tcPr>
          <w:p w14:paraId="46212938" w14:textId="77777777" w:rsidR="007E2FBE" w:rsidRPr="007E2FBE" w:rsidRDefault="007E2FBE" w:rsidP="007E2FBE">
            <w:r w:rsidRPr="007E2FBE">
              <w:rPr>
                <w:b/>
                <w:bCs/>
              </w:rPr>
              <w:t>Unsupported</w:t>
            </w:r>
          </w:p>
        </w:tc>
        <w:tc>
          <w:tcPr>
            <w:tcW w:w="0" w:type="auto"/>
            <w:vAlign w:val="center"/>
            <w:hideMark/>
          </w:tcPr>
          <w:p w14:paraId="01372E47" w14:textId="77777777" w:rsidR="007E2FBE" w:rsidRPr="007E2FBE" w:rsidRDefault="007E2FBE" w:rsidP="007E2FBE">
            <w:r w:rsidRPr="007E2FBE">
              <w:t>High</w:t>
            </w:r>
          </w:p>
        </w:tc>
      </w:tr>
      <w:tr w:rsidR="007E2FBE" w:rsidRPr="007E2FBE" w14:paraId="6118179B" w14:textId="77777777">
        <w:trPr>
          <w:tblCellSpacing w:w="15" w:type="dxa"/>
        </w:trPr>
        <w:tc>
          <w:tcPr>
            <w:tcW w:w="0" w:type="auto"/>
            <w:vAlign w:val="center"/>
            <w:hideMark/>
          </w:tcPr>
          <w:p w14:paraId="6ADF1798" w14:textId="77777777" w:rsidR="007E2FBE" w:rsidRPr="007E2FBE" w:rsidRDefault="007E2FBE" w:rsidP="007E2FBE">
            <w:r w:rsidRPr="007E2FBE">
              <w:t>Essential purchases may be reimbursed</w:t>
            </w:r>
          </w:p>
        </w:tc>
        <w:tc>
          <w:tcPr>
            <w:tcW w:w="0" w:type="auto"/>
            <w:vAlign w:val="center"/>
            <w:hideMark/>
          </w:tcPr>
          <w:p w14:paraId="0B990CFF" w14:textId="77777777" w:rsidR="007E2FBE" w:rsidRPr="007E2FBE" w:rsidRDefault="007E2FBE" w:rsidP="007E2FBE">
            <w:r w:rsidRPr="007E2FBE">
              <w:t>No source provided</w:t>
            </w:r>
          </w:p>
        </w:tc>
        <w:tc>
          <w:tcPr>
            <w:tcW w:w="0" w:type="auto"/>
            <w:vAlign w:val="center"/>
            <w:hideMark/>
          </w:tcPr>
          <w:p w14:paraId="09943FF9" w14:textId="77777777" w:rsidR="007E2FBE" w:rsidRPr="007E2FBE" w:rsidRDefault="007E2FBE" w:rsidP="007E2FBE">
            <w:r w:rsidRPr="007E2FBE">
              <w:rPr>
                <w:b/>
                <w:bCs/>
              </w:rPr>
              <w:t>Unsupported for this task</w:t>
            </w:r>
          </w:p>
        </w:tc>
        <w:tc>
          <w:tcPr>
            <w:tcW w:w="0" w:type="auto"/>
            <w:vAlign w:val="center"/>
            <w:hideMark/>
          </w:tcPr>
          <w:p w14:paraId="1766E2D1" w14:textId="77777777" w:rsidR="007E2FBE" w:rsidRPr="007E2FBE" w:rsidRDefault="007E2FBE" w:rsidP="007E2FBE">
            <w:r w:rsidRPr="007E2FBE">
              <w:t>High</w:t>
            </w:r>
          </w:p>
        </w:tc>
      </w:tr>
      <w:tr w:rsidR="007E2FBE" w:rsidRPr="007E2FBE" w14:paraId="7B7DE6FA" w14:textId="77777777">
        <w:trPr>
          <w:tblCellSpacing w:w="15" w:type="dxa"/>
        </w:trPr>
        <w:tc>
          <w:tcPr>
            <w:tcW w:w="0" w:type="auto"/>
            <w:vAlign w:val="center"/>
            <w:hideMark/>
          </w:tcPr>
          <w:p w14:paraId="744E9189" w14:textId="77777777" w:rsidR="007E2FBE" w:rsidRPr="007E2FBE" w:rsidRDefault="007E2FBE" w:rsidP="007E2FBE">
            <w:r w:rsidRPr="007E2FBE">
              <w:t>Compensation may be provided after a specified period</w:t>
            </w:r>
          </w:p>
        </w:tc>
        <w:tc>
          <w:tcPr>
            <w:tcW w:w="0" w:type="auto"/>
            <w:vAlign w:val="center"/>
            <w:hideMark/>
          </w:tcPr>
          <w:p w14:paraId="05323B1F" w14:textId="77777777" w:rsidR="007E2FBE" w:rsidRPr="007E2FBE" w:rsidRDefault="007E2FBE" w:rsidP="007E2FBE">
            <w:r w:rsidRPr="007E2FBE">
              <w:t>No source provided</w:t>
            </w:r>
          </w:p>
        </w:tc>
        <w:tc>
          <w:tcPr>
            <w:tcW w:w="0" w:type="auto"/>
            <w:vAlign w:val="center"/>
            <w:hideMark/>
          </w:tcPr>
          <w:p w14:paraId="7312BB99" w14:textId="77777777" w:rsidR="007E2FBE" w:rsidRPr="007E2FBE" w:rsidRDefault="007E2FBE" w:rsidP="007E2FBE">
            <w:r w:rsidRPr="007E2FBE">
              <w:rPr>
                <w:b/>
                <w:bCs/>
              </w:rPr>
              <w:t>Unsupported</w:t>
            </w:r>
          </w:p>
        </w:tc>
        <w:tc>
          <w:tcPr>
            <w:tcW w:w="0" w:type="auto"/>
            <w:vAlign w:val="center"/>
            <w:hideMark/>
          </w:tcPr>
          <w:p w14:paraId="30B3C449" w14:textId="77777777" w:rsidR="007E2FBE" w:rsidRPr="007E2FBE" w:rsidRDefault="007E2FBE" w:rsidP="007E2FBE">
            <w:r w:rsidRPr="007E2FBE">
              <w:t>High</w:t>
            </w:r>
          </w:p>
        </w:tc>
      </w:tr>
    </w:tbl>
    <w:p w14:paraId="28130972" w14:textId="77777777" w:rsidR="007E2FBE" w:rsidRPr="007E2FBE" w:rsidRDefault="007E2FBE" w:rsidP="007E2FBE">
      <w:pPr>
        <w:rPr>
          <w:b/>
          <w:bCs/>
        </w:rPr>
      </w:pPr>
      <w:r w:rsidRPr="007E2FBE">
        <w:rPr>
          <w:b/>
          <w:bCs/>
        </w:rPr>
        <w:t>Audit Finding</w:t>
      </w:r>
    </w:p>
    <w:p w14:paraId="7D5E215E" w14:textId="77777777" w:rsidR="007E2FBE" w:rsidRPr="007E2FBE" w:rsidRDefault="007E2FBE" w:rsidP="007E2FBE">
      <w:r w:rsidRPr="007E2FBE">
        <w:t xml:space="preserve">The ungrounded answer uses confident language without access to the selected policy. Therefore, the answer should </w:t>
      </w:r>
      <w:r w:rsidRPr="007E2FBE">
        <w:rPr>
          <w:b/>
          <w:bCs/>
        </w:rPr>
        <w:t>not be treated as an authoritative airline-policy response</w:t>
      </w:r>
      <w:r w:rsidRPr="007E2FBE">
        <w:t>.</w:t>
      </w:r>
    </w:p>
    <w:p w14:paraId="1F3313E1" w14:textId="28454717" w:rsidR="007E2FBE" w:rsidRPr="007E2FBE" w:rsidRDefault="007E2FBE" w:rsidP="007E2FBE"/>
    <w:p w14:paraId="058E549E" w14:textId="77777777" w:rsidR="007E2FBE" w:rsidRPr="007E2FBE" w:rsidRDefault="007E2FBE" w:rsidP="007E2FBE">
      <w:pPr>
        <w:rPr>
          <w:b/>
          <w:bCs/>
        </w:rPr>
      </w:pPr>
      <w:r w:rsidRPr="007E2FBE">
        <w:rPr>
          <w:b/>
          <w:bCs/>
        </w:rPr>
        <w:t>Step 7 — Grounding Instructions</w:t>
      </w:r>
    </w:p>
    <w:p w14:paraId="4050D584" w14:textId="77777777" w:rsidR="007E2FBE" w:rsidRPr="007E2FBE" w:rsidRDefault="007E2FBE" w:rsidP="007E2FBE">
      <w:r w:rsidRPr="007E2FBE">
        <w:t>After supplying the approved source, I would use the following instruction:</w:t>
      </w:r>
    </w:p>
    <w:p w14:paraId="781BF18E" w14:textId="77777777" w:rsidR="007E2FBE" w:rsidRPr="007E2FBE" w:rsidRDefault="007E2FBE" w:rsidP="007E2FBE">
      <w:r w:rsidRPr="007E2FBE">
        <w:t>Use only the uploaded document to answer my questions. Do not use general knowledge to fill missing information. For every factual claim, provide the relevant section heading or source passage. If the information is not available in the document, state: “Not found in the supplied document.”</w:t>
      </w:r>
    </w:p>
    <w:p w14:paraId="630ED529" w14:textId="04C4F7A7" w:rsidR="007E2FBE" w:rsidRPr="007E2FBE" w:rsidRDefault="007E2FBE" w:rsidP="007E2FBE"/>
    <w:p w14:paraId="4B147A68" w14:textId="77777777" w:rsidR="007E2FBE" w:rsidRPr="007E2FBE" w:rsidRDefault="007E2FBE" w:rsidP="007E2FBE">
      <w:pPr>
        <w:rPr>
          <w:b/>
          <w:bCs/>
        </w:rPr>
      </w:pPr>
      <w:r w:rsidRPr="007E2FBE">
        <w:rPr>
          <w:b/>
          <w:bCs/>
        </w:rPr>
        <w:t>Step 8 — Grounded Question and Answer</w:t>
      </w:r>
    </w:p>
    <w:p w14:paraId="6BA8D2ED" w14:textId="77777777" w:rsidR="007E2FBE" w:rsidRPr="007E2FBE" w:rsidRDefault="007E2FBE" w:rsidP="007E2FBE">
      <w:pPr>
        <w:rPr>
          <w:b/>
          <w:bCs/>
        </w:rPr>
      </w:pPr>
      <w:r w:rsidRPr="007E2FBE">
        <w:rPr>
          <w:b/>
          <w:bCs/>
        </w:rPr>
        <w:lastRenderedPageBreak/>
        <w:t>Question</w:t>
      </w:r>
    </w:p>
    <w:p w14:paraId="46B0C48F" w14:textId="77777777" w:rsidR="007E2FBE" w:rsidRPr="007E2FBE" w:rsidRDefault="007E2FBE" w:rsidP="007E2FBE">
      <w:r w:rsidRPr="007E2FBE">
        <w:t>According to the uploaded policy document, what assistance is provided when checked baggage is delayed? Include the reporting procedure, delivery timeline, expense reimbursement and compensation conditions. Use only the supplied document and cite the relevant section for every claim.</w:t>
      </w:r>
    </w:p>
    <w:p w14:paraId="06718289" w14:textId="77777777" w:rsidR="007E2FBE" w:rsidRPr="007E2FBE" w:rsidRDefault="007E2FBE" w:rsidP="007E2FBE">
      <w:pPr>
        <w:rPr>
          <w:b/>
          <w:bCs/>
        </w:rPr>
      </w:pPr>
      <w:r w:rsidRPr="007E2FBE">
        <w:rPr>
          <w:b/>
          <w:bCs/>
        </w:rPr>
        <w:t>Grounded Answer</w:t>
      </w:r>
    </w:p>
    <w:p w14:paraId="4BA97A6A" w14:textId="77777777" w:rsidR="007E2FBE" w:rsidRPr="007E2FBE" w:rsidRDefault="007E2FBE" w:rsidP="007E2FBE">
      <w:r w:rsidRPr="007E2FBE">
        <w:t>According to Air India’s official delayed-baggage information:</w:t>
      </w:r>
    </w:p>
    <w:p w14:paraId="3FCA1AA3" w14:textId="77777777" w:rsidR="007E2FBE" w:rsidRPr="007E2FBE" w:rsidRDefault="007E2FBE" w:rsidP="007E2FBE">
      <w:pPr>
        <w:numPr>
          <w:ilvl w:val="0"/>
          <w:numId w:val="1"/>
        </w:numPr>
      </w:pPr>
      <w:r w:rsidRPr="007E2FBE">
        <w:t xml:space="preserve">Passengers should contact </w:t>
      </w:r>
      <w:r w:rsidRPr="007E2FBE">
        <w:rPr>
          <w:b/>
          <w:bCs/>
        </w:rPr>
        <w:t>Air India personnel in the arrival hall</w:t>
      </w:r>
      <w:r w:rsidRPr="007E2FBE">
        <w:t xml:space="preserve"> when their checked baggage is delayed.</w:t>
      </w:r>
    </w:p>
    <w:p w14:paraId="476CA8CB" w14:textId="77777777" w:rsidR="007E2FBE" w:rsidRPr="007E2FBE" w:rsidRDefault="007E2FBE" w:rsidP="007E2FBE">
      <w:pPr>
        <w:numPr>
          <w:ilvl w:val="0"/>
          <w:numId w:val="1"/>
        </w:numPr>
      </w:pPr>
      <w:r w:rsidRPr="007E2FBE">
        <w:t xml:space="preserve">Air India personnel can assist with filing a </w:t>
      </w:r>
      <w:r w:rsidRPr="007E2FBE">
        <w:rPr>
          <w:b/>
          <w:bCs/>
        </w:rPr>
        <w:t>Property Irregularity Report (PIR)</w:t>
      </w:r>
      <w:r w:rsidRPr="007E2FBE">
        <w:t>, and a copy is provided for the passenger's records.</w:t>
      </w:r>
    </w:p>
    <w:p w14:paraId="2E945BD3" w14:textId="77777777" w:rsidR="007E2FBE" w:rsidRPr="007E2FBE" w:rsidRDefault="007E2FBE" w:rsidP="007E2FBE">
      <w:pPr>
        <w:numPr>
          <w:ilvl w:val="0"/>
          <w:numId w:val="1"/>
        </w:numPr>
      </w:pPr>
      <w:r w:rsidRPr="007E2FBE">
        <w:t xml:space="preserve">Essential expenses incurred while waiting for delayed baggage </w:t>
      </w:r>
      <w:r w:rsidRPr="007E2FBE">
        <w:rPr>
          <w:b/>
          <w:bCs/>
        </w:rPr>
        <w:t>may be considered for reimbursement</w:t>
      </w:r>
      <w:r w:rsidRPr="007E2FBE">
        <w:t>, subject to applicable terms and conditions.</w:t>
      </w:r>
    </w:p>
    <w:p w14:paraId="0C936C98" w14:textId="77777777" w:rsidR="007E2FBE" w:rsidRPr="007E2FBE" w:rsidRDefault="007E2FBE" w:rsidP="007E2FBE">
      <w:pPr>
        <w:numPr>
          <w:ilvl w:val="0"/>
          <w:numId w:val="1"/>
        </w:numPr>
      </w:pPr>
      <w:r w:rsidRPr="007E2FBE">
        <w:t xml:space="preserve">The page does </w:t>
      </w:r>
      <w:r w:rsidRPr="007E2FBE">
        <w:rPr>
          <w:b/>
          <w:bCs/>
        </w:rPr>
        <w:t>not provide one guaranteed delivery timeline for every case</w:t>
      </w:r>
      <w:r w:rsidRPr="007E2FBE">
        <w:t>. It states that delivery timelines may vary depending on local customs regulations at the destination airport.</w:t>
      </w:r>
    </w:p>
    <w:p w14:paraId="0EB9CCE0" w14:textId="77777777" w:rsidR="007E2FBE" w:rsidRPr="007E2FBE" w:rsidRDefault="007E2FBE" w:rsidP="007E2FBE">
      <w:pPr>
        <w:numPr>
          <w:ilvl w:val="0"/>
          <w:numId w:val="1"/>
        </w:numPr>
      </w:pPr>
      <w:r w:rsidRPr="007E2FBE">
        <w:t xml:space="preserve">Baggage can also be tracked through the </w:t>
      </w:r>
      <w:proofErr w:type="spellStart"/>
      <w:r w:rsidRPr="007E2FBE">
        <w:rPr>
          <w:b/>
          <w:bCs/>
        </w:rPr>
        <w:t>WorldTracer</w:t>
      </w:r>
      <w:proofErr w:type="spellEnd"/>
      <w:r w:rsidRPr="007E2FBE">
        <w:rPr>
          <w:b/>
          <w:bCs/>
        </w:rPr>
        <w:t xml:space="preserve"> baggage tracking system</w:t>
      </w:r>
      <w:r w:rsidRPr="007E2FBE">
        <w:t>.</w:t>
      </w:r>
    </w:p>
    <w:p w14:paraId="08F5760F" w14:textId="77777777" w:rsidR="007E2FBE" w:rsidRPr="007E2FBE" w:rsidRDefault="007E2FBE" w:rsidP="007E2FBE">
      <w:pPr>
        <w:numPr>
          <w:ilvl w:val="0"/>
          <w:numId w:val="1"/>
        </w:numPr>
      </w:pPr>
      <w:r w:rsidRPr="007E2FBE">
        <w:t>Compensation may be available in applicable circumstances, but eligibility is subject to applicable regulations and airline policy.</w:t>
      </w:r>
    </w:p>
    <w:p w14:paraId="4BBED844" w14:textId="47732AFF" w:rsidR="007E2FBE" w:rsidRPr="007E2FBE" w:rsidRDefault="007E2FBE" w:rsidP="007E2FBE"/>
    <w:p w14:paraId="737B9918" w14:textId="77777777" w:rsidR="007E2FBE" w:rsidRPr="007E2FBE" w:rsidRDefault="007E2FBE" w:rsidP="007E2FBE">
      <w:pPr>
        <w:rPr>
          <w:b/>
          <w:bCs/>
        </w:rPr>
      </w:pPr>
      <w:r w:rsidRPr="007E2FBE">
        <w:rPr>
          <w:b/>
          <w:bCs/>
        </w:rPr>
        <w:t>Step 9 — Compare Ungrounded and Grounded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2442"/>
        <w:gridCol w:w="3354"/>
      </w:tblGrid>
      <w:tr w:rsidR="007E2FBE" w:rsidRPr="007E2FBE" w14:paraId="71F37349" w14:textId="77777777">
        <w:trPr>
          <w:tblHeader/>
          <w:tblCellSpacing w:w="15" w:type="dxa"/>
        </w:trPr>
        <w:tc>
          <w:tcPr>
            <w:tcW w:w="0" w:type="auto"/>
            <w:vAlign w:val="center"/>
            <w:hideMark/>
          </w:tcPr>
          <w:p w14:paraId="67AD193D" w14:textId="77777777" w:rsidR="007E2FBE" w:rsidRPr="007E2FBE" w:rsidRDefault="007E2FBE" w:rsidP="007E2FBE">
            <w:pPr>
              <w:rPr>
                <w:b/>
                <w:bCs/>
              </w:rPr>
            </w:pPr>
            <w:r w:rsidRPr="007E2FBE">
              <w:rPr>
                <w:b/>
                <w:bCs/>
              </w:rPr>
              <w:t>Evaluation Criterion</w:t>
            </w:r>
          </w:p>
        </w:tc>
        <w:tc>
          <w:tcPr>
            <w:tcW w:w="0" w:type="auto"/>
            <w:vAlign w:val="center"/>
            <w:hideMark/>
          </w:tcPr>
          <w:p w14:paraId="76AE2C2C" w14:textId="77777777" w:rsidR="007E2FBE" w:rsidRPr="007E2FBE" w:rsidRDefault="007E2FBE" w:rsidP="007E2FBE">
            <w:pPr>
              <w:rPr>
                <w:b/>
                <w:bCs/>
              </w:rPr>
            </w:pPr>
            <w:r w:rsidRPr="007E2FBE">
              <w:rPr>
                <w:b/>
                <w:bCs/>
              </w:rPr>
              <w:t>Ungrounded Answer</w:t>
            </w:r>
          </w:p>
        </w:tc>
        <w:tc>
          <w:tcPr>
            <w:tcW w:w="0" w:type="auto"/>
            <w:vAlign w:val="center"/>
            <w:hideMark/>
          </w:tcPr>
          <w:p w14:paraId="12E18D39" w14:textId="77777777" w:rsidR="007E2FBE" w:rsidRPr="007E2FBE" w:rsidRDefault="007E2FBE" w:rsidP="007E2FBE">
            <w:pPr>
              <w:rPr>
                <w:b/>
                <w:bCs/>
              </w:rPr>
            </w:pPr>
            <w:r w:rsidRPr="007E2FBE">
              <w:rPr>
                <w:b/>
                <w:bCs/>
              </w:rPr>
              <w:t>Grounded Answer</w:t>
            </w:r>
          </w:p>
        </w:tc>
      </w:tr>
      <w:tr w:rsidR="007E2FBE" w:rsidRPr="007E2FBE" w14:paraId="064D99D1" w14:textId="77777777">
        <w:trPr>
          <w:tblCellSpacing w:w="15" w:type="dxa"/>
        </w:trPr>
        <w:tc>
          <w:tcPr>
            <w:tcW w:w="0" w:type="auto"/>
            <w:vAlign w:val="center"/>
            <w:hideMark/>
          </w:tcPr>
          <w:p w14:paraId="239A9E79" w14:textId="77777777" w:rsidR="007E2FBE" w:rsidRPr="007E2FBE" w:rsidRDefault="007E2FBE" w:rsidP="007E2FBE">
            <w:r w:rsidRPr="007E2FBE">
              <w:t>Source document used</w:t>
            </w:r>
          </w:p>
        </w:tc>
        <w:tc>
          <w:tcPr>
            <w:tcW w:w="0" w:type="auto"/>
            <w:vAlign w:val="center"/>
            <w:hideMark/>
          </w:tcPr>
          <w:p w14:paraId="7DBE519C" w14:textId="77777777" w:rsidR="007E2FBE" w:rsidRPr="007E2FBE" w:rsidRDefault="007E2FBE" w:rsidP="007E2FBE">
            <w:r w:rsidRPr="007E2FBE">
              <w:t>No</w:t>
            </w:r>
          </w:p>
        </w:tc>
        <w:tc>
          <w:tcPr>
            <w:tcW w:w="0" w:type="auto"/>
            <w:vAlign w:val="center"/>
            <w:hideMark/>
          </w:tcPr>
          <w:p w14:paraId="094DBCB8" w14:textId="77777777" w:rsidR="007E2FBE" w:rsidRPr="007E2FBE" w:rsidRDefault="007E2FBE" w:rsidP="007E2FBE">
            <w:r w:rsidRPr="007E2FBE">
              <w:t>Yes</w:t>
            </w:r>
          </w:p>
        </w:tc>
      </w:tr>
      <w:tr w:rsidR="007E2FBE" w:rsidRPr="007E2FBE" w14:paraId="359BE28B" w14:textId="77777777">
        <w:trPr>
          <w:tblCellSpacing w:w="15" w:type="dxa"/>
        </w:trPr>
        <w:tc>
          <w:tcPr>
            <w:tcW w:w="0" w:type="auto"/>
            <w:vAlign w:val="center"/>
            <w:hideMark/>
          </w:tcPr>
          <w:p w14:paraId="6A129887" w14:textId="77777777" w:rsidR="007E2FBE" w:rsidRPr="007E2FBE" w:rsidRDefault="007E2FBE" w:rsidP="007E2FBE">
            <w:r w:rsidRPr="007E2FBE">
              <w:t>Claims supported by evidence</w:t>
            </w:r>
          </w:p>
        </w:tc>
        <w:tc>
          <w:tcPr>
            <w:tcW w:w="0" w:type="auto"/>
            <w:vAlign w:val="center"/>
            <w:hideMark/>
          </w:tcPr>
          <w:p w14:paraId="66725652" w14:textId="77777777" w:rsidR="007E2FBE" w:rsidRPr="007E2FBE" w:rsidRDefault="007E2FBE" w:rsidP="007E2FBE">
            <w:r w:rsidRPr="007E2FBE">
              <w:t>No</w:t>
            </w:r>
          </w:p>
        </w:tc>
        <w:tc>
          <w:tcPr>
            <w:tcW w:w="0" w:type="auto"/>
            <w:vAlign w:val="center"/>
            <w:hideMark/>
          </w:tcPr>
          <w:p w14:paraId="4B667B7A" w14:textId="77777777" w:rsidR="007E2FBE" w:rsidRPr="007E2FBE" w:rsidRDefault="007E2FBE" w:rsidP="007E2FBE">
            <w:r w:rsidRPr="007E2FBE">
              <w:t>Yes, where source information exists</w:t>
            </w:r>
          </w:p>
        </w:tc>
      </w:tr>
      <w:tr w:rsidR="007E2FBE" w:rsidRPr="007E2FBE" w14:paraId="2914BDC7" w14:textId="77777777">
        <w:trPr>
          <w:tblCellSpacing w:w="15" w:type="dxa"/>
        </w:trPr>
        <w:tc>
          <w:tcPr>
            <w:tcW w:w="0" w:type="auto"/>
            <w:vAlign w:val="center"/>
            <w:hideMark/>
          </w:tcPr>
          <w:p w14:paraId="384EC590" w14:textId="77777777" w:rsidR="007E2FBE" w:rsidRPr="007E2FBE" w:rsidRDefault="007E2FBE" w:rsidP="007E2FBE">
            <w:r w:rsidRPr="007E2FBE">
              <w:t>Citations provided</w:t>
            </w:r>
          </w:p>
        </w:tc>
        <w:tc>
          <w:tcPr>
            <w:tcW w:w="0" w:type="auto"/>
            <w:vAlign w:val="center"/>
            <w:hideMark/>
          </w:tcPr>
          <w:p w14:paraId="40FE01B3" w14:textId="77777777" w:rsidR="007E2FBE" w:rsidRPr="007E2FBE" w:rsidRDefault="007E2FBE" w:rsidP="007E2FBE">
            <w:r w:rsidRPr="007E2FBE">
              <w:t>No</w:t>
            </w:r>
          </w:p>
        </w:tc>
        <w:tc>
          <w:tcPr>
            <w:tcW w:w="0" w:type="auto"/>
            <w:vAlign w:val="center"/>
            <w:hideMark/>
          </w:tcPr>
          <w:p w14:paraId="6B940871" w14:textId="77777777" w:rsidR="007E2FBE" w:rsidRPr="007E2FBE" w:rsidRDefault="007E2FBE" w:rsidP="007E2FBE">
            <w:r w:rsidRPr="007E2FBE">
              <w:t>Yes</w:t>
            </w:r>
          </w:p>
        </w:tc>
      </w:tr>
      <w:tr w:rsidR="007E2FBE" w:rsidRPr="007E2FBE" w14:paraId="63417882" w14:textId="77777777">
        <w:trPr>
          <w:tblCellSpacing w:w="15" w:type="dxa"/>
        </w:trPr>
        <w:tc>
          <w:tcPr>
            <w:tcW w:w="0" w:type="auto"/>
            <w:vAlign w:val="center"/>
            <w:hideMark/>
          </w:tcPr>
          <w:p w14:paraId="1BC15655" w14:textId="77777777" w:rsidR="007E2FBE" w:rsidRPr="007E2FBE" w:rsidRDefault="007E2FBE" w:rsidP="007E2FBE">
            <w:r w:rsidRPr="007E2FBE">
              <w:t>Policy details invented</w:t>
            </w:r>
          </w:p>
        </w:tc>
        <w:tc>
          <w:tcPr>
            <w:tcW w:w="0" w:type="auto"/>
            <w:vAlign w:val="center"/>
            <w:hideMark/>
          </w:tcPr>
          <w:p w14:paraId="6319C8F4" w14:textId="77777777" w:rsidR="007E2FBE" w:rsidRPr="007E2FBE" w:rsidRDefault="007E2FBE" w:rsidP="007E2FBE">
            <w:r w:rsidRPr="007E2FBE">
              <w:t>Yes — e.g. 24-hour delivery</w:t>
            </w:r>
          </w:p>
        </w:tc>
        <w:tc>
          <w:tcPr>
            <w:tcW w:w="0" w:type="auto"/>
            <w:vAlign w:val="center"/>
            <w:hideMark/>
          </w:tcPr>
          <w:p w14:paraId="6F3F1CD1" w14:textId="77777777" w:rsidR="007E2FBE" w:rsidRPr="007E2FBE" w:rsidRDefault="007E2FBE" w:rsidP="007E2FBE">
            <w:r w:rsidRPr="007E2FBE">
              <w:t>No intentional invention</w:t>
            </w:r>
          </w:p>
        </w:tc>
      </w:tr>
      <w:tr w:rsidR="007E2FBE" w:rsidRPr="007E2FBE" w14:paraId="7E0C75F6" w14:textId="77777777">
        <w:trPr>
          <w:tblCellSpacing w:w="15" w:type="dxa"/>
        </w:trPr>
        <w:tc>
          <w:tcPr>
            <w:tcW w:w="0" w:type="auto"/>
            <w:vAlign w:val="center"/>
            <w:hideMark/>
          </w:tcPr>
          <w:p w14:paraId="61B8F35C" w14:textId="77777777" w:rsidR="007E2FBE" w:rsidRPr="007E2FBE" w:rsidRDefault="007E2FBE" w:rsidP="007E2FBE">
            <w:r w:rsidRPr="007E2FBE">
              <w:t>Missing information acknowledged</w:t>
            </w:r>
          </w:p>
        </w:tc>
        <w:tc>
          <w:tcPr>
            <w:tcW w:w="0" w:type="auto"/>
            <w:vAlign w:val="center"/>
            <w:hideMark/>
          </w:tcPr>
          <w:p w14:paraId="0F5CEBFD" w14:textId="77777777" w:rsidR="007E2FBE" w:rsidRPr="007E2FBE" w:rsidRDefault="007E2FBE" w:rsidP="007E2FBE">
            <w:r w:rsidRPr="007E2FBE">
              <w:t>No</w:t>
            </w:r>
          </w:p>
        </w:tc>
        <w:tc>
          <w:tcPr>
            <w:tcW w:w="0" w:type="auto"/>
            <w:vAlign w:val="center"/>
            <w:hideMark/>
          </w:tcPr>
          <w:p w14:paraId="7AD5FB09" w14:textId="77777777" w:rsidR="007E2FBE" w:rsidRPr="007E2FBE" w:rsidRDefault="007E2FBE" w:rsidP="007E2FBE">
            <w:r w:rsidRPr="007E2FBE">
              <w:t>Yes</w:t>
            </w:r>
          </w:p>
        </w:tc>
      </w:tr>
      <w:tr w:rsidR="007E2FBE" w:rsidRPr="007E2FBE" w14:paraId="402F063B" w14:textId="77777777">
        <w:trPr>
          <w:tblCellSpacing w:w="15" w:type="dxa"/>
        </w:trPr>
        <w:tc>
          <w:tcPr>
            <w:tcW w:w="0" w:type="auto"/>
            <w:vAlign w:val="center"/>
            <w:hideMark/>
          </w:tcPr>
          <w:p w14:paraId="3F165B93" w14:textId="77777777" w:rsidR="007E2FBE" w:rsidRPr="007E2FBE" w:rsidRDefault="007E2FBE" w:rsidP="007E2FBE">
            <w:r w:rsidRPr="007E2FBE">
              <w:t>Confidence appropriate to evidence</w:t>
            </w:r>
          </w:p>
        </w:tc>
        <w:tc>
          <w:tcPr>
            <w:tcW w:w="0" w:type="auto"/>
            <w:vAlign w:val="center"/>
            <w:hideMark/>
          </w:tcPr>
          <w:p w14:paraId="57C3DDF5" w14:textId="77777777" w:rsidR="007E2FBE" w:rsidRPr="007E2FBE" w:rsidRDefault="007E2FBE" w:rsidP="007E2FBE">
            <w:r w:rsidRPr="007E2FBE">
              <w:t>No</w:t>
            </w:r>
          </w:p>
        </w:tc>
        <w:tc>
          <w:tcPr>
            <w:tcW w:w="0" w:type="auto"/>
            <w:vAlign w:val="center"/>
            <w:hideMark/>
          </w:tcPr>
          <w:p w14:paraId="1026EBC1" w14:textId="77777777" w:rsidR="007E2FBE" w:rsidRPr="007E2FBE" w:rsidRDefault="007E2FBE" w:rsidP="007E2FBE">
            <w:r w:rsidRPr="007E2FBE">
              <w:t>Yes</w:t>
            </w:r>
          </w:p>
        </w:tc>
      </w:tr>
      <w:tr w:rsidR="007E2FBE" w:rsidRPr="007E2FBE" w14:paraId="5996B89D" w14:textId="77777777">
        <w:trPr>
          <w:tblCellSpacing w:w="15" w:type="dxa"/>
        </w:trPr>
        <w:tc>
          <w:tcPr>
            <w:tcW w:w="0" w:type="auto"/>
            <w:vAlign w:val="center"/>
            <w:hideMark/>
          </w:tcPr>
          <w:p w14:paraId="670EEB56" w14:textId="77777777" w:rsidR="007E2FBE" w:rsidRPr="007E2FBE" w:rsidRDefault="007E2FBE" w:rsidP="007E2FBE">
            <w:r w:rsidRPr="007E2FBE">
              <w:t>Suitable for business use</w:t>
            </w:r>
          </w:p>
        </w:tc>
        <w:tc>
          <w:tcPr>
            <w:tcW w:w="0" w:type="auto"/>
            <w:vAlign w:val="center"/>
            <w:hideMark/>
          </w:tcPr>
          <w:p w14:paraId="42671D48" w14:textId="77777777" w:rsidR="007E2FBE" w:rsidRPr="007E2FBE" w:rsidRDefault="007E2FBE" w:rsidP="007E2FBE">
            <w:r w:rsidRPr="007E2FBE">
              <w:t>No, without verification</w:t>
            </w:r>
          </w:p>
        </w:tc>
        <w:tc>
          <w:tcPr>
            <w:tcW w:w="0" w:type="auto"/>
            <w:vAlign w:val="center"/>
            <w:hideMark/>
          </w:tcPr>
          <w:p w14:paraId="08DB213C" w14:textId="77777777" w:rsidR="007E2FBE" w:rsidRPr="007E2FBE" w:rsidRDefault="007E2FBE" w:rsidP="007E2FBE">
            <w:r w:rsidRPr="007E2FBE">
              <w:t>More suitable after source verification</w:t>
            </w:r>
          </w:p>
        </w:tc>
      </w:tr>
      <w:tr w:rsidR="007E2FBE" w:rsidRPr="007E2FBE" w14:paraId="72EAD8C4" w14:textId="77777777">
        <w:trPr>
          <w:tblCellSpacing w:w="15" w:type="dxa"/>
        </w:trPr>
        <w:tc>
          <w:tcPr>
            <w:tcW w:w="0" w:type="auto"/>
            <w:vAlign w:val="center"/>
            <w:hideMark/>
          </w:tcPr>
          <w:p w14:paraId="06353342" w14:textId="77777777" w:rsidR="007E2FBE" w:rsidRPr="007E2FBE" w:rsidRDefault="007E2FBE" w:rsidP="007E2FBE">
            <w:r w:rsidRPr="007E2FBE">
              <w:lastRenderedPageBreak/>
              <w:t>Human verification required</w:t>
            </w:r>
          </w:p>
        </w:tc>
        <w:tc>
          <w:tcPr>
            <w:tcW w:w="0" w:type="auto"/>
            <w:vAlign w:val="center"/>
            <w:hideMark/>
          </w:tcPr>
          <w:p w14:paraId="41FC24BF" w14:textId="77777777" w:rsidR="007E2FBE" w:rsidRPr="007E2FBE" w:rsidRDefault="007E2FBE" w:rsidP="007E2FBE">
            <w:r w:rsidRPr="007E2FBE">
              <w:t>Yes</w:t>
            </w:r>
          </w:p>
        </w:tc>
        <w:tc>
          <w:tcPr>
            <w:tcW w:w="0" w:type="auto"/>
            <w:vAlign w:val="center"/>
            <w:hideMark/>
          </w:tcPr>
          <w:p w14:paraId="011A8EF4" w14:textId="77777777" w:rsidR="007E2FBE" w:rsidRPr="007E2FBE" w:rsidRDefault="007E2FBE" w:rsidP="007E2FBE">
            <w:r w:rsidRPr="007E2FBE">
              <w:t>Yes</w:t>
            </w:r>
          </w:p>
        </w:tc>
      </w:tr>
    </w:tbl>
    <w:p w14:paraId="368AC4E6" w14:textId="77777777" w:rsidR="007E2FBE" w:rsidRPr="007E2FBE" w:rsidRDefault="007E2FBE" w:rsidP="007E2FBE">
      <w:pPr>
        <w:rPr>
          <w:b/>
          <w:bCs/>
        </w:rPr>
      </w:pPr>
      <w:r w:rsidRPr="007E2FBE">
        <w:rPr>
          <w:b/>
          <w:bCs/>
        </w:rPr>
        <w:t>Main Difference</w:t>
      </w:r>
    </w:p>
    <w:p w14:paraId="04B08DF1" w14:textId="77777777" w:rsidR="007E2FBE" w:rsidRPr="007E2FBE" w:rsidRDefault="007E2FBE" w:rsidP="007E2FBE">
      <w:r w:rsidRPr="007E2FBE">
        <w:t>The ungrounded answer filled gaps with plausible information. The grounded answer stayed closer to the official source and clearly avoided creating a guaranteed delivery timeline where the source did not provide one.</w:t>
      </w:r>
    </w:p>
    <w:p w14:paraId="0441F6A0" w14:textId="135D8149" w:rsidR="007E2FBE" w:rsidRPr="007E2FBE" w:rsidRDefault="007E2FBE" w:rsidP="007E2FBE"/>
    <w:p w14:paraId="719F01B5" w14:textId="77777777" w:rsidR="007E2FBE" w:rsidRPr="007E2FBE" w:rsidRDefault="007E2FBE" w:rsidP="007E2FBE">
      <w:pPr>
        <w:rPr>
          <w:b/>
          <w:bCs/>
        </w:rPr>
      </w:pPr>
      <w:r w:rsidRPr="007E2FBE">
        <w:rPr>
          <w:b/>
          <w:bCs/>
        </w:rPr>
        <w:t>Step 10 — Five-Step Verification Routine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2234"/>
        <w:gridCol w:w="686"/>
        <w:gridCol w:w="1810"/>
        <w:gridCol w:w="1339"/>
      </w:tblGrid>
      <w:tr w:rsidR="007E2FBE" w:rsidRPr="007E2FBE" w14:paraId="56A534D7" w14:textId="77777777">
        <w:trPr>
          <w:tblHeader/>
          <w:tblCellSpacing w:w="15" w:type="dxa"/>
        </w:trPr>
        <w:tc>
          <w:tcPr>
            <w:tcW w:w="0" w:type="auto"/>
            <w:vAlign w:val="center"/>
            <w:hideMark/>
          </w:tcPr>
          <w:p w14:paraId="7C1175AF" w14:textId="77777777" w:rsidR="007E2FBE" w:rsidRPr="007E2FBE" w:rsidRDefault="007E2FBE" w:rsidP="007E2FBE">
            <w:pPr>
              <w:rPr>
                <w:b/>
                <w:bCs/>
              </w:rPr>
            </w:pPr>
            <w:r w:rsidRPr="007E2FBE">
              <w:rPr>
                <w:b/>
                <w:bCs/>
              </w:rPr>
              <w:t>Claim</w:t>
            </w:r>
          </w:p>
        </w:tc>
        <w:tc>
          <w:tcPr>
            <w:tcW w:w="0" w:type="auto"/>
            <w:vAlign w:val="center"/>
            <w:hideMark/>
          </w:tcPr>
          <w:p w14:paraId="44DCC15F" w14:textId="77777777" w:rsidR="007E2FBE" w:rsidRPr="007E2FBE" w:rsidRDefault="007E2FBE" w:rsidP="007E2FBE">
            <w:pPr>
              <w:rPr>
                <w:b/>
                <w:bCs/>
              </w:rPr>
            </w:pPr>
            <w:r w:rsidRPr="007E2FBE">
              <w:rPr>
                <w:b/>
                <w:bCs/>
              </w:rPr>
              <w:t>Source</w:t>
            </w:r>
          </w:p>
        </w:tc>
        <w:tc>
          <w:tcPr>
            <w:tcW w:w="0" w:type="auto"/>
            <w:vAlign w:val="center"/>
            <w:hideMark/>
          </w:tcPr>
          <w:p w14:paraId="63F32AA8" w14:textId="77777777" w:rsidR="007E2FBE" w:rsidRPr="007E2FBE" w:rsidRDefault="007E2FBE" w:rsidP="007E2FBE">
            <w:pPr>
              <w:rPr>
                <w:b/>
                <w:bCs/>
              </w:rPr>
            </w:pPr>
            <w:r w:rsidRPr="007E2FBE">
              <w:rPr>
                <w:b/>
                <w:bCs/>
              </w:rPr>
              <w:t>Match</w:t>
            </w:r>
          </w:p>
        </w:tc>
        <w:tc>
          <w:tcPr>
            <w:tcW w:w="0" w:type="auto"/>
            <w:vAlign w:val="center"/>
            <w:hideMark/>
          </w:tcPr>
          <w:p w14:paraId="02B8645F" w14:textId="77777777" w:rsidR="007E2FBE" w:rsidRPr="007E2FBE" w:rsidRDefault="007E2FBE" w:rsidP="007E2FBE">
            <w:pPr>
              <w:rPr>
                <w:b/>
                <w:bCs/>
              </w:rPr>
            </w:pPr>
            <w:r w:rsidRPr="007E2FBE">
              <w:rPr>
                <w:b/>
                <w:bCs/>
              </w:rPr>
              <w:t>Context Preserved?</w:t>
            </w:r>
          </w:p>
        </w:tc>
        <w:tc>
          <w:tcPr>
            <w:tcW w:w="0" w:type="auto"/>
            <w:vAlign w:val="center"/>
            <w:hideMark/>
          </w:tcPr>
          <w:p w14:paraId="76EF5538" w14:textId="77777777" w:rsidR="007E2FBE" w:rsidRPr="007E2FBE" w:rsidRDefault="007E2FBE" w:rsidP="007E2FBE">
            <w:pPr>
              <w:rPr>
                <w:b/>
                <w:bCs/>
              </w:rPr>
            </w:pPr>
            <w:r w:rsidRPr="007E2FBE">
              <w:rPr>
                <w:b/>
                <w:bCs/>
              </w:rPr>
              <w:t>Action</w:t>
            </w:r>
          </w:p>
        </w:tc>
      </w:tr>
      <w:tr w:rsidR="007E2FBE" w:rsidRPr="007E2FBE" w14:paraId="6E70198C" w14:textId="77777777">
        <w:trPr>
          <w:tblCellSpacing w:w="15" w:type="dxa"/>
        </w:trPr>
        <w:tc>
          <w:tcPr>
            <w:tcW w:w="0" w:type="auto"/>
            <w:vAlign w:val="center"/>
            <w:hideMark/>
          </w:tcPr>
          <w:p w14:paraId="1AE8F174" w14:textId="77777777" w:rsidR="007E2FBE" w:rsidRPr="007E2FBE" w:rsidRDefault="007E2FBE" w:rsidP="007E2FBE">
            <w:r w:rsidRPr="007E2FBE">
              <w:t>Delayed baggage should be reported to Air India personnel in the arrival hall</w:t>
            </w:r>
          </w:p>
        </w:tc>
        <w:tc>
          <w:tcPr>
            <w:tcW w:w="0" w:type="auto"/>
            <w:vAlign w:val="center"/>
            <w:hideMark/>
          </w:tcPr>
          <w:p w14:paraId="75839E58" w14:textId="77777777" w:rsidR="007E2FBE" w:rsidRPr="007E2FBE" w:rsidRDefault="007E2FBE" w:rsidP="007E2FBE">
            <w:r w:rsidRPr="007E2FBE">
              <w:t xml:space="preserve">Air India, </w:t>
            </w:r>
            <w:r w:rsidRPr="007E2FBE">
              <w:rPr>
                <w:b/>
                <w:bCs/>
              </w:rPr>
              <w:t>Lost and Damaged Baggage — Delayed baggage</w:t>
            </w:r>
          </w:p>
        </w:tc>
        <w:tc>
          <w:tcPr>
            <w:tcW w:w="0" w:type="auto"/>
            <w:vAlign w:val="center"/>
            <w:hideMark/>
          </w:tcPr>
          <w:p w14:paraId="555E8071" w14:textId="77777777" w:rsidR="007E2FBE" w:rsidRPr="007E2FBE" w:rsidRDefault="007E2FBE" w:rsidP="007E2FBE">
            <w:r w:rsidRPr="007E2FBE">
              <w:t>Yes</w:t>
            </w:r>
          </w:p>
        </w:tc>
        <w:tc>
          <w:tcPr>
            <w:tcW w:w="0" w:type="auto"/>
            <w:vAlign w:val="center"/>
            <w:hideMark/>
          </w:tcPr>
          <w:p w14:paraId="25724D3D" w14:textId="77777777" w:rsidR="007E2FBE" w:rsidRPr="007E2FBE" w:rsidRDefault="007E2FBE" w:rsidP="007E2FBE">
            <w:r w:rsidRPr="007E2FBE">
              <w:t>Yes</w:t>
            </w:r>
          </w:p>
        </w:tc>
        <w:tc>
          <w:tcPr>
            <w:tcW w:w="0" w:type="auto"/>
            <w:vAlign w:val="center"/>
            <w:hideMark/>
          </w:tcPr>
          <w:p w14:paraId="2D09DD00" w14:textId="77777777" w:rsidR="007E2FBE" w:rsidRPr="007E2FBE" w:rsidRDefault="007E2FBE" w:rsidP="007E2FBE">
            <w:r w:rsidRPr="007E2FBE">
              <w:rPr>
                <w:b/>
                <w:bCs/>
              </w:rPr>
              <w:t>Accept</w:t>
            </w:r>
          </w:p>
        </w:tc>
      </w:tr>
      <w:tr w:rsidR="007E2FBE" w:rsidRPr="007E2FBE" w14:paraId="6DFCBAD3" w14:textId="77777777">
        <w:trPr>
          <w:tblCellSpacing w:w="15" w:type="dxa"/>
        </w:trPr>
        <w:tc>
          <w:tcPr>
            <w:tcW w:w="0" w:type="auto"/>
            <w:vAlign w:val="center"/>
            <w:hideMark/>
          </w:tcPr>
          <w:p w14:paraId="5D90F3D0" w14:textId="77777777" w:rsidR="007E2FBE" w:rsidRPr="007E2FBE" w:rsidRDefault="007E2FBE" w:rsidP="007E2FBE">
            <w:r w:rsidRPr="007E2FBE">
              <w:t>Staff can assist with filing a PIR</w:t>
            </w:r>
          </w:p>
        </w:tc>
        <w:tc>
          <w:tcPr>
            <w:tcW w:w="0" w:type="auto"/>
            <w:vAlign w:val="center"/>
            <w:hideMark/>
          </w:tcPr>
          <w:p w14:paraId="1CE65864" w14:textId="77777777" w:rsidR="007E2FBE" w:rsidRPr="007E2FBE" w:rsidRDefault="007E2FBE" w:rsidP="007E2FBE">
            <w:r w:rsidRPr="007E2FBE">
              <w:t>Same section</w:t>
            </w:r>
          </w:p>
        </w:tc>
        <w:tc>
          <w:tcPr>
            <w:tcW w:w="0" w:type="auto"/>
            <w:vAlign w:val="center"/>
            <w:hideMark/>
          </w:tcPr>
          <w:p w14:paraId="4BD9C866" w14:textId="77777777" w:rsidR="007E2FBE" w:rsidRPr="007E2FBE" w:rsidRDefault="007E2FBE" w:rsidP="007E2FBE">
            <w:r w:rsidRPr="007E2FBE">
              <w:t>Yes</w:t>
            </w:r>
          </w:p>
        </w:tc>
        <w:tc>
          <w:tcPr>
            <w:tcW w:w="0" w:type="auto"/>
            <w:vAlign w:val="center"/>
            <w:hideMark/>
          </w:tcPr>
          <w:p w14:paraId="7CE9C33F" w14:textId="77777777" w:rsidR="007E2FBE" w:rsidRPr="007E2FBE" w:rsidRDefault="007E2FBE" w:rsidP="007E2FBE">
            <w:r w:rsidRPr="007E2FBE">
              <w:t>Yes</w:t>
            </w:r>
          </w:p>
        </w:tc>
        <w:tc>
          <w:tcPr>
            <w:tcW w:w="0" w:type="auto"/>
            <w:vAlign w:val="center"/>
            <w:hideMark/>
          </w:tcPr>
          <w:p w14:paraId="2EF4520E" w14:textId="77777777" w:rsidR="007E2FBE" w:rsidRPr="007E2FBE" w:rsidRDefault="007E2FBE" w:rsidP="007E2FBE">
            <w:r w:rsidRPr="007E2FBE">
              <w:rPr>
                <w:b/>
                <w:bCs/>
              </w:rPr>
              <w:t>Accept</w:t>
            </w:r>
          </w:p>
        </w:tc>
      </w:tr>
      <w:tr w:rsidR="007E2FBE" w:rsidRPr="007E2FBE" w14:paraId="5D1FB5CD" w14:textId="77777777">
        <w:trPr>
          <w:tblCellSpacing w:w="15" w:type="dxa"/>
        </w:trPr>
        <w:tc>
          <w:tcPr>
            <w:tcW w:w="0" w:type="auto"/>
            <w:vAlign w:val="center"/>
            <w:hideMark/>
          </w:tcPr>
          <w:p w14:paraId="13982565" w14:textId="77777777" w:rsidR="007E2FBE" w:rsidRPr="007E2FBE" w:rsidRDefault="007E2FBE" w:rsidP="007E2FBE">
            <w:r w:rsidRPr="007E2FBE">
              <w:t>Essential expenses may be considered for reimbursement</w:t>
            </w:r>
          </w:p>
        </w:tc>
        <w:tc>
          <w:tcPr>
            <w:tcW w:w="0" w:type="auto"/>
            <w:vAlign w:val="center"/>
            <w:hideMark/>
          </w:tcPr>
          <w:p w14:paraId="4EDF472B" w14:textId="77777777" w:rsidR="007E2FBE" w:rsidRPr="007E2FBE" w:rsidRDefault="007E2FBE" w:rsidP="007E2FBE">
            <w:r w:rsidRPr="007E2FBE">
              <w:t>Same section</w:t>
            </w:r>
          </w:p>
        </w:tc>
        <w:tc>
          <w:tcPr>
            <w:tcW w:w="0" w:type="auto"/>
            <w:vAlign w:val="center"/>
            <w:hideMark/>
          </w:tcPr>
          <w:p w14:paraId="66BA0E4A" w14:textId="77777777" w:rsidR="007E2FBE" w:rsidRPr="007E2FBE" w:rsidRDefault="007E2FBE" w:rsidP="007E2FBE">
            <w:r w:rsidRPr="007E2FBE">
              <w:t>Yes</w:t>
            </w:r>
          </w:p>
        </w:tc>
        <w:tc>
          <w:tcPr>
            <w:tcW w:w="0" w:type="auto"/>
            <w:vAlign w:val="center"/>
            <w:hideMark/>
          </w:tcPr>
          <w:p w14:paraId="0AC32CA4" w14:textId="77777777" w:rsidR="007E2FBE" w:rsidRPr="007E2FBE" w:rsidRDefault="007E2FBE" w:rsidP="007E2FBE">
            <w:r w:rsidRPr="007E2FBE">
              <w:t>Yes — subject to terms and conditions</w:t>
            </w:r>
          </w:p>
        </w:tc>
        <w:tc>
          <w:tcPr>
            <w:tcW w:w="0" w:type="auto"/>
            <w:vAlign w:val="center"/>
            <w:hideMark/>
          </w:tcPr>
          <w:p w14:paraId="7C943770" w14:textId="77777777" w:rsidR="007E2FBE" w:rsidRPr="007E2FBE" w:rsidRDefault="007E2FBE" w:rsidP="007E2FBE">
            <w:r w:rsidRPr="007E2FBE">
              <w:rPr>
                <w:b/>
                <w:bCs/>
              </w:rPr>
              <w:t>Accept with condition</w:t>
            </w:r>
          </w:p>
        </w:tc>
      </w:tr>
      <w:tr w:rsidR="007E2FBE" w:rsidRPr="007E2FBE" w14:paraId="6DB38F61" w14:textId="77777777">
        <w:trPr>
          <w:tblCellSpacing w:w="15" w:type="dxa"/>
        </w:trPr>
        <w:tc>
          <w:tcPr>
            <w:tcW w:w="0" w:type="auto"/>
            <w:vAlign w:val="center"/>
            <w:hideMark/>
          </w:tcPr>
          <w:p w14:paraId="248E6BE4" w14:textId="77777777" w:rsidR="007E2FBE" w:rsidRPr="007E2FBE" w:rsidRDefault="007E2FBE" w:rsidP="007E2FBE">
            <w:r w:rsidRPr="007E2FBE">
              <w:t>Baggage will always be delivered within 24 hours</w:t>
            </w:r>
          </w:p>
        </w:tc>
        <w:tc>
          <w:tcPr>
            <w:tcW w:w="0" w:type="auto"/>
            <w:vAlign w:val="center"/>
            <w:hideMark/>
          </w:tcPr>
          <w:p w14:paraId="06CDCB52" w14:textId="77777777" w:rsidR="007E2FBE" w:rsidRPr="007E2FBE" w:rsidRDefault="007E2FBE" w:rsidP="007E2FBE">
            <w:r w:rsidRPr="007E2FBE">
              <w:t>No supporting statement on selected source</w:t>
            </w:r>
          </w:p>
        </w:tc>
        <w:tc>
          <w:tcPr>
            <w:tcW w:w="0" w:type="auto"/>
            <w:vAlign w:val="center"/>
            <w:hideMark/>
          </w:tcPr>
          <w:p w14:paraId="1FFDB2D3" w14:textId="77777777" w:rsidR="007E2FBE" w:rsidRPr="007E2FBE" w:rsidRDefault="007E2FBE" w:rsidP="007E2FBE">
            <w:r w:rsidRPr="007E2FBE">
              <w:t>No</w:t>
            </w:r>
          </w:p>
        </w:tc>
        <w:tc>
          <w:tcPr>
            <w:tcW w:w="0" w:type="auto"/>
            <w:vAlign w:val="center"/>
            <w:hideMark/>
          </w:tcPr>
          <w:p w14:paraId="62C21EAB" w14:textId="77777777" w:rsidR="007E2FBE" w:rsidRPr="007E2FBE" w:rsidRDefault="007E2FBE" w:rsidP="007E2FBE">
            <w:r w:rsidRPr="007E2FBE">
              <w:t>No</w:t>
            </w:r>
          </w:p>
        </w:tc>
        <w:tc>
          <w:tcPr>
            <w:tcW w:w="0" w:type="auto"/>
            <w:vAlign w:val="center"/>
            <w:hideMark/>
          </w:tcPr>
          <w:p w14:paraId="4C1F740A" w14:textId="77777777" w:rsidR="007E2FBE" w:rsidRPr="007E2FBE" w:rsidRDefault="007E2FBE" w:rsidP="007E2FBE">
            <w:r w:rsidRPr="007E2FBE">
              <w:rPr>
                <w:b/>
                <w:bCs/>
              </w:rPr>
              <w:t>Reject</w:t>
            </w:r>
          </w:p>
        </w:tc>
      </w:tr>
      <w:tr w:rsidR="007E2FBE" w:rsidRPr="007E2FBE" w14:paraId="4329D559" w14:textId="77777777">
        <w:trPr>
          <w:tblCellSpacing w:w="15" w:type="dxa"/>
        </w:trPr>
        <w:tc>
          <w:tcPr>
            <w:tcW w:w="0" w:type="auto"/>
            <w:vAlign w:val="center"/>
            <w:hideMark/>
          </w:tcPr>
          <w:p w14:paraId="1C905DB9" w14:textId="77777777" w:rsidR="007E2FBE" w:rsidRPr="007E2FBE" w:rsidRDefault="007E2FBE" w:rsidP="007E2FBE">
            <w:r w:rsidRPr="007E2FBE">
              <w:t>Delivery timelines can vary because of local customs regulations</w:t>
            </w:r>
          </w:p>
        </w:tc>
        <w:tc>
          <w:tcPr>
            <w:tcW w:w="0" w:type="auto"/>
            <w:vAlign w:val="center"/>
            <w:hideMark/>
          </w:tcPr>
          <w:p w14:paraId="696841D2" w14:textId="77777777" w:rsidR="007E2FBE" w:rsidRPr="007E2FBE" w:rsidRDefault="007E2FBE" w:rsidP="007E2FBE">
            <w:r w:rsidRPr="007E2FBE">
              <w:t>Same section</w:t>
            </w:r>
          </w:p>
        </w:tc>
        <w:tc>
          <w:tcPr>
            <w:tcW w:w="0" w:type="auto"/>
            <w:vAlign w:val="center"/>
            <w:hideMark/>
          </w:tcPr>
          <w:p w14:paraId="5FB1F74B" w14:textId="77777777" w:rsidR="007E2FBE" w:rsidRPr="007E2FBE" w:rsidRDefault="007E2FBE" w:rsidP="007E2FBE">
            <w:r w:rsidRPr="007E2FBE">
              <w:t>Yes</w:t>
            </w:r>
          </w:p>
        </w:tc>
        <w:tc>
          <w:tcPr>
            <w:tcW w:w="0" w:type="auto"/>
            <w:vAlign w:val="center"/>
            <w:hideMark/>
          </w:tcPr>
          <w:p w14:paraId="4968E890" w14:textId="77777777" w:rsidR="007E2FBE" w:rsidRPr="007E2FBE" w:rsidRDefault="007E2FBE" w:rsidP="007E2FBE">
            <w:r w:rsidRPr="007E2FBE">
              <w:t>Yes</w:t>
            </w:r>
          </w:p>
        </w:tc>
        <w:tc>
          <w:tcPr>
            <w:tcW w:w="0" w:type="auto"/>
            <w:vAlign w:val="center"/>
            <w:hideMark/>
          </w:tcPr>
          <w:p w14:paraId="58AEC0DD" w14:textId="77777777" w:rsidR="007E2FBE" w:rsidRPr="007E2FBE" w:rsidRDefault="007E2FBE" w:rsidP="007E2FBE">
            <w:r w:rsidRPr="007E2FBE">
              <w:rPr>
                <w:b/>
                <w:bCs/>
              </w:rPr>
              <w:t>Accept</w:t>
            </w:r>
          </w:p>
        </w:tc>
      </w:tr>
    </w:tbl>
    <w:p w14:paraId="36EA82DC" w14:textId="71DBDA36" w:rsidR="007E2FBE" w:rsidRPr="007E2FBE" w:rsidRDefault="007E2FBE" w:rsidP="007E2FBE"/>
    <w:p w14:paraId="5DAB0F5B" w14:textId="77777777" w:rsidR="007E2FBE" w:rsidRPr="007E2FBE" w:rsidRDefault="007E2FBE" w:rsidP="007E2FBE">
      <w:pPr>
        <w:rPr>
          <w:b/>
          <w:bCs/>
        </w:rPr>
      </w:pPr>
      <w:r w:rsidRPr="007E2FBE">
        <w:rPr>
          <w:b/>
          <w:bCs/>
        </w:rPr>
        <w:t>Step 11 — Citation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1742"/>
        <w:gridCol w:w="1092"/>
        <w:gridCol w:w="1463"/>
        <w:gridCol w:w="1821"/>
      </w:tblGrid>
      <w:tr w:rsidR="007E2FBE" w:rsidRPr="007E2FBE" w14:paraId="5F48A5B3" w14:textId="77777777">
        <w:trPr>
          <w:tblHeader/>
          <w:tblCellSpacing w:w="15" w:type="dxa"/>
        </w:trPr>
        <w:tc>
          <w:tcPr>
            <w:tcW w:w="0" w:type="auto"/>
            <w:vAlign w:val="center"/>
            <w:hideMark/>
          </w:tcPr>
          <w:p w14:paraId="0679034F" w14:textId="77777777" w:rsidR="007E2FBE" w:rsidRPr="007E2FBE" w:rsidRDefault="007E2FBE" w:rsidP="007E2FBE">
            <w:pPr>
              <w:rPr>
                <w:b/>
                <w:bCs/>
              </w:rPr>
            </w:pPr>
            <w:r w:rsidRPr="007E2FBE">
              <w:rPr>
                <w:b/>
                <w:bCs/>
              </w:rPr>
              <w:t>AI Claim</w:t>
            </w:r>
          </w:p>
        </w:tc>
        <w:tc>
          <w:tcPr>
            <w:tcW w:w="0" w:type="auto"/>
            <w:vAlign w:val="center"/>
            <w:hideMark/>
          </w:tcPr>
          <w:p w14:paraId="6B809ABB" w14:textId="77777777" w:rsidR="007E2FBE" w:rsidRPr="007E2FBE" w:rsidRDefault="007E2FBE" w:rsidP="007E2FBE">
            <w:pPr>
              <w:rPr>
                <w:b/>
                <w:bCs/>
              </w:rPr>
            </w:pPr>
            <w:r w:rsidRPr="007E2FBE">
              <w:rPr>
                <w:b/>
                <w:bCs/>
              </w:rPr>
              <w:t>Citation Provided</w:t>
            </w:r>
          </w:p>
        </w:tc>
        <w:tc>
          <w:tcPr>
            <w:tcW w:w="0" w:type="auto"/>
            <w:vAlign w:val="center"/>
            <w:hideMark/>
          </w:tcPr>
          <w:p w14:paraId="3FBCD824" w14:textId="77777777" w:rsidR="007E2FBE" w:rsidRPr="007E2FBE" w:rsidRDefault="007E2FBE" w:rsidP="007E2FBE">
            <w:pPr>
              <w:rPr>
                <w:b/>
                <w:bCs/>
              </w:rPr>
            </w:pPr>
            <w:r w:rsidRPr="007E2FBE">
              <w:rPr>
                <w:b/>
                <w:bCs/>
              </w:rPr>
              <w:t>Citation Exists?</w:t>
            </w:r>
          </w:p>
        </w:tc>
        <w:tc>
          <w:tcPr>
            <w:tcW w:w="0" w:type="auto"/>
            <w:vAlign w:val="center"/>
            <w:hideMark/>
          </w:tcPr>
          <w:p w14:paraId="4ABCBF9C" w14:textId="77777777" w:rsidR="007E2FBE" w:rsidRPr="007E2FBE" w:rsidRDefault="007E2FBE" w:rsidP="007E2FBE">
            <w:pPr>
              <w:rPr>
                <w:b/>
                <w:bCs/>
              </w:rPr>
            </w:pPr>
            <w:r w:rsidRPr="007E2FBE">
              <w:rPr>
                <w:b/>
                <w:bCs/>
              </w:rPr>
              <w:t>Citation Supports Claim?</w:t>
            </w:r>
          </w:p>
        </w:tc>
        <w:tc>
          <w:tcPr>
            <w:tcW w:w="0" w:type="auto"/>
            <w:vAlign w:val="center"/>
            <w:hideMark/>
          </w:tcPr>
          <w:p w14:paraId="460F980B" w14:textId="77777777" w:rsidR="007E2FBE" w:rsidRPr="007E2FBE" w:rsidRDefault="007E2FBE" w:rsidP="007E2FBE">
            <w:pPr>
              <w:rPr>
                <w:b/>
                <w:bCs/>
              </w:rPr>
            </w:pPr>
            <w:r w:rsidRPr="007E2FBE">
              <w:rPr>
                <w:b/>
                <w:bCs/>
              </w:rPr>
              <w:t>Correction</w:t>
            </w:r>
          </w:p>
        </w:tc>
      </w:tr>
      <w:tr w:rsidR="007E2FBE" w:rsidRPr="007E2FBE" w14:paraId="1639C9CD" w14:textId="77777777">
        <w:trPr>
          <w:tblCellSpacing w:w="15" w:type="dxa"/>
        </w:trPr>
        <w:tc>
          <w:tcPr>
            <w:tcW w:w="0" w:type="auto"/>
            <w:vAlign w:val="center"/>
            <w:hideMark/>
          </w:tcPr>
          <w:p w14:paraId="0109BDB7" w14:textId="77777777" w:rsidR="007E2FBE" w:rsidRPr="007E2FBE" w:rsidRDefault="007E2FBE" w:rsidP="007E2FBE">
            <w:r w:rsidRPr="007E2FBE">
              <w:t>Passenger should report delayed baggage to Air India personnel</w:t>
            </w:r>
          </w:p>
        </w:tc>
        <w:tc>
          <w:tcPr>
            <w:tcW w:w="0" w:type="auto"/>
            <w:vAlign w:val="center"/>
            <w:hideMark/>
          </w:tcPr>
          <w:p w14:paraId="6DBFC85B" w14:textId="77777777" w:rsidR="007E2FBE" w:rsidRPr="007E2FBE" w:rsidRDefault="007E2FBE" w:rsidP="007E2FBE">
            <w:r w:rsidRPr="007E2FBE">
              <w:t>Air India Lost and Damaged Baggage</w:t>
            </w:r>
          </w:p>
        </w:tc>
        <w:tc>
          <w:tcPr>
            <w:tcW w:w="0" w:type="auto"/>
            <w:vAlign w:val="center"/>
            <w:hideMark/>
          </w:tcPr>
          <w:p w14:paraId="717631B5" w14:textId="77777777" w:rsidR="007E2FBE" w:rsidRPr="007E2FBE" w:rsidRDefault="007E2FBE" w:rsidP="007E2FBE">
            <w:r w:rsidRPr="007E2FBE">
              <w:t>Yes</w:t>
            </w:r>
          </w:p>
        </w:tc>
        <w:tc>
          <w:tcPr>
            <w:tcW w:w="0" w:type="auto"/>
            <w:vAlign w:val="center"/>
            <w:hideMark/>
          </w:tcPr>
          <w:p w14:paraId="5E5DF2A6" w14:textId="77777777" w:rsidR="007E2FBE" w:rsidRPr="007E2FBE" w:rsidRDefault="007E2FBE" w:rsidP="007E2FBE">
            <w:r w:rsidRPr="007E2FBE">
              <w:t>Yes</w:t>
            </w:r>
          </w:p>
        </w:tc>
        <w:tc>
          <w:tcPr>
            <w:tcW w:w="0" w:type="auto"/>
            <w:vAlign w:val="center"/>
            <w:hideMark/>
          </w:tcPr>
          <w:p w14:paraId="5532BAEC" w14:textId="77777777" w:rsidR="007E2FBE" w:rsidRPr="007E2FBE" w:rsidRDefault="007E2FBE" w:rsidP="007E2FBE">
            <w:r w:rsidRPr="007E2FBE">
              <w:t>No correction</w:t>
            </w:r>
          </w:p>
        </w:tc>
      </w:tr>
      <w:tr w:rsidR="007E2FBE" w:rsidRPr="007E2FBE" w14:paraId="1B971427" w14:textId="77777777">
        <w:trPr>
          <w:tblCellSpacing w:w="15" w:type="dxa"/>
        </w:trPr>
        <w:tc>
          <w:tcPr>
            <w:tcW w:w="0" w:type="auto"/>
            <w:vAlign w:val="center"/>
            <w:hideMark/>
          </w:tcPr>
          <w:p w14:paraId="41FF7DB0" w14:textId="77777777" w:rsidR="007E2FBE" w:rsidRPr="007E2FBE" w:rsidRDefault="007E2FBE" w:rsidP="007E2FBE">
            <w:r w:rsidRPr="007E2FBE">
              <w:t>PIR can be filed with staff assistance</w:t>
            </w:r>
          </w:p>
        </w:tc>
        <w:tc>
          <w:tcPr>
            <w:tcW w:w="0" w:type="auto"/>
            <w:vAlign w:val="center"/>
            <w:hideMark/>
          </w:tcPr>
          <w:p w14:paraId="018595F8" w14:textId="77777777" w:rsidR="007E2FBE" w:rsidRPr="007E2FBE" w:rsidRDefault="007E2FBE" w:rsidP="007E2FBE">
            <w:r w:rsidRPr="007E2FBE">
              <w:t>Same source</w:t>
            </w:r>
          </w:p>
        </w:tc>
        <w:tc>
          <w:tcPr>
            <w:tcW w:w="0" w:type="auto"/>
            <w:vAlign w:val="center"/>
            <w:hideMark/>
          </w:tcPr>
          <w:p w14:paraId="7CD6F413" w14:textId="77777777" w:rsidR="007E2FBE" w:rsidRPr="007E2FBE" w:rsidRDefault="007E2FBE" w:rsidP="007E2FBE">
            <w:r w:rsidRPr="007E2FBE">
              <w:t>Yes</w:t>
            </w:r>
          </w:p>
        </w:tc>
        <w:tc>
          <w:tcPr>
            <w:tcW w:w="0" w:type="auto"/>
            <w:vAlign w:val="center"/>
            <w:hideMark/>
          </w:tcPr>
          <w:p w14:paraId="5D5E8AD1" w14:textId="77777777" w:rsidR="007E2FBE" w:rsidRPr="007E2FBE" w:rsidRDefault="007E2FBE" w:rsidP="007E2FBE">
            <w:r w:rsidRPr="007E2FBE">
              <w:t>Yes</w:t>
            </w:r>
          </w:p>
        </w:tc>
        <w:tc>
          <w:tcPr>
            <w:tcW w:w="0" w:type="auto"/>
            <w:vAlign w:val="center"/>
            <w:hideMark/>
          </w:tcPr>
          <w:p w14:paraId="0F005A5B" w14:textId="77777777" w:rsidR="007E2FBE" w:rsidRPr="007E2FBE" w:rsidRDefault="007E2FBE" w:rsidP="007E2FBE">
            <w:r w:rsidRPr="007E2FBE">
              <w:t>No correction</w:t>
            </w:r>
          </w:p>
        </w:tc>
      </w:tr>
      <w:tr w:rsidR="007E2FBE" w:rsidRPr="007E2FBE" w14:paraId="353F8591" w14:textId="77777777">
        <w:trPr>
          <w:tblCellSpacing w:w="15" w:type="dxa"/>
        </w:trPr>
        <w:tc>
          <w:tcPr>
            <w:tcW w:w="0" w:type="auto"/>
            <w:vAlign w:val="center"/>
            <w:hideMark/>
          </w:tcPr>
          <w:p w14:paraId="0DECCD66" w14:textId="77777777" w:rsidR="007E2FBE" w:rsidRPr="007E2FBE" w:rsidRDefault="007E2FBE" w:rsidP="007E2FBE">
            <w:r w:rsidRPr="007E2FBE">
              <w:lastRenderedPageBreak/>
              <w:t>Essential expenses may be considered for reimbursement</w:t>
            </w:r>
          </w:p>
        </w:tc>
        <w:tc>
          <w:tcPr>
            <w:tcW w:w="0" w:type="auto"/>
            <w:vAlign w:val="center"/>
            <w:hideMark/>
          </w:tcPr>
          <w:p w14:paraId="5090827E" w14:textId="77777777" w:rsidR="007E2FBE" w:rsidRPr="007E2FBE" w:rsidRDefault="007E2FBE" w:rsidP="007E2FBE">
            <w:r w:rsidRPr="007E2FBE">
              <w:t>Same source</w:t>
            </w:r>
          </w:p>
        </w:tc>
        <w:tc>
          <w:tcPr>
            <w:tcW w:w="0" w:type="auto"/>
            <w:vAlign w:val="center"/>
            <w:hideMark/>
          </w:tcPr>
          <w:p w14:paraId="52EAFDB4" w14:textId="77777777" w:rsidR="007E2FBE" w:rsidRPr="007E2FBE" w:rsidRDefault="007E2FBE" w:rsidP="007E2FBE">
            <w:r w:rsidRPr="007E2FBE">
              <w:t>Yes</w:t>
            </w:r>
          </w:p>
        </w:tc>
        <w:tc>
          <w:tcPr>
            <w:tcW w:w="0" w:type="auto"/>
            <w:vAlign w:val="center"/>
            <w:hideMark/>
          </w:tcPr>
          <w:p w14:paraId="1C13CBBE" w14:textId="77777777" w:rsidR="007E2FBE" w:rsidRPr="007E2FBE" w:rsidRDefault="007E2FBE" w:rsidP="007E2FBE">
            <w:r w:rsidRPr="007E2FBE">
              <w:t>Yes</w:t>
            </w:r>
          </w:p>
        </w:tc>
        <w:tc>
          <w:tcPr>
            <w:tcW w:w="0" w:type="auto"/>
            <w:vAlign w:val="center"/>
            <w:hideMark/>
          </w:tcPr>
          <w:p w14:paraId="3E7BFA56" w14:textId="77777777" w:rsidR="007E2FBE" w:rsidRPr="007E2FBE" w:rsidRDefault="007E2FBE" w:rsidP="007E2FBE">
            <w:r w:rsidRPr="007E2FBE">
              <w:t>Keep “may” and “subject to terms”</w:t>
            </w:r>
          </w:p>
        </w:tc>
      </w:tr>
      <w:tr w:rsidR="007E2FBE" w:rsidRPr="007E2FBE" w14:paraId="05E6BDAF" w14:textId="77777777">
        <w:trPr>
          <w:tblCellSpacing w:w="15" w:type="dxa"/>
        </w:trPr>
        <w:tc>
          <w:tcPr>
            <w:tcW w:w="0" w:type="auto"/>
            <w:vAlign w:val="center"/>
            <w:hideMark/>
          </w:tcPr>
          <w:p w14:paraId="60F3DAB9" w14:textId="77777777" w:rsidR="007E2FBE" w:rsidRPr="007E2FBE" w:rsidRDefault="007E2FBE" w:rsidP="007E2FBE">
            <w:r w:rsidRPr="007E2FBE">
              <w:t>Baggage is always delivered within 24 hours</w:t>
            </w:r>
          </w:p>
        </w:tc>
        <w:tc>
          <w:tcPr>
            <w:tcW w:w="0" w:type="auto"/>
            <w:vAlign w:val="center"/>
            <w:hideMark/>
          </w:tcPr>
          <w:p w14:paraId="061ADD40" w14:textId="77777777" w:rsidR="007E2FBE" w:rsidRPr="007E2FBE" w:rsidRDefault="007E2FBE" w:rsidP="007E2FBE">
            <w:r w:rsidRPr="007E2FBE">
              <w:t>No valid citation</w:t>
            </w:r>
          </w:p>
        </w:tc>
        <w:tc>
          <w:tcPr>
            <w:tcW w:w="0" w:type="auto"/>
            <w:vAlign w:val="center"/>
            <w:hideMark/>
          </w:tcPr>
          <w:p w14:paraId="4FA6A542" w14:textId="77777777" w:rsidR="007E2FBE" w:rsidRPr="007E2FBE" w:rsidRDefault="007E2FBE" w:rsidP="007E2FBE">
            <w:r w:rsidRPr="007E2FBE">
              <w:t>No</w:t>
            </w:r>
          </w:p>
        </w:tc>
        <w:tc>
          <w:tcPr>
            <w:tcW w:w="0" w:type="auto"/>
            <w:vAlign w:val="center"/>
            <w:hideMark/>
          </w:tcPr>
          <w:p w14:paraId="471EB9FB" w14:textId="77777777" w:rsidR="007E2FBE" w:rsidRPr="007E2FBE" w:rsidRDefault="007E2FBE" w:rsidP="007E2FBE">
            <w:r w:rsidRPr="007E2FBE">
              <w:t>No</w:t>
            </w:r>
          </w:p>
        </w:tc>
        <w:tc>
          <w:tcPr>
            <w:tcW w:w="0" w:type="auto"/>
            <w:vAlign w:val="center"/>
            <w:hideMark/>
          </w:tcPr>
          <w:p w14:paraId="00D1A655" w14:textId="77777777" w:rsidR="007E2FBE" w:rsidRPr="007E2FBE" w:rsidRDefault="007E2FBE" w:rsidP="007E2FBE">
            <w:r w:rsidRPr="007E2FBE">
              <w:t>Remove the 24-hour guarantee</w:t>
            </w:r>
          </w:p>
        </w:tc>
      </w:tr>
      <w:tr w:rsidR="007E2FBE" w:rsidRPr="007E2FBE" w14:paraId="058C9225" w14:textId="77777777">
        <w:trPr>
          <w:tblCellSpacing w:w="15" w:type="dxa"/>
        </w:trPr>
        <w:tc>
          <w:tcPr>
            <w:tcW w:w="0" w:type="auto"/>
            <w:vAlign w:val="center"/>
            <w:hideMark/>
          </w:tcPr>
          <w:p w14:paraId="00079BE6" w14:textId="77777777" w:rsidR="007E2FBE" w:rsidRPr="007E2FBE" w:rsidRDefault="007E2FBE" w:rsidP="007E2FBE">
            <w:r w:rsidRPr="007E2FBE">
              <w:t>Delivery time can vary because of local customs regulations</w:t>
            </w:r>
          </w:p>
        </w:tc>
        <w:tc>
          <w:tcPr>
            <w:tcW w:w="0" w:type="auto"/>
            <w:vAlign w:val="center"/>
            <w:hideMark/>
          </w:tcPr>
          <w:p w14:paraId="3EF483CE" w14:textId="77777777" w:rsidR="007E2FBE" w:rsidRPr="007E2FBE" w:rsidRDefault="007E2FBE" w:rsidP="007E2FBE">
            <w:r w:rsidRPr="007E2FBE">
              <w:t>Same source</w:t>
            </w:r>
          </w:p>
        </w:tc>
        <w:tc>
          <w:tcPr>
            <w:tcW w:w="0" w:type="auto"/>
            <w:vAlign w:val="center"/>
            <w:hideMark/>
          </w:tcPr>
          <w:p w14:paraId="457147B6" w14:textId="77777777" w:rsidR="007E2FBE" w:rsidRPr="007E2FBE" w:rsidRDefault="007E2FBE" w:rsidP="007E2FBE">
            <w:r w:rsidRPr="007E2FBE">
              <w:t>Yes</w:t>
            </w:r>
          </w:p>
        </w:tc>
        <w:tc>
          <w:tcPr>
            <w:tcW w:w="0" w:type="auto"/>
            <w:vAlign w:val="center"/>
            <w:hideMark/>
          </w:tcPr>
          <w:p w14:paraId="25D8E6E9" w14:textId="77777777" w:rsidR="007E2FBE" w:rsidRPr="007E2FBE" w:rsidRDefault="007E2FBE" w:rsidP="007E2FBE">
            <w:r w:rsidRPr="007E2FBE">
              <w:t>Yes</w:t>
            </w:r>
          </w:p>
        </w:tc>
        <w:tc>
          <w:tcPr>
            <w:tcW w:w="0" w:type="auto"/>
            <w:vAlign w:val="center"/>
            <w:hideMark/>
          </w:tcPr>
          <w:p w14:paraId="0D1F51AA" w14:textId="77777777" w:rsidR="007E2FBE" w:rsidRPr="007E2FBE" w:rsidRDefault="007E2FBE" w:rsidP="007E2FBE">
            <w:r w:rsidRPr="007E2FBE">
              <w:t>No correction</w:t>
            </w:r>
          </w:p>
        </w:tc>
      </w:tr>
    </w:tbl>
    <w:p w14:paraId="7CCF4F6F" w14:textId="77777777" w:rsidR="007E2FBE" w:rsidRPr="007E2FBE" w:rsidRDefault="007E2FBE" w:rsidP="007E2FBE">
      <w:pPr>
        <w:rPr>
          <w:b/>
          <w:bCs/>
        </w:rPr>
      </w:pPr>
      <w:r w:rsidRPr="007E2FBE">
        <w:rPr>
          <w:b/>
          <w:bCs/>
        </w:rPr>
        <w:t>Citation Quality Finding</w:t>
      </w:r>
    </w:p>
    <w:p w14:paraId="382745CB" w14:textId="77777777" w:rsidR="007E2FBE" w:rsidRPr="007E2FBE" w:rsidRDefault="007E2FBE" w:rsidP="007E2FBE">
      <w:r w:rsidRPr="007E2FBE">
        <w:t>The citation is useful only when the cited source actually contains the information being claimed. A source should not be used merely because it is related to the topic.</w:t>
      </w:r>
    </w:p>
    <w:p w14:paraId="55AD48F2" w14:textId="0535892B" w:rsidR="007E2FBE" w:rsidRPr="007E2FBE" w:rsidRDefault="007E2FBE" w:rsidP="007E2FBE"/>
    <w:p w14:paraId="73D461B3" w14:textId="77777777" w:rsidR="007E2FBE" w:rsidRPr="007E2FBE" w:rsidRDefault="007E2FBE" w:rsidP="007E2FBE">
      <w:pPr>
        <w:rPr>
          <w:b/>
          <w:bCs/>
        </w:rPr>
      </w:pPr>
      <w:r w:rsidRPr="007E2FBE">
        <w:rPr>
          <w:b/>
          <w:bCs/>
        </w:rPr>
        <w:t>Step 12 — Test Missing Information</w:t>
      </w:r>
    </w:p>
    <w:p w14:paraId="35B4FE8C" w14:textId="77777777" w:rsidR="007E2FBE" w:rsidRPr="007E2FBE" w:rsidRDefault="007E2FBE" w:rsidP="007E2FBE">
      <w:pPr>
        <w:rPr>
          <w:b/>
          <w:bCs/>
        </w:rPr>
      </w:pPr>
      <w:r w:rsidRPr="007E2FBE">
        <w:rPr>
          <w:b/>
          <w:bCs/>
        </w:rPr>
        <w:t>Test Question</w:t>
      </w:r>
    </w:p>
    <w:p w14:paraId="7B9617B3" w14:textId="77777777" w:rsidR="007E2FBE" w:rsidRPr="007E2FBE" w:rsidRDefault="007E2FBE" w:rsidP="007E2FBE">
      <w:r w:rsidRPr="007E2FBE">
        <w:t>What compensation amount will every passenger receive if delayed baggage is not delivered within 12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565"/>
        <w:gridCol w:w="1961"/>
        <w:gridCol w:w="1355"/>
        <w:gridCol w:w="2011"/>
      </w:tblGrid>
      <w:tr w:rsidR="007E2FBE" w:rsidRPr="007E2FBE" w14:paraId="082FBC4A" w14:textId="77777777">
        <w:trPr>
          <w:tblHeader/>
          <w:tblCellSpacing w:w="15" w:type="dxa"/>
        </w:trPr>
        <w:tc>
          <w:tcPr>
            <w:tcW w:w="0" w:type="auto"/>
            <w:vAlign w:val="center"/>
            <w:hideMark/>
          </w:tcPr>
          <w:p w14:paraId="48181BDF" w14:textId="77777777" w:rsidR="007E2FBE" w:rsidRPr="007E2FBE" w:rsidRDefault="007E2FBE" w:rsidP="007E2FBE">
            <w:pPr>
              <w:rPr>
                <w:b/>
                <w:bCs/>
              </w:rPr>
            </w:pPr>
            <w:r w:rsidRPr="007E2FBE">
              <w:rPr>
                <w:b/>
                <w:bCs/>
              </w:rPr>
              <w:t>Test Question</w:t>
            </w:r>
          </w:p>
        </w:tc>
        <w:tc>
          <w:tcPr>
            <w:tcW w:w="0" w:type="auto"/>
            <w:vAlign w:val="center"/>
            <w:hideMark/>
          </w:tcPr>
          <w:p w14:paraId="5FF21EF0" w14:textId="77777777" w:rsidR="007E2FBE" w:rsidRPr="007E2FBE" w:rsidRDefault="007E2FBE" w:rsidP="007E2FBE">
            <w:pPr>
              <w:rPr>
                <w:b/>
                <w:bCs/>
              </w:rPr>
            </w:pPr>
            <w:r w:rsidRPr="007E2FBE">
              <w:rPr>
                <w:b/>
                <w:bCs/>
              </w:rPr>
              <w:t>Information Present in Document?</w:t>
            </w:r>
          </w:p>
        </w:tc>
        <w:tc>
          <w:tcPr>
            <w:tcW w:w="0" w:type="auto"/>
            <w:vAlign w:val="center"/>
            <w:hideMark/>
          </w:tcPr>
          <w:p w14:paraId="6699D0BA" w14:textId="77777777" w:rsidR="007E2FBE" w:rsidRPr="007E2FBE" w:rsidRDefault="007E2FBE" w:rsidP="007E2FBE">
            <w:pPr>
              <w:rPr>
                <w:b/>
                <w:bCs/>
              </w:rPr>
            </w:pPr>
            <w:r w:rsidRPr="007E2FBE">
              <w:rPr>
                <w:b/>
                <w:bCs/>
              </w:rPr>
              <w:t>AI Response</w:t>
            </w:r>
          </w:p>
        </w:tc>
        <w:tc>
          <w:tcPr>
            <w:tcW w:w="0" w:type="auto"/>
            <w:vAlign w:val="center"/>
            <w:hideMark/>
          </w:tcPr>
          <w:p w14:paraId="35E94CDB" w14:textId="77777777" w:rsidR="007E2FBE" w:rsidRPr="007E2FBE" w:rsidRDefault="007E2FBE" w:rsidP="007E2FBE">
            <w:pPr>
              <w:rPr>
                <w:b/>
                <w:bCs/>
              </w:rPr>
            </w:pPr>
            <w:r w:rsidRPr="007E2FBE">
              <w:rPr>
                <w:b/>
                <w:bCs/>
              </w:rPr>
              <w:t>Appropriate?</w:t>
            </w:r>
          </w:p>
        </w:tc>
        <w:tc>
          <w:tcPr>
            <w:tcW w:w="0" w:type="auto"/>
            <w:vAlign w:val="center"/>
            <w:hideMark/>
          </w:tcPr>
          <w:p w14:paraId="52364CDE" w14:textId="77777777" w:rsidR="007E2FBE" w:rsidRPr="007E2FBE" w:rsidRDefault="007E2FBE" w:rsidP="007E2FBE">
            <w:pPr>
              <w:rPr>
                <w:b/>
                <w:bCs/>
              </w:rPr>
            </w:pPr>
            <w:r w:rsidRPr="007E2FBE">
              <w:rPr>
                <w:b/>
                <w:bCs/>
              </w:rPr>
              <w:t>Required Correction</w:t>
            </w:r>
          </w:p>
        </w:tc>
      </w:tr>
      <w:tr w:rsidR="007E2FBE" w:rsidRPr="007E2FBE" w14:paraId="48E4D229" w14:textId="77777777">
        <w:trPr>
          <w:tblCellSpacing w:w="15" w:type="dxa"/>
        </w:trPr>
        <w:tc>
          <w:tcPr>
            <w:tcW w:w="0" w:type="auto"/>
            <w:vAlign w:val="center"/>
            <w:hideMark/>
          </w:tcPr>
          <w:p w14:paraId="2A571BFB" w14:textId="77777777" w:rsidR="007E2FBE" w:rsidRPr="007E2FBE" w:rsidRDefault="007E2FBE" w:rsidP="007E2FBE">
            <w:r w:rsidRPr="007E2FBE">
              <w:t>What compensation amount will every passenger receive if delayed baggage is not delivered within 12 hours?</w:t>
            </w:r>
          </w:p>
        </w:tc>
        <w:tc>
          <w:tcPr>
            <w:tcW w:w="0" w:type="auto"/>
            <w:vAlign w:val="center"/>
            <w:hideMark/>
          </w:tcPr>
          <w:p w14:paraId="6AD92F64" w14:textId="77777777" w:rsidR="007E2FBE" w:rsidRPr="007E2FBE" w:rsidRDefault="007E2FBE" w:rsidP="007E2FBE">
            <w:r w:rsidRPr="007E2FBE">
              <w:rPr>
                <w:b/>
                <w:bCs/>
              </w:rPr>
              <w:t>No fixed universal amount stated on the selected page</w:t>
            </w:r>
          </w:p>
        </w:tc>
        <w:tc>
          <w:tcPr>
            <w:tcW w:w="0" w:type="auto"/>
            <w:vAlign w:val="center"/>
            <w:hideMark/>
          </w:tcPr>
          <w:p w14:paraId="28FC0CE9" w14:textId="77777777" w:rsidR="007E2FBE" w:rsidRPr="007E2FBE" w:rsidRDefault="007E2FBE" w:rsidP="007E2FBE">
            <w:r w:rsidRPr="007E2FBE">
              <w:t>The amount cannot be confirmed from the supplied document. Eligibility is subject to applicable regulations and airline policy.</w:t>
            </w:r>
          </w:p>
        </w:tc>
        <w:tc>
          <w:tcPr>
            <w:tcW w:w="0" w:type="auto"/>
            <w:vAlign w:val="center"/>
            <w:hideMark/>
          </w:tcPr>
          <w:p w14:paraId="68880A9A" w14:textId="77777777" w:rsidR="007E2FBE" w:rsidRPr="007E2FBE" w:rsidRDefault="007E2FBE" w:rsidP="007E2FBE">
            <w:r w:rsidRPr="007E2FBE">
              <w:rPr>
                <w:b/>
                <w:bCs/>
              </w:rPr>
              <w:t>Yes</w:t>
            </w:r>
          </w:p>
        </w:tc>
        <w:tc>
          <w:tcPr>
            <w:tcW w:w="0" w:type="auto"/>
            <w:vAlign w:val="center"/>
            <w:hideMark/>
          </w:tcPr>
          <w:p w14:paraId="460BAC7B" w14:textId="77777777" w:rsidR="007E2FBE" w:rsidRPr="007E2FBE" w:rsidRDefault="007E2FBE" w:rsidP="007E2FBE">
            <w:r w:rsidRPr="007E2FBE">
              <w:t>Do not invent an amount; verify the applicable policy/regulation</w:t>
            </w:r>
          </w:p>
        </w:tc>
      </w:tr>
    </w:tbl>
    <w:p w14:paraId="0D5F42D1" w14:textId="77777777" w:rsidR="007E2FBE" w:rsidRPr="007E2FBE" w:rsidRDefault="007E2FBE" w:rsidP="007E2FBE">
      <w:pPr>
        <w:rPr>
          <w:b/>
          <w:bCs/>
        </w:rPr>
      </w:pPr>
      <w:r w:rsidRPr="007E2FBE">
        <w:rPr>
          <w:b/>
          <w:bCs/>
        </w:rPr>
        <w:t>Result</w:t>
      </w:r>
    </w:p>
    <w:p w14:paraId="1A931030" w14:textId="77777777" w:rsidR="007E2FBE" w:rsidRPr="007E2FBE" w:rsidRDefault="007E2FBE" w:rsidP="007E2FBE">
      <w:r w:rsidRPr="007E2FBE">
        <w:t>The correct RAG behaviour is to acknowledge that the required information is not available instead of inventing a compensation figure.</w:t>
      </w:r>
    </w:p>
    <w:p w14:paraId="16E0C720" w14:textId="1A4F2E2C" w:rsidR="007E2FBE" w:rsidRPr="007E2FBE" w:rsidRDefault="007E2FBE" w:rsidP="007E2FBE"/>
    <w:p w14:paraId="4843C741" w14:textId="77777777" w:rsidR="007E2FBE" w:rsidRPr="007E2FBE" w:rsidRDefault="007E2FBE" w:rsidP="007E2FBE">
      <w:pPr>
        <w:rPr>
          <w:b/>
          <w:bCs/>
        </w:rPr>
      </w:pPr>
      <w:r w:rsidRPr="007E2FBE">
        <w:rPr>
          <w:b/>
          <w:bCs/>
        </w:rPr>
        <w:t>Step 13 — Test Conditional Information</w:t>
      </w:r>
    </w:p>
    <w:p w14:paraId="6B3FDE07" w14:textId="77777777" w:rsidR="007E2FBE" w:rsidRPr="007E2FBE" w:rsidRDefault="007E2FBE" w:rsidP="007E2FBE">
      <w:pPr>
        <w:rPr>
          <w:b/>
          <w:bCs/>
        </w:rPr>
      </w:pPr>
      <w:r w:rsidRPr="007E2FBE">
        <w:rPr>
          <w:b/>
          <w:bCs/>
        </w:rPr>
        <w:t>Source Statement</w:t>
      </w:r>
    </w:p>
    <w:p w14:paraId="0C35B572" w14:textId="77777777" w:rsidR="007E2FBE" w:rsidRPr="007E2FBE" w:rsidRDefault="007E2FBE" w:rsidP="007E2FBE">
      <w:r w:rsidRPr="007E2FBE">
        <w:lastRenderedPageBreak/>
        <w:t>“Reimbursement of such expenses may be considered, subject to applicable terms and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2777"/>
        <w:gridCol w:w="1344"/>
        <w:gridCol w:w="1732"/>
      </w:tblGrid>
      <w:tr w:rsidR="007E2FBE" w:rsidRPr="007E2FBE" w14:paraId="4C2AF3D4" w14:textId="77777777">
        <w:trPr>
          <w:tblHeader/>
          <w:tblCellSpacing w:w="15" w:type="dxa"/>
        </w:trPr>
        <w:tc>
          <w:tcPr>
            <w:tcW w:w="0" w:type="auto"/>
            <w:vAlign w:val="center"/>
            <w:hideMark/>
          </w:tcPr>
          <w:p w14:paraId="037E967B" w14:textId="77777777" w:rsidR="007E2FBE" w:rsidRPr="007E2FBE" w:rsidRDefault="007E2FBE" w:rsidP="007E2FBE">
            <w:pPr>
              <w:rPr>
                <w:b/>
                <w:bCs/>
              </w:rPr>
            </w:pPr>
            <w:r w:rsidRPr="007E2FBE">
              <w:rPr>
                <w:b/>
                <w:bCs/>
              </w:rPr>
              <w:t>Source Statement</w:t>
            </w:r>
          </w:p>
        </w:tc>
        <w:tc>
          <w:tcPr>
            <w:tcW w:w="0" w:type="auto"/>
            <w:vAlign w:val="center"/>
            <w:hideMark/>
          </w:tcPr>
          <w:p w14:paraId="2A5FABC6" w14:textId="77777777" w:rsidR="007E2FBE" w:rsidRPr="007E2FBE" w:rsidRDefault="007E2FBE" w:rsidP="007E2FBE">
            <w:pPr>
              <w:rPr>
                <w:b/>
                <w:bCs/>
              </w:rPr>
            </w:pPr>
            <w:r w:rsidRPr="007E2FBE">
              <w:rPr>
                <w:b/>
                <w:bCs/>
              </w:rPr>
              <w:t>AI Interpretation</w:t>
            </w:r>
          </w:p>
        </w:tc>
        <w:tc>
          <w:tcPr>
            <w:tcW w:w="0" w:type="auto"/>
            <w:vAlign w:val="center"/>
            <w:hideMark/>
          </w:tcPr>
          <w:p w14:paraId="334DA286" w14:textId="77777777" w:rsidR="007E2FBE" w:rsidRPr="007E2FBE" w:rsidRDefault="007E2FBE" w:rsidP="007E2FBE">
            <w:pPr>
              <w:rPr>
                <w:b/>
                <w:bCs/>
              </w:rPr>
            </w:pPr>
            <w:r w:rsidRPr="007E2FBE">
              <w:rPr>
                <w:b/>
                <w:bCs/>
              </w:rPr>
              <w:t>Context Preserved?</w:t>
            </w:r>
          </w:p>
        </w:tc>
        <w:tc>
          <w:tcPr>
            <w:tcW w:w="0" w:type="auto"/>
            <w:vAlign w:val="center"/>
            <w:hideMark/>
          </w:tcPr>
          <w:p w14:paraId="4460AF1E" w14:textId="77777777" w:rsidR="007E2FBE" w:rsidRPr="007E2FBE" w:rsidRDefault="007E2FBE" w:rsidP="007E2FBE">
            <w:pPr>
              <w:rPr>
                <w:b/>
                <w:bCs/>
              </w:rPr>
            </w:pPr>
            <w:r w:rsidRPr="007E2FBE">
              <w:rPr>
                <w:b/>
                <w:bCs/>
              </w:rPr>
              <w:t>Business Risk</w:t>
            </w:r>
          </w:p>
        </w:tc>
      </w:tr>
      <w:tr w:rsidR="007E2FBE" w:rsidRPr="007E2FBE" w14:paraId="28D138E0" w14:textId="77777777">
        <w:trPr>
          <w:tblCellSpacing w:w="15" w:type="dxa"/>
        </w:trPr>
        <w:tc>
          <w:tcPr>
            <w:tcW w:w="0" w:type="auto"/>
            <w:vAlign w:val="center"/>
            <w:hideMark/>
          </w:tcPr>
          <w:p w14:paraId="26D8F55E" w14:textId="77777777" w:rsidR="007E2FBE" w:rsidRPr="007E2FBE" w:rsidRDefault="007E2FBE" w:rsidP="007E2FBE">
            <w:r w:rsidRPr="007E2FBE">
              <w:t>Essential expenses may be considered for reimbursement, subject to applicable terms and conditions.</w:t>
            </w:r>
          </w:p>
        </w:tc>
        <w:tc>
          <w:tcPr>
            <w:tcW w:w="0" w:type="auto"/>
            <w:vAlign w:val="center"/>
            <w:hideMark/>
          </w:tcPr>
          <w:p w14:paraId="6C49D975" w14:textId="77777777" w:rsidR="007E2FBE" w:rsidRPr="007E2FBE" w:rsidRDefault="007E2FBE" w:rsidP="007E2FBE">
            <w:r w:rsidRPr="007E2FBE">
              <w:t>Every passenger will automatically receive reimbursement for all essential expenses.</w:t>
            </w:r>
          </w:p>
        </w:tc>
        <w:tc>
          <w:tcPr>
            <w:tcW w:w="0" w:type="auto"/>
            <w:vAlign w:val="center"/>
            <w:hideMark/>
          </w:tcPr>
          <w:p w14:paraId="68285430" w14:textId="77777777" w:rsidR="007E2FBE" w:rsidRPr="007E2FBE" w:rsidRDefault="007E2FBE" w:rsidP="007E2FBE">
            <w:r w:rsidRPr="007E2FBE">
              <w:rPr>
                <w:b/>
                <w:bCs/>
              </w:rPr>
              <w:t>No</w:t>
            </w:r>
          </w:p>
        </w:tc>
        <w:tc>
          <w:tcPr>
            <w:tcW w:w="0" w:type="auto"/>
            <w:vAlign w:val="center"/>
            <w:hideMark/>
          </w:tcPr>
          <w:p w14:paraId="6E32AAD9" w14:textId="77777777" w:rsidR="007E2FBE" w:rsidRPr="007E2FBE" w:rsidRDefault="007E2FBE" w:rsidP="007E2FBE">
            <w:r w:rsidRPr="007E2FBE">
              <w:t>High — could create an incorrect financial promise</w:t>
            </w:r>
          </w:p>
        </w:tc>
      </w:tr>
    </w:tbl>
    <w:p w14:paraId="7D7FAE88" w14:textId="77777777" w:rsidR="007E2FBE" w:rsidRPr="007E2FBE" w:rsidRDefault="007E2FBE" w:rsidP="007E2FBE">
      <w:pPr>
        <w:rPr>
          <w:b/>
          <w:bCs/>
        </w:rPr>
      </w:pPr>
      <w:r w:rsidRPr="007E2FBE">
        <w:rPr>
          <w:b/>
          <w:bCs/>
        </w:rPr>
        <w:t>Correct Interpretation</w:t>
      </w:r>
    </w:p>
    <w:p w14:paraId="26578A59" w14:textId="77777777" w:rsidR="007E2FBE" w:rsidRPr="007E2FBE" w:rsidRDefault="007E2FBE" w:rsidP="007E2FBE">
      <w:r w:rsidRPr="007E2FBE">
        <w:t xml:space="preserve">The words </w:t>
      </w:r>
      <w:r w:rsidRPr="007E2FBE">
        <w:rPr>
          <w:b/>
          <w:bCs/>
        </w:rPr>
        <w:t>“may”</w:t>
      </w:r>
      <w:r w:rsidRPr="007E2FBE">
        <w:t xml:space="preserve"> and </w:t>
      </w:r>
      <w:r w:rsidRPr="007E2FBE">
        <w:rPr>
          <w:b/>
          <w:bCs/>
        </w:rPr>
        <w:t>“subject to applicable terms and conditions”</w:t>
      </w:r>
      <w:r w:rsidRPr="007E2FBE">
        <w:t xml:space="preserve"> are important. They mean reimbursement should not be communicated as automatic or guaranteed.</w:t>
      </w:r>
    </w:p>
    <w:p w14:paraId="07634463" w14:textId="6AAB1ED4" w:rsidR="007E2FBE" w:rsidRPr="007E2FBE" w:rsidRDefault="007E2FBE" w:rsidP="007E2FBE"/>
    <w:p w14:paraId="06434B75" w14:textId="77777777" w:rsidR="007E2FBE" w:rsidRPr="007E2FBE" w:rsidRDefault="007E2FBE" w:rsidP="007E2FBE">
      <w:pPr>
        <w:rPr>
          <w:b/>
          <w:bCs/>
        </w:rPr>
      </w:pPr>
      <w:r w:rsidRPr="007E2FBE">
        <w:rPr>
          <w:b/>
          <w:bCs/>
        </w:rPr>
        <w:t>Step 14 — Create a Grounded Passenger Response</w:t>
      </w:r>
    </w:p>
    <w:p w14:paraId="5EB2718A" w14:textId="77777777" w:rsidR="007E2FBE" w:rsidRPr="007E2FBE" w:rsidRDefault="007E2FBE" w:rsidP="007E2FBE">
      <w:pPr>
        <w:rPr>
          <w:b/>
          <w:bCs/>
        </w:rPr>
      </w:pPr>
      <w:r w:rsidRPr="007E2FBE">
        <w:rPr>
          <w:b/>
          <w:bCs/>
        </w:rPr>
        <w:t>Source-Grounded Response</w:t>
      </w:r>
    </w:p>
    <w:p w14:paraId="7EBA9126" w14:textId="77777777" w:rsidR="007E2FBE" w:rsidRPr="007E2FBE" w:rsidRDefault="007E2FBE" w:rsidP="007E2FBE">
      <w:r w:rsidRPr="007E2FBE">
        <w:t>Dear Passenger,</w:t>
      </w:r>
    </w:p>
    <w:p w14:paraId="565F4CB9" w14:textId="77777777" w:rsidR="007E2FBE" w:rsidRPr="007E2FBE" w:rsidRDefault="007E2FBE" w:rsidP="007E2FBE">
      <w:r w:rsidRPr="007E2FBE">
        <w:t>We understand the inconvenience caused by delayed baggage. Please report the delay to Air India personnel in the arrival hall so that they can assist you with filing a Property Irregularity Report (PIR). A copy of the report can be provided for your records.</w:t>
      </w:r>
    </w:p>
    <w:p w14:paraId="210F4108" w14:textId="77777777" w:rsidR="007E2FBE" w:rsidRPr="007E2FBE" w:rsidRDefault="007E2FBE" w:rsidP="007E2FBE">
      <w:r w:rsidRPr="007E2FBE">
        <w:t>Essential expenses incurred while waiting for delayed baggage may be considered for reimbursement, subject to applicable terms and conditions. Delivery timelines may vary depending on local customs regulations at the destination airport.</w:t>
      </w:r>
    </w:p>
    <w:p w14:paraId="613E91FE" w14:textId="77777777" w:rsidR="007E2FBE" w:rsidRPr="007E2FBE" w:rsidRDefault="007E2FBE" w:rsidP="007E2FBE">
      <w:r w:rsidRPr="007E2FBE">
        <w:t>For any information not covered by the available policy, please contact Air India customer support for confirmation.</w:t>
      </w:r>
    </w:p>
    <w:p w14:paraId="38739F0E" w14:textId="77777777" w:rsidR="007E2FBE" w:rsidRPr="007E2FBE" w:rsidRDefault="007E2FBE" w:rsidP="007E2FBE">
      <w:r w:rsidRPr="007E2FBE">
        <w:rPr>
          <w:b/>
          <w:bCs/>
        </w:rPr>
        <w:t>Internal references:</w:t>
      </w:r>
      <w:r w:rsidRPr="007E2FBE">
        <w:t xml:space="preserve"> Air India — Lost and Damaged Baggage.</w:t>
      </w:r>
    </w:p>
    <w:p w14:paraId="46A9B780" w14:textId="77777777" w:rsidR="007E2FBE" w:rsidRPr="007E2FBE" w:rsidRDefault="007E2FBE" w:rsidP="007E2FBE">
      <w:pPr>
        <w:rPr>
          <w:b/>
          <w:bCs/>
        </w:rPr>
      </w:pPr>
      <w:r w:rsidRPr="007E2FBE">
        <w:rPr>
          <w:b/>
          <w:bCs/>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3398"/>
      </w:tblGrid>
      <w:tr w:rsidR="007E2FBE" w:rsidRPr="007E2FBE" w14:paraId="213885A4" w14:textId="77777777">
        <w:trPr>
          <w:tblHeader/>
          <w:tblCellSpacing w:w="15" w:type="dxa"/>
        </w:trPr>
        <w:tc>
          <w:tcPr>
            <w:tcW w:w="0" w:type="auto"/>
            <w:vAlign w:val="center"/>
            <w:hideMark/>
          </w:tcPr>
          <w:p w14:paraId="77F1740D" w14:textId="77777777" w:rsidR="007E2FBE" w:rsidRPr="007E2FBE" w:rsidRDefault="007E2FBE" w:rsidP="007E2FBE">
            <w:pPr>
              <w:rPr>
                <w:b/>
                <w:bCs/>
              </w:rPr>
            </w:pPr>
            <w:r w:rsidRPr="007E2FBE">
              <w:rPr>
                <w:b/>
                <w:bCs/>
              </w:rPr>
              <w:t>Review Area</w:t>
            </w:r>
          </w:p>
        </w:tc>
        <w:tc>
          <w:tcPr>
            <w:tcW w:w="0" w:type="auto"/>
            <w:vAlign w:val="center"/>
            <w:hideMark/>
          </w:tcPr>
          <w:p w14:paraId="04FE0CAA" w14:textId="77777777" w:rsidR="007E2FBE" w:rsidRPr="007E2FBE" w:rsidRDefault="007E2FBE" w:rsidP="007E2FBE">
            <w:pPr>
              <w:rPr>
                <w:b/>
                <w:bCs/>
              </w:rPr>
            </w:pPr>
            <w:r w:rsidRPr="007E2FBE">
              <w:rPr>
                <w:b/>
                <w:bCs/>
              </w:rPr>
              <w:t>Result</w:t>
            </w:r>
          </w:p>
        </w:tc>
      </w:tr>
      <w:tr w:rsidR="007E2FBE" w:rsidRPr="007E2FBE" w14:paraId="75A3C009" w14:textId="77777777">
        <w:trPr>
          <w:tblCellSpacing w:w="15" w:type="dxa"/>
        </w:trPr>
        <w:tc>
          <w:tcPr>
            <w:tcW w:w="0" w:type="auto"/>
            <w:vAlign w:val="center"/>
            <w:hideMark/>
          </w:tcPr>
          <w:p w14:paraId="106B9AAE" w14:textId="77777777" w:rsidR="007E2FBE" w:rsidRPr="007E2FBE" w:rsidRDefault="007E2FBE" w:rsidP="007E2FBE">
            <w:r w:rsidRPr="007E2FBE">
              <w:t>Accuracy</w:t>
            </w:r>
          </w:p>
        </w:tc>
        <w:tc>
          <w:tcPr>
            <w:tcW w:w="0" w:type="auto"/>
            <w:vAlign w:val="center"/>
            <w:hideMark/>
          </w:tcPr>
          <w:p w14:paraId="0B19BE3C" w14:textId="77777777" w:rsidR="007E2FBE" w:rsidRPr="007E2FBE" w:rsidRDefault="007E2FBE" w:rsidP="007E2FBE">
            <w:r w:rsidRPr="007E2FBE">
              <w:t>Supported by source</w:t>
            </w:r>
          </w:p>
        </w:tc>
      </w:tr>
      <w:tr w:rsidR="007E2FBE" w:rsidRPr="007E2FBE" w14:paraId="6224078F" w14:textId="77777777">
        <w:trPr>
          <w:tblCellSpacing w:w="15" w:type="dxa"/>
        </w:trPr>
        <w:tc>
          <w:tcPr>
            <w:tcW w:w="0" w:type="auto"/>
            <w:vAlign w:val="center"/>
            <w:hideMark/>
          </w:tcPr>
          <w:p w14:paraId="260B1AF9" w14:textId="77777777" w:rsidR="007E2FBE" w:rsidRPr="007E2FBE" w:rsidRDefault="007E2FBE" w:rsidP="007E2FBE">
            <w:r w:rsidRPr="007E2FBE">
              <w:t>Tone</w:t>
            </w:r>
          </w:p>
        </w:tc>
        <w:tc>
          <w:tcPr>
            <w:tcW w:w="0" w:type="auto"/>
            <w:vAlign w:val="center"/>
            <w:hideMark/>
          </w:tcPr>
          <w:p w14:paraId="1316861F" w14:textId="77777777" w:rsidR="007E2FBE" w:rsidRPr="007E2FBE" w:rsidRDefault="007E2FBE" w:rsidP="007E2FBE">
            <w:r w:rsidRPr="007E2FBE">
              <w:t>Professional and empathetic</w:t>
            </w:r>
          </w:p>
        </w:tc>
      </w:tr>
      <w:tr w:rsidR="007E2FBE" w:rsidRPr="007E2FBE" w14:paraId="74337785" w14:textId="77777777">
        <w:trPr>
          <w:tblCellSpacing w:w="15" w:type="dxa"/>
        </w:trPr>
        <w:tc>
          <w:tcPr>
            <w:tcW w:w="0" w:type="auto"/>
            <w:vAlign w:val="center"/>
            <w:hideMark/>
          </w:tcPr>
          <w:p w14:paraId="1B42F0E9" w14:textId="77777777" w:rsidR="007E2FBE" w:rsidRPr="007E2FBE" w:rsidRDefault="007E2FBE" w:rsidP="007E2FBE">
            <w:r w:rsidRPr="007E2FBE">
              <w:t>Compliance</w:t>
            </w:r>
          </w:p>
        </w:tc>
        <w:tc>
          <w:tcPr>
            <w:tcW w:w="0" w:type="auto"/>
            <w:vAlign w:val="center"/>
            <w:hideMark/>
          </w:tcPr>
          <w:p w14:paraId="7220ED10" w14:textId="77777777" w:rsidR="007E2FBE" w:rsidRPr="007E2FBE" w:rsidRDefault="007E2FBE" w:rsidP="007E2FBE">
            <w:r w:rsidRPr="007E2FBE">
              <w:t>Does not promise compensation</w:t>
            </w:r>
          </w:p>
        </w:tc>
      </w:tr>
      <w:tr w:rsidR="007E2FBE" w:rsidRPr="007E2FBE" w14:paraId="5B2FCC3D" w14:textId="77777777">
        <w:trPr>
          <w:tblCellSpacing w:w="15" w:type="dxa"/>
        </w:trPr>
        <w:tc>
          <w:tcPr>
            <w:tcW w:w="0" w:type="auto"/>
            <w:vAlign w:val="center"/>
            <w:hideMark/>
          </w:tcPr>
          <w:p w14:paraId="757D1B21" w14:textId="77777777" w:rsidR="007E2FBE" w:rsidRPr="007E2FBE" w:rsidRDefault="007E2FBE" w:rsidP="007E2FBE">
            <w:r w:rsidRPr="007E2FBE">
              <w:t>Context</w:t>
            </w:r>
          </w:p>
        </w:tc>
        <w:tc>
          <w:tcPr>
            <w:tcW w:w="0" w:type="auto"/>
            <w:vAlign w:val="center"/>
            <w:hideMark/>
          </w:tcPr>
          <w:p w14:paraId="5B86BDE4" w14:textId="77777777" w:rsidR="007E2FBE" w:rsidRPr="007E2FBE" w:rsidRDefault="007E2FBE" w:rsidP="007E2FBE">
            <w:r w:rsidRPr="007E2FBE">
              <w:t>Conditions are retained</w:t>
            </w:r>
          </w:p>
        </w:tc>
      </w:tr>
      <w:tr w:rsidR="007E2FBE" w:rsidRPr="007E2FBE" w14:paraId="475A0AAB" w14:textId="77777777">
        <w:trPr>
          <w:tblCellSpacing w:w="15" w:type="dxa"/>
        </w:trPr>
        <w:tc>
          <w:tcPr>
            <w:tcW w:w="0" w:type="auto"/>
            <w:vAlign w:val="center"/>
            <w:hideMark/>
          </w:tcPr>
          <w:p w14:paraId="53BB1607" w14:textId="77777777" w:rsidR="007E2FBE" w:rsidRPr="007E2FBE" w:rsidRDefault="007E2FBE" w:rsidP="007E2FBE">
            <w:r w:rsidRPr="007E2FBE">
              <w:t>Citation quality</w:t>
            </w:r>
          </w:p>
        </w:tc>
        <w:tc>
          <w:tcPr>
            <w:tcW w:w="0" w:type="auto"/>
            <w:vAlign w:val="center"/>
            <w:hideMark/>
          </w:tcPr>
          <w:p w14:paraId="4B48EA87" w14:textId="77777777" w:rsidR="007E2FBE" w:rsidRPr="007E2FBE" w:rsidRDefault="007E2FBE" w:rsidP="007E2FBE">
            <w:r w:rsidRPr="007E2FBE">
              <w:t>Source identified</w:t>
            </w:r>
          </w:p>
        </w:tc>
      </w:tr>
      <w:tr w:rsidR="007E2FBE" w:rsidRPr="007E2FBE" w14:paraId="777F2CF6" w14:textId="77777777">
        <w:trPr>
          <w:tblCellSpacing w:w="15" w:type="dxa"/>
        </w:trPr>
        <w:tc>
          <w:tcPr>
            <w:tcW w:w="0" w:type="auto"/>
            <w:vAlign w:val="center"/>
            <w:hideMark/>
          </w:tcPr>
          <w:p w14:paraId="645822DA" w14:textId="77777777" w:rsidR="007E2FBE" w:rsidRPr="007E2FBE" w:rsidRDefault="007E2FBE" w:rsidP="007E2FBE">
            <w:r w:rsidRPr="007E2FBE">
              <w:t>Privacy</w:t>
            </w:r>
          </w:p>
        </w:tc>
        <w:tc>
          <w:tcPr>
            <w:tcW w:w="0" w:type="auto"/>
            <w:vAlign w:val="center"/>
            <w:hideMark/>
          </w:tcPr>
          <w:p w14:paraId="243DF225" w14:textId="77777777" w:rsidR="007E2FBE" w:rsidRPr="007E2FBE" w:rsidRDefault="007E2FBE" w:rsidP="007E2FBE">
            <w:r w:rsidRPr="007E2FBE">
              <w:t>No passenger information included</w:t>
            </w:r>
          </w:p>
        </w:tc>
      </w:tr>
      <w:tr w:rsidR="007E2FBE" w:rsidRPr="007E2FBE" w14:paraId="736A8B23" w14:textId="77777777">
        <w:trPr>
          <w:tblCellSpacing w:w="15" w:type="dxa"/>
        </w:trPr>
        <w:tc>
          <w:tcPr>
            <w:tcW w:w="0" w:type="auto"/>
            <w:vAlign w:val="center"/>
            <w:hideMark/>
          </w:tcPr>
          <w:p w14:paraId="64ECCA0F" w14:textId="77777777" w:rsidR="007E2FBE" w:rsidRPr="007E2FBE" w:rsidRDefault="007E2FBE" w:rsidP="007E2FBE">
            <w:r w:rsidRPr="007E2FBE">
              <w:t>Appropriate uncertainty</w:t>
            </w:r>
          </w:p>
        </w:tc>
        <w:tc>
          <w:tcPr>
            <w:tcW w:w="0" w:type="auto"/>
            <w:vAlign w:val="center"/>
            <w:hideMark/>
          </w:tcPr>
          <w:p w14:paraId="6B10827B" w14:textId="77777777" w:rsidR="007E2FBE" w:rsidRPr="007E2FBE" w:rsidRDefault="007E2FBE" w:rsidP="007E2FBE">
            <w:r w:rsidRPr="007E2FBE">
              <w:t>Yes</w:t>
            </w:r>
          </w:p>
        </w:tc>
      </w:tr>
    </w:tbl>
    <w:p w14:paraId="5968B1A1" w14:textId="41CAAAD8" w:rsidR="007E2FBE" w:rsidRPr="007E2FBE" w:rsidRDefault="007E2FBE" w:rsidP="007E2FBE"/>
    <w:p w14:paraId="20734754" w14:textId="77777777" w:rsidR="007E2FBE" w:rsidRPr="007E2FBE" w:rsidRDefault="007E2FBE" w:rsidP="007E2FBE">
      <w:pPr>
        <w:rPr>
          <w:b/>
          <w:bCs/>
        </w:rPr>
      </w:pPr>
      <w:r w:rsidRPr="007E2FBE">
        <w:rPr>
          <w:b/>
          <w:bCs/>
        </w:rPr>
        <w:t>Step 15 — Second RAG Scenario</w:t>
      </w:r>
    </w:p>
    <w:p w14:paraId="01843331" w14:textId="77777777" w:rsidR="007E2FBE" w:rsidRPr="007E2FBE" w:rsidRDefault="007E2FBE" w:rsidP="007E2FBE">
      <w:pPr>
        <w:rPr>
          <w:b/>
          <w:bCs/>
        </w:rPr>
      </w:pPr>
      <w:r w:rsidRPr="007E2FBE">
        <w:rPr>
          <w:b/>
          <w:bCs/>
        </w:rPr>
        <w:t>Scenario Selected: Flight Cancellation Policy</w:t>
      </w:r>
    </w:p>
    <w:p w14:paraId="47AC91D4" w14:textId="77777777" w:rsidR="007E2FBE" w:rsidRPr="007E2FBE" w:rsidRDefault="007E2FBE" w:rsidP="007E2FBE">
      <w:pPr>
        <w:rPr>
          <w:b/>
          <w:bCs/>
        </w:rPr>
      </w:pPr>
      <w:r w:rsidRPr="007E2FBE">
        <w:rPr>
          <w:b/>
          <w:bCs/>
        </w:rPr>
        <w:t>Source</w:t>
      </w:r>
    </w:p>
    <w:p w14:paraId="4263403E" w14:textId="77777777" w:rsidR="007E2FBE" w:rsidRPr="007E2FBE" w:rsidRDefault="007E2FBE" w:rsidP="007E2FBE">
      <w:r w:rsidRPr="007E2FBE">
        <w:rPr>
          <w:b/>
          <w:bCs/>
        </w:rPr>
        <w:t>Air India Conditions of Carriage</w:t>
      </w:r>
      <w:r w:rsidRPr="007E2FBE">
        <w:br/>
      </w:r>
      <w:r w:rsidRPr="007E2FBE">
        <w:rPr>
          <w:b/>
          <w:bCs/>
        </w:rPr>
        <w:t>Issuer:</w:t>
      </w:r>
      <w:r w:rsidRPr="007E2FBE">
        <w:t xml:space="preserve"> Air India Limited</w:t>
      </w:r>
      <w:r w:rsidRPr="007E2FBE">
        <w:br/>
      </w:r>
      <w:r w:rsidRPr="007E2FBE">
        <w:rPr>
          <w:b/>
          <w:bCs/>
        </w:rPr>
        <w:t>Document:</w:t>
      </w:r>
      <w:r w:rsidRPr="007E2FBE">
        <w:t xml:space="preserve"> Conditions of Carriage for Passengers and Baggage</w:t>
      </w:r>
      <w:r w:rsidRPr="007E2FBE">
        <w:br/>
      </w:r>
      <w:r w:rsidRPr="007E2FBE">
        <w:rPr>
          <w:b/>
          <w:bCs/>
        </w:rPr>
        <w:t>Official source:</w:t>
      </w:r>
      <w:r w:rsidRPr="007E2FBE">
        <w:t xml:space="preserve"> </w:t>
      </w:r>
      <w:hyperlink r:id="rId6" w:history="1">
        <w:r w:rsidRPr="007E2FBE">
          <w:rPr>
            <w:rStyle w:val="Hyperlink"/>
          </w:rPr>
          <w:t>Air India Conditions of Carriage</w:t>
        </w:r>
      </w:hyperlink>
    </w:p>
    <w:p w14:paraId="74A461BD" w14:textId="77777777" w:rsidR="007E2FBE" w:rsidRPr="007E2FBE" w:rsidRDefault="007E2FBE" w:rsidP="007E2FBE">
      <w:r w:rsidRPr="007E2FBE">
        <w:t xml:space="preserve">The current official document contains provisions under </w:t>
      </w:r>
      <w:r w:rsidRPr="007E2FBE">
        <w:rPr>
          <w:b/>
          <w:bCs/>
        </w:rPr>
        <w:t>Section 10.2 — Cancellation, Changes of Schedule, etc.</w:t>
      </w:r>
      <w:r w:rsidRPr="007E2FBE">
        <w:t xml:space="preserve"> and </w:t>
      </w:r>
      <w:r w:rsidRPr="007E2FBE">
        <w:rPr>
          <w:b/>
          <w:bCs/>
        </w:rPr>
        <w:t>Article 11 — Refunds</w:t>
      </w:r>
      <w:r w:rsidRPr="007E2FBE">
        <w:t>. The document states that, in specified circumstances beyond the carrier's control, the carrier may carry the passenger on another scheduled service, reroute the passenger, or make a refund according to Article 11.</w:t>
      </w:r>
    </w:p>
    <w:p w14:paraId="614679FB" w14:textId="77777777" w:rsidR="007E2FBE" w:rsidRPr="007E2FBE" w:rsidRDefault="007E2FBE" w:rsidP="007E2FBE">
      <w:pPr>
        <w:rPr>
          <w:b/>
          <w:bCs/>
        </w:rPr>
      </w:pPr>
      <w:r w:rsidRPr="007E2FBE">
        <w:rPr>
          <w:b/>
          <w:bCs/>
        </w:rPr>
        <w:t>1. Ungrounded Question</w:t>
      </w:r>
    </w:p>
    <w:p w14:paraId="67C288CB" w14:textId="77777777" w:rsidR="007E2FBE" w:rsidRPr="007E2FBE" w:rsidRDefault="007E2FBE" w:rsidP="007E2FBE">
      <w:r w:rsidRPr="007E2FBE">
        <w:t>If Air India cancels a flight, what options are available to the passenger?</w:t>
      </w:r>
    </w:p>
    <w:p w14:paraId="2D06C231" w14:textId="77777777" w:rsidR="007E2FBE" w:rsidRPr="007E2FBE" w:rsidRDefault="007E2FBE" w:rsidP="007E2FBE">
      <w:pPr>
        <w:rPr>
          <w:b/>
          <w:bCs/>
        </w:rPr>
      </w:pPr>
      <w:r w:rsidRPr="007E2FBE">
        <w:rPr>
          <w:b/>
          <w:bCs/>
        </w:rPr>
        <w:t>2. Sample Ungrounded Answer</w:t>
      </w:r>
    </w:p>
    <w:p w14:paraId="7754A199" w14:textId="77777777" w:rsidR="007E2FBE" w:rsidRPr="007E2FBE" w:rsidRDefault="007E2FBE" w:rsidP="007E2FBE">
      <w:r w:rsidRPr="007E2FBE">
        <w:t>If an airline cancels a flight, the passenger will normally receive a full refund or free rebooking on another flight. The airline may also provide meals, accommodation and transportation depending on the delay.</w:t>
      </w:r>
    </w:p>
    <w:p w14:paraId="04C85595" w14:textId="77777777" w:rsidR="007E2FBE" w:rsidRPr="007E2FBE" w:rsidRDefault="007E2FBE" w:rsidP="007E2FBE">
      <w:pPr>
        <w:rPr>
          <w:b/>
          <w:bCs/>
        </w:rPr>
      </w:pPr>
      <w:r w:rsidRPr="007E2FBE">
        <w:rPr>
          <w:b/>
          <w:bCs/>
        </w:rPr>
        <w:t>3. Ungrounded Audit</w:t>
      </w:r>
    </w:p>
    <w:p w14:paraId="1487F74B" w14:textId="77777777" w:rsidR="007E2FBE" w:rsidRPr="007E2FBE" w:rsidRDefault="007E2FBE" w:rsidP="007E2FBE">
      <w:r w:rsidRPr="007E2FBE">
        <w:t xml:space="preserve">The answer introduces </w:t>
      </w:r>
      <w:r w:rsidRPr="007E2FBE">
        <w:rPr>
          <w:b/>
          <w:bCs/>
        </w:rPr>
        <w:t>meals, accommodation and transportation</w:t>
      </w:r>
      <w:r w:rsidRPr="007E2FBE">
        <w:t>, which are not established by the selected Conditions of Carriage section being examined. It therefore requires verification.</w:t>
      </w:r>
    </w:p>
    <w:p w14:paraId="3F26BAA2" w14:textId="77777777" w:rsidR="007E2FBE" w:rsidRPr="007E2FBE" w:rsidRDefault="007E2FBE" w:rsidP="007E2FBE">
      <w:pPr>
        <w:rPr>
          <w:b/>
          <w:bCs/>
        </w:rPr>
      </w:pPr>
      <w:r w:rsidRPr="007E2FBE">
        <w:rPr>
          <w:b/>
          <w:bCs/>
        </w:rPr>
        <w:t>4. Grounded Question</w:t>
      </w:r>
    </w:p>
    <w:p w14:paraId="4BD2B025" w14:textId="77777777" w:rsidR="007E2FBE" w:rsidRPr="007E2FBE" w:rsidRDefault="007E2FBE" w:rsidP="007E2FBE">
      <w:r w:rsidRPr="007E2FBE">
        <w:t>According only to the supplied Air India Conditions of Carriage, what options are available when the carrier cancels or delays a flight in the circumstances described in Section 10.2?</w:t>
      </w:r>
    </w:p>
    <w:p w14:paraId="6CBC465E" w14:textId="77777777" w:rsidR="007E2FBE" w:rsidRPr="007E2FBE" w:rsidRDefault="007E2FBE" w:rsidP="007E2FBE">
      <w:pPr>
        <w:rPr>
          <w:b/>
          <w:bCs/>
        </w:rPr>
      </w:pPr>
      <w:r w:rsidRPr="007E2FBE">
        <w:rPr>
          <w:b/>
          <w:bCs/>
        </w:rPr>
        <w:t>5. Grounded Answer</w:t>
      </w:r>
    </w:p>
    <w:p w14:paraId="0DE47691" w14:textId="77777777" w:rsidR="007E2FBE" w:rsidRPr="007E2FBE" w:rsidRDefault="007E2FBE" w:rsidP="007E2FBE">
      <w:r w:rsidRPr="007E2FBE">
        <w:t>According to Section 10.2, when the specified circumstances occur, the carrier shall either:</w:t>
      </w:r>
    </w:p>
    <w:p w14:paraId="10A55A3E" w14:textId="77777777" w:rsidR="007E2FBE" w:rsidRPr="007E2FBE" w:rsidRDefault="007E2FBE" w:rsidP="007E2FBE">
      <w:pPr>
        <w:numPr>
          <w:ilvl w:val="0"/>
          <w:numId w:val="2"/>
        </w:numPr>
      </w:pPr>
      <w:r w:rsidRPr="007E2FBE">
        <w:t>Carry the passenger on another scheduled passenger service where space is available;</w:t>
      </w:r>
    </w:p>
    <w:p w14:paraId="3283AD87" w14:textId="77777777" w:rsidR="007E2FBE" w:rsidRPr="007E2FBE" w:rsidRDefault="007E2FBE" w:rsidP="007E2FBE">
      <w:pPr>
        <w:numPr>
          <w:ilvl w:val="0"/>
          <w:numId w:val="2"/>
        </w:numPr>
      </w:pPr>
      <w:r w:rsidRPr="007E2FBE">
        <w:t>Reroute the passenger to the destination by its own services, another carrier or surface transportation; or</w:t>
      </w:r>
    </w:p>
    <w:p w14:paraId="00A4E5F2" w14:textId="77777777" w:rsidR="007E2FBE" w:rsidRPr="007E2FBE" w:rsidRDefault="007E2FBE" w:rsidP="007E2FBE">
      <w:pPr>
        <w:numPr>
          <w:ilvl w:val="0"/>
          <w:numId w:val="2"/>
        </w:numPr>
      </w:pPr>
      <w:r w:rsidRPr="007E2FBE">
        <w:t>Make a refund according to Article 11.</w:t>
      </w:r>
    </w:p>
    <w:p w14:paraId="5116167B" w14:textId="77777777" w:rsidR="007E2FBE" w:rsidRPr="007E2FBE" w:rsidRDefault="007E2FBE" w:rsidP="007E2FBE">
      <w:r w:rsidRPr="007E2FBE">
        <w:t>The document also states that if the revised routing costs more than the refund value, no additional fare or charge is required from the passenger; if the revised routing costs less, the difference is refunded.</w:t>
      </w:r>
    </w:p>
    <w:p w14:paraId="576954E9" w14:textId="77777777" w:rsidR="007E2FBE" w:rsidRPr="007E2FBE" w:rsidRDefault="007E2FBE" w:rsidP="007E2FBE">
      <w:pPr>
        <w:rPr>
          <w:b/>
          <w:bCs/>
        </w:rPr>
      </w:pPr>
      <w:r w:rsidRPr="007E2FBE">
        <w:rPr>
          <w:b/>
          <w:bCs/>
        </w:rPr>
        <w:t>6.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132"/>
        <w:gridCol w:w="2770"/>
      </w:tblGrid>
      <w:tr w:rsidR="007E2FBE" w:rsidRPr="007E2FBE" w14:paraId="6DAA01B5" w14:textId="77777777">
        <w:trPr>
          <w:tblHeader/>
          <w:tblCellSpacing w:w="15" w:type="dxa"/>
        </w:trPr>
        <w:tc>
          <w:tcPr>
            <w:tcW w:w="0" w:type="auto"/>
            <w:vAlign w:val="center"/>
            <w:hideMark/>
          </w:tcPr>
          <w:p w14:paraId="7EEB46FB" w14:textId="77777777" w:rsidR="007E2FBE" w:rsidRPr="007E2FBE" w:rsidRDefault="007E2FBE" w:rsidP="007E2FBE">
            <w:pPr>
              <w:rPr>
                <w:b/>
                <w:bCs/>
              </w:rPr>
            </w:pPr>
            <w:r w:rsidRPr="007E2FBE">
              <w:rPr>
                <w:b/>
                <w:bCs/>
              </w:rPr>
              <w:lastRenderedPageBreak/>
              <w:t>Criterion</w:t>
            </w:r>
          </w:p>
        </w:tc>
        <w:tc>
          <w:tcPr>
            <w:tcW w:w="0" w:type="auto"/>
            <w:vAlign w:val="center"/>
            <w:hideMark/>
          </w:tcPr>
          <w:p w14:paraId="230F114F" w14:textId="77777777" w:rsidR="007E2FBE" w:rsidRPr="007E2FBE" w:rsidRDefault="007E2FBE" w:rsidP="007E2FBE">
            <w:pPr>
              <w:rPr>
                <w:b/>
                <w:bCs/>
              </w:rPr>
            </w:pPr>
            <w:r w:rsidRPr="007E2FBE">
              <w:rPr>
                <w:b/>
                <w:bCs/>
              </w:rPr>
              <w:t>Ungrounded</w:t>
            </w:r>
          </w:p>
        </w:tc>
        <w:tc>
          <w:tcPr>
            <w:tcW w:w="0" w:type="auto"/>
            <w:vAlign w:val="center"/>
            <w:hideMark/>
          </w:tcPr>
          <w:p w14:paraId="1417BC93" w14:textId="77777777" w:rsidR="007E2FBE" w:rsidRPr="007E2FBE" w:rsidRDefault="007E2FBE" w:rsidP="007E2FBE">
            <w:pPr>
              <w:rPr>
                <w:b/>
                <w:bCs/>
              </w:rPr>
            </w:pPr>
            <w:r w:rsidRPr="007E2FBE">
              <w:rPr>
                <w:b/>
                <w:bCs/>
              </w:rPr>
              <w:t>Grounded</w:t>
            </w:r>
          </w:p>
        </w:tc>
      </w:tr>
      <w:tr w:rsidR="007E2FBE" w:rsidRPr="007E2FBE" w14:paraId="1A74D0D2" w14:textId="77777777">
        <w:trPr>
          <w:tblCellSpacing w:w="15" w:type="dxa"/>
        </w:trPr>
        <w:tc>
          <w:tcPr>
            <w:tcW w:w="0" w:type="auto"/>
            <w:vAlign w:val="center"/>
            <w:hideMark/>
          </w:tcPr>
          <w:p w14:paraId="2E106056" w14:textId="77777777" w:rsidR="007E2FBE" w:rsidRPr="007E2FBE" w:rsidRDefault="007E2FBE" w:rsidP="007E2FBE">
            <w:r w:rsidRPr="007E2FBE">
              <w:t>Source used</w:t>
            </w:r>
          </w:p>
        </w:tc>
        <w:tc>
          <w:tcPr>
            <w:tcW w:w="0" w:type="auto"/>
            <w:vAlign w:val="center"/>
            <w:hideMark/>
          </w:tcPr>
          <w:p w14:paraId="454C8627" w14:textId="77777777" w:rsidR="007E2FBE" w:rsidRPr="007E2FBE" w:rsidRDefault="007E2FBE" w:rsidP="007E2FBE">
            <w:r w:rsidRPr="007E2FBE">
              <w:t>No</w:t>
            </w:r>
          </w:p>
        </w:tc>
        <w:tc>
          <w:tcPr>
            <w:tcW w:w="0" w:type="auto"/>
            <w:vAlign w:val="center"/>
            <w:hideMark/>
          </w:tcPr>
          <w:p w14:paraId="23C367E0" w14:textId="77777777" w:rsidR="007E2FBE" w:rsidRPr="007E2FBE" w:rsidRDefault="007E2FBE" w:rsidP="007E2FBE">
            <w:r w:rsidRPr="007E2FBE">
              <w:t>Yes</w:t>
            </w:r>
          </w:p>
        </w:tc>
      </w:tr>
      <w:tr w:rsidR="007E2FBE" w:rsidRPr="007E2FBE" w14:paraId="690AC008" w14:textId="77777777">
        <w:trPr>
          <w:tblCellSpacing w:w="15" w:type="dxa"/>
        </w:trPr>
        <w:tc>
          <w:tcPr>
            <w:tcW w:w="0" w:type="auto"/>
            <w:vAlign w:val="center"/>
            <w:hideMark/>
          </w:tcPr>
          <w:p w14:paraId="0E7BD6F8" w14:textId="77777777" w:rsidR="007E2FBE" w:rsidRPr="007E2FBE" w:rsidRDefault="007E2FBE" w:rsidP="007E2FBE">
            <w:r w:rsidRPr="007E2FBE">
              <w:t>Rebooking information</w:t>
            </w:r>
          </w:p>
        </w:tc>
        <w:tc>
          <w:tcPr>
            <w:tcW w:w="0" w:type="auto"/>
            <w:vAlign w:val="center"/>
            <w:hideMark/>
          </w:tcPr>
          <w:p w14:paraId="3FF290EE" w14:textId="77777777" w:rsidR="007E2FBE" w:rsidRPr="007E2FBE" w:rsidRDefault="007E2FBE" w:rsidP="007E2FBE">
            <w:r w:rsidRPr="007E2FBE">
              <w:t>General</w:t>
            </w:r>
          </w:p>
        </w:tc>
        <w:tc>
          <w:tcPr>
            <w:tcW w:w="0" w:type="auto"/>
            <w:vAlign w:val="center"/>
            <w:hideMark/>
          </w:tcPr>
          <w:p w14:paraId="57AED413" w14:textId="77777777" w:rsidR="007E2FBE" w:rsidRPr="007E2FBE" w:rsidRDefault="007E2FBE" w:rsidP="007E2FBE">
            <w:r w:rsidRPr="007E2FBE">
              <w:t>Specifically supported</w:t>
            </w:r>
          </w:p>
        </w:tc>
      </w:tr>
      <w:tr w:rsidR="007E2FBE" w:rsidRPr="007E2FBE" w14:paraId="6E424391" w14:textId="77777777">
        <w:trPr>
          <w:tblCellSpacing w:w="15" w:type="dxa"/>
        </w:trPr>
        <w:tc>
          <w:tcPr>
            <w:tcW w:w="0" w:type="auto"/>
            <w:vAlign w:val="center"/>
            <w:hideMark/>
          </w:tcPr>
          <w:p w14:paraId="5C75D8A8" w14:textId="77777777" w:rsidR="007E2FBE" w:rsidRPr="007E2FBE" w:rsidRDefault="007E2FBE" w:rsidP="007E2FBE">
            <w:r w:rsidRPr="007E2FBE">
              <w:t>Refund information</w:t>
            </w:r>
          </w:p>
        </w:tc>
        <w:tc>
          <w:tcPr>
            <w:tcW w:w="0" w:type="auto"/>
            <w:vAlign w:val="center"/>
            <w:hideMark/>
          </w:tcPr>
          <w:p w14:paraId="3005987F" w14:textId="77777777" w:rsidR="007E2FBE" w:rsidRPr="007E2FBE" w:rsidRDefault="007E2FBE" w:rsidP="007E2FBE">
            <w:r w:rsidRPr="007E2FBE">
              <w:t>General</w:t>
            </w:r>
          </w:p>
        </w:tc>
        <w:tc>
          <w:tcPr>
            <w:tcW w:w="0" w:type="auto"/>
            <w:vAlign w:val="center"/>
            <w:hideMark/>
          </w:tcPr>
          <w:p w14:paraId="61B81674" w14:textId="77777777" w:rsidR="007E2FBE" w:rsidRPr="007E2FBE" w:rsidRDefault="007E2FBE" w:rsidP="007E2FBE">
            <w:r w:rsidRPr="007E2FBE">
              <w:t>Supported by Article 10.2/11</w:t>
            </w:r>
          </w:p>
        </w:tc>
      </w:tr>
      <w:tr w:rsidR="007E2FBE" w:rsidRPr="007E2FBE" w14:paraId="3B950480" w14:textId="77777777">
        <w:trPr>
          <w:tblCellSpacing w:w="15" w:type="dxa"/>
        </w:trPr>
        <w:tc>
          <w:tcPr>
            <w:tcW w:w="0" w:type="auto"/>
            <w:vAlign w:val="center"/>
            <w:hideMark/>
          </w:tcPr>
          <w:p w14:paraId="7F27134C" w14:textId="77777777" w:rsidR="007E2FBE" w:rsidRPr="007E2FBE" w:rsidRDefault="007E2FBE" w:rsidP="007E2FBE">
            <w:r w:rsidRPr="007E2FBE">
              <w:t>Meals/accommodation claim</w:t>
            </w:r>
          </w:p>
        </w:tc>
        <w:tc>
          <w:tcPr>
            <w:tcW w:w="0" w:type="auto"/>
            <w:vAlign w:val="center"/>
            <w:hideMark/>
          </w:tcPr>
          <w:p w14:paraId="191C541B" w14:textId="77777777" w:rsidR="007E2FBE" w:rsidRPr="007E2FBE" w:rsidRDefault="007E2FBE" w:rsidP="007E2FBE">
            <w:r w:rsidRPr="007E2FBE">
              <w:t>Added without source</w:t>
            </w:r>
          </w:p>
        </w:tc>
        <w:tc>
          <w:tcPr>
            <w:tcW w:w="0" w:type="auto"/>
            <w:vAlign w:val="center"/>
            <w:hideMark/>
          </w:tcPr>
          <w:p w14:paraId="6ED34F45" w14:textId="77777777" w:rsidR="007E2FBE" w:rsidRPr="007E2FBE" w:rsidRDefault="007E2FBE" w:rsidP="007E2FBE">
            <w:r w:rsidRPr="007E2FBE">
              <w:t>Not claimed</w:t>
            </w:r>
          </w:p>
        </w:tc>
      </w:tr>
      <w:tr w:rsidR="007E2FBE" w:rsidRPr="007E2FBE" w14:paraId="277B4D19" w14:textId="77777777">
        <w:trPr>
          <w:tblCellSpacing w:w="15" w:type="dxa"/>
        </w:trPr>
        <w:tc>
          <w:tcPr>
            <w:tcW w:w="0" w:type="auto"/>
            <w:vAlign w:val="center"/>
            <w:hideMark/>
          </w:tcPr>
          <w:p w14:paraId="5EDA74D8" w14:textId="77777777" w:rsidR="007E2FBE" w:rsidRPr="007E2FBE" w:rsidRDefault="007E2FBE" w:rsidP="007E2FBE">
            <w:r w:rsidRPr="007E2FBE">
              <w:t>Conditions preserved</w:t>
            </w:r>
          </w:p>
        </w:tc>
        <w:tc>
          <w:tcPr>
            <w:tcW w:w="0" w:type="auto"/>
            <w:vAlign w:val="center"/>
            <w:hideMark/>
          </w:tcPr>
          <w:p w14:paraId="7DC17435" w14:textId="77777777" w:rsidR="007E2FBE" w:rsidRPr="007E2FBE" w:rsidRDefault="007E2FBE" w:rsidP="007E2FBE">
            <w:r w:rsidRPr="007E2FBE">
              <w:t>Limited</w:t>
            </w:r>
          </w:p>
        </w:tc>
        <w:tc>
          <w:tcPr>
            <w:tcW w:w="0" w:type="auto"/>
            <w:vAlign w:val="center"/>
            <w:hideMark/>
          </w:tcPr>
          <w:p w14:paraId="01940B1F" w14:textId="77777777" w:rsidR="007E2FBE" w:rsidRPr="007E2FBE" w:rsidRDefault="007E2FBE" w:rsidP="007E2FBE">
            <w:r w:rsidRPr="007E2FBE">
              <w:t>Yes</w:t>
            </w:r>
          </w:p>
        </w:tc>
      </w:tr>
      <w:tr w:rsidR="007E2FBE" w:rsidRPr="007E2FBE" w14:paraId="7C7672C0" w14:textId="77777777">
        <w:trPr>
          <w:tblCellSpacing w:w="15" w:type="dxa"/>
        </w:trPr>
        <w:tc>
          <w:tcPr>
            <w:tcW w:w="0" w:type="auto"/>
            <w:vAlign w:val="center"/>
            <w:hideMark/>
          </w:tcPr>
          <w:p w14:paraId="404991B3" w14:textId="77777777" w:rsidR="007E2FBE" w:rsidRPr="007E2FBE" w:rsidRDefault="007E2FBE" w:rsidP="007E2FBE">
            <w:r w:rsidRPr="007E2FBE">
              <w:t>Suitable for policy communication</w:t>
            </w:r>
          </w:p>
        </w:tc>
        <w:tc>
          <w:tcPr>
            <w:tcW w:w="0" w:type="auto"/>
            <w:vAlign w:val="center"/>
            <w:hideMark/>
          </w:tcPr>
          <w:p w14:paraId="6167484B" w14:textId="77777777" w:rsidR="007E2FBE" w:rsidRPr="007E2FBE" w:rsidRDefault="007E2FBE" w:rsidP="007E2FBE">
            <w:r w:rsidRPr="007E2FBE">
              <w:t>Requires verification</w:t>
            </w:r>
          </w:p>
        </w:tc>
        <w:tc>
          <w:tcPr>
            <w:tcW w:w="0" w:type="auto"/>
            <w:vAlign w:val="center"/>
            <w:hideMark/>
          </w:tcPr>
          <w:p w14:paraId="524D59AF" w14:textId="77777777" w:rsidR="007E2FBE" w:rsidRPr="007E2FBE" w:rsidRDefault="007E2FBE" w:rsidP="007E2FBE">
            <w:r w:rsidRPr="007E2FBE">
              <w:t>Better grounded</w:t>
            </w:r>
          </w:p>
        </w:tc>
      </w:tr>
    </w:tbl>
    <w:p w14:paraId="671D2A55" w14:textId="77777777" w:rsidR="007E2FBE" w:rsidRPr="007E2FBE" w:rsidRDefault="007E2FBE" w:rsidP="007E2FBE">
      <w:pPr>
        <w:rPr>
          <w:b/>
          <w:bCs/>
        </w:rPr>
      </w:pPr>
      <w:r w:rsidRPr="007E2FBE">
        <w:rPr>
          <w:b/>
          <w:bCs/>
        </w:rPr>
        <w:t>7. Missing-Information Question</w:t>
      </w:r>
    </w:p>
    <w:p w14:paraId="64EDDF03" w14:textId="77777777" w:rsidR="007E2FBE" w:rsidRPr="007E2FBE" w:rsidRDefault="007E2FBE" w:rsidP="007E2FBE">
      <w:r w:rsidRPr="007E2FBE">
        <w:t>Does the supplied Conditions of Carriage guarantee hotel accommodation for every passenger affected by a cancellation?</w:t>
      </w:r>
    </w:p>
    <w:p w14:paraId="149151A8" w14:textId="77777777" w:rsidR="007E2FBE" w:rsidRPr="007E2FBE" w:rsidRDefault="007E2FBE" w:rsidP="007E2FBE">
      <w:r w:rsidRPr="007E2FBE">
        <w:rPr>
          <w:b/>
          <w:bCs/>
        </w:rPr>
        <w:t>Result:</w:t>
      </w:r>
      <w:r w:rsidRPr="007E2FBE">
        <w:t xml:space="preserve"> The selected Section 10.2 does not establish such a universal guarantee. Therefore, the answer should be </w:t>
      </w:r>
      <w:r w:rsidRPr="007E2FBE">
        <w:rPr>
          <w:b/>
          <w:bCs/>
        </w:rPr>
        <w:t>“Not found in the supplied section; verify the applicable policy.”</w:t>
      </w:r>
    </w:p>
    <w:p w14:paraId="25F64C29" w14:textId="77777777" w:rsidR="007E2FBE" w:rsidRPr="007E2FBE" w:rsidRDefault="007E2FBE" w:rsidP="007E2FBE">
      <w:pPr>
        <w:rPr>
          <w:b/>
          <w:bCs/>
        </w:rPr>
      </w:pPr>
      <w:r w:rsidRPr="007E2FBE">
        <w:rPr>
          <w:b/>
          <w:bCs/>
        </w:rPr>
        <w:t>8. Five-Step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4"/>
        <w:gridCol w:w="1982"/>
        <w:gridCol w:w="686"/>
        <w:gridCol w:w="1558"/>
        <w:gridCol w:w="1496"/>
      </w:tblGrid>
      <w:tr w:rsidR="007E2FBE" w:rsidRPr="007E2FBE" w14:paraId="383B075D" w14:textId="77777777">
        <w:trPr>
          <w:tblHeader/>
          <w:tblCellSpacing w:w="15" w:type="dxa"/>
        </w:trPr>
        <w:tc>
          <w:tcPr>
            <w:tcW w:w="0" w:type="auto"/>
            <w:vAlign w:val="center"/>
            <w:hideMark/>
          </w:tcPr>
          <w:p w14:paraId="74D48839" w14:textId="77777777" w:rsidR="007E2FBE" w:rsidRPr="007E2FBE" w:rsidRDefault="007E2FBE" w:rsidP="007E2FBE">
            <w:pPr>
              <w:rPr>
                <w:b/>
                <w:bCs/>
              </w:rPr>
            </w:pPr>
            <w:r w:rsidRPr="007E2FBE">
              <w:rPr>
                <w:b/>
                <w:bCs/>
              </w:rPr>
              <w:t>Claim</w:t>
            </w:r>
          </w:p>
        </w:tc>
        <w:tc>
          <w:tcPr>
            <w:tcW w:w="0" w:type="auto"/>
            <w:vAlign w:val="center"/>
            <w:hideMark/>
          </w:tcPr>
          <w:p w14:paraId="187AEFEA" w14:textId="77777777" w:rsidR="007E2FBE" w:rsidRPr="007E2FBE" w:rsidRDefault="007E2FBE" w:rsidP="007E2FBE">
            <w:pPr>
              <w:rPr>
                <w:b/>
                <w:bCs/>
              </w:rPr>
            </w:pPr>
            <w:r w:rsidRPr="007E2FBE">
              <w:rPr>
                <w:b/>
                <w:bCs/>
              </w:rPr>
              <w:t>Source</w:t>
            </w:r>
          </w:p>
        </w:tc>
        <w:tc>
          <w:tcPr>
            <w:tcW w:w="0" w:type="auto"/>
            <w:vAlign w:val="center"/>
            <w:hideMark/>
          </w:tcPr>
          <w:p w14:paraId="3F52AB91" w14:textId="77777777" w:rsidR="007E2FBE" w:rsidRPr="007E2FBE" w:rsidRDefault="007E2FBE" w:rsidP="007E2FBE">
            <w:pPr>
              <w:rPr>
                <w:b/>
                <w:bCs/>
              </w:rPr>
            </w:pPr>
            <w:r w:rsidRPr="007E2FBE">
              <w:rPr>
                <w:b/>
                <w:bCs/>
              </w:rPr>
              <w:t>Match</w:t>
            </w:r>
          </w:p>
        </w:tc>
        <w:tc>
          <w:tcPr>
            <w:tcW w:w="0" w:type="auto"/>
            <w:vAlign w:val="center"/>
            <w:hideMark/>
          </w:tcPr>
          <w:p w14:paraId="618C9F0F" w14:textId="77777777" w:rsidR="007E2FBE" w:rsidRPr="007E2FBE" w:rsidRDefault="007E2FBE" w:rsidP="007E2FBE">
            <w:pPr>
              <w:rPr>
                <w:b/>
                <w:bCs/>
              </w:rPr>
            </w:pPr>
            <w:r w:rsidRPr="007E2FBE">
              <w:rPr>
                <w:b/>
                <w:bCs/>
              </w:rPr>
              <w:t>Context Preserved?</w:t>
            </w:r>
          </w:p>
        </w:tc>
        <w:tc>
          <w:tcPr>
            <w:tcW w:w="0" w:type="auto"/>
            <w:vAlign w:val="center"/>
            <w:hideMark/>
          </w:tcPr>
          <w:p w14:paraId="6ABEE3EE" w14:textId="77777777" w:rsidR="007E2FBE" w:rsidRPr="007E2FBE" w:rsidRDefault="007E2FBE" w:rsidP="007E2FBE">
            <w:pPr>
              <w:rPr>
                <w:b/>
                <w:bCs/>
              </w:rPr>
            </w:pPr>
            <w:r w:rsidRPr="007E2FBE">
              <w:rPr>
                <w:b/>
                <w:bCs/>
              </w:rPr>
              <w:t>Action</w:t>
            </w:r>
          </w:p>
        </w:tc>
      </w:tr>
      <w:tr w:rsidR="007E2FBE" w:rsidRPr="007E2FBE" w14:paraId="68D1FBA1" w14:textId="77777777">
        <w:trPr>
          <w:tblCellSpacing w:w="15" w:type="dxa"/>
        </w:trPr>
        <w:tc>
          <w:tcPr>
            <w:tcW w:w="0" w:type="auto"/>
            <w:vAlign w:val="center"/>
            <w:hideMark/>
          </w:tcPr>
          <w:p w14:paraId="4B9655D3" w14:textId="77777777" w:rsidR="007E2FBE" w:rsidRPr="007E2FBE" w:rsidRDefault="007E2FBE" w:rsidP="007E2FBE">
            <w:r w:rsidRPr="007E2FBE">
              <w:t>Passenger may be carried on another scheduled service</w:t>
            </w:r>
          </w:p>
        </w:tc>
        <w:tc>
          <w:tcPr>
            <w:tcW w:w="0" w:type="auto"/>
            <w:vAlign w:val="center"/>
            <w:hideMark/>
          </w:tcPr>
          <w:p w14:paraId="61674DBA" w14:textId="77777777" w:rsidR="007E2FBE" w:rsidRPr="007E2FBE" w:rsidRDefault="007E2FBE" w:rsidP="007E2FBE">
            <w:r w:rsidRPr="007E2FBE">
              <w:t>Section 10.2.1</w:t>
            </w:r>
          </w:p>
        </w:tc>
        <w:tc>
          <w:tcPr>
            <w:tcW w:w="0" w:type="auto"/>
            <w:vAlign w:val="center"/>
            <w:hideMark/>
          </w:tcPr>
          <w:p w14:paraId="531DBCC0" w14:textId="77777777" w:rsidR="007E2FBE" w:rsidRPr="007E2FBE" w:rsidRDefault="007E2FBE" w:rsidP="007E2FBE">
            <w:r w:rsidRPr="007E2FBE">
              <w:t>Yes</w:t>
            </w:r>
          </w:p>
        </w:tc>
        <w:tc>
          <w:tcPr>
            <w:tcW w:w="0" w:type="auto"/>
            <w:vAlign w:val="center"/>
            <w:hideMark/>
          </w:tcPr>
          <w:p w14:paraId="36DEE5F8" w14:textId="77777777" w:rsidR="007E2FBE" w:rsidRPr="007E2FBE" w:rsidRDefault="007E2FBE" w:rsidP="007E2FBE">
            <w:r w:rsidRPr="007E2FBE">
              <w:t>Yes</w:t>
            </w:r>
          </w:p>
        </w:tc>
        <w:tc>
          <w:tcPr>
            <w:tcW w:w="0" w:type="auto"/>
            <w:vAlign w:val="center"/>
            <w:hideMark/>
          </w:tcPr>
          <w:p w14:paraId="20293B3B" w14:textId="77777777" w:rsidR="007E2FBE" w:rsidRPr="007E2FBE" w:rsidRDefault="007E2FBE" w:rsidP="007E2FBE">
            <w:r w:rsidRPr="007E2FBE">
              <w:t>Accept</w:t>
            </w:r>
          </w:p>
        </w:tc>
      </w:tr>
      <w:tr w:rsidR="007E2FBE" w:rsidRPr="007E2FBE" w14:paraId="144C038E" w14:textId="77777777">
        <w:trPr>
          <w:tblCellSpacing w:w="15" w:type="dxa"/>
        </w:trPr>
        <w:tc>
          <w:tcPr>
            <w:tcW w:w="0" w:type="auto"/>
            <w:vAlign w:val="center"/>
            <w:hideMark/>
          </w:tcPr>
          <w:p w14:paraId="5AAF4E57" w14:textId="77777777" w:rsidR="007E2FBE" w:rsidRPr="007E2FBE" w:rsidRDefault="007E2FBE" w:rsidP="007E2FBE">
            <w:r w:rsidRPr="007E2FBE">
              <w:t>Passenger may be rerouted</w:t>
            </w:r>
          </w:p>
        </w:tc>
        <w:tc>
          <w:tcPr>
            <w:tcW w:w="0" w:type="auto"/>
            <w:vAlign w:val="center"/>
            <w:hideMark/>
          </w:tcPr>
          <w:p w14:paraId="125D4D4E" w14:textId="77777777" w:rsidR="007E2FBE" w:rsidRPr="007E2FBE" w:rsidRDefault="007E2FBE" w:rsidP="007E2FBE">
            <w:r w:rsidRPr="007E2FBE">
              <w:t>Section 10.2.2</w:t>
            </w:r>
          </w:p>
        </w:tc>
        <w:tc>
          <w:tcPr>
            <w:tcW w:w="0" w:type="auto"/>
            <w:vAlign w:val="center"/>
            <w:hideMark/>
          </w:tcPr>
          <w:p w14:paraId="206B59D1" w14:textId="77777777" w:rsidR="007E2FBE" w:rsidRPr="007E2FBE" w:rsidRDefault="007E2FBE" w:rsidP="007E2FBE">
            <w:r w:rsidRPr="007E2FBE">
              <w:t>Yes</w:t>
            </w:r>
          </w:p>
        </w:tc>
        <w:tc>
          <w:tcPr>
            <w:tcW w:w="0" w:type="auto"/>
            <w:vAlign w:val="center"/>
            <w:hideMark/>
          </w:tcPr>
          <w:p w14:paraId="51616E68" w14:textId="77777777" w:rsidR="007E2FBE" w:rsidRPr="007E2FBE" w:rsidRDefault="007E2FBE" w:rsidP="007E2FBE">
            <w:r w:rsidRPr="007E2FBE">
              <w:t>Yes</w:t>
            </w:r>
          </w:p>
        </w:tc>
        <w:tc>
          <w:tcPr>
            <w:tcW w:w="0" w:type="auto"/>
            <w:vAlign w:val="center"/>
            <w:hideMark/>
          </w:tcPr>
          <w:p w14:paraId="21D57090" w14:textId="77777777" w:rsidR="007E2FBE" w:rsidRPr="007E2FBE" w:rsidRDefault="007E2FBE" w:rsidP="007E2FBE">
            <w:r w:rsidRPr="007E2FBE">
              <w:t>Accept</w:t>
            </w:r>
          </w:p>
        </w:tc>
      </w:tr>
      <w:tr w:rsidR="007E2FBE" w:rsidRPr="007E2FBE" w14:paraId="103E333A" w14:textId="77777777">
        <w:trPr>
          <w:tblCellSpacing w:w="15" w:type="dxa"/>
        </w:trPr>
        <w:tc>
          <w:tcPr>
            <w:tcW w:w="0" w:type="auto"/>
            <w:vAlign w:val="center"/>
            <w:hideMark/>
          </w:tcPr>
          <w:p w14:paraId="43311DC0" w14:textId="77777777" w:rsidR="007E2FBE" w:rsidRPr="007E2FBE" w:rsidRDefault="007E2FBE" w:rsidP="007E2FBE">
            <w:r w:rsidRPr="007E2FBE">
              <w:t>Refund may be made under Article 11</w:t>
            </w:r>
          </w:p>
        </w:tc>
        <w:tc>
          <w:tcPr>
            <w:tcW w:w="0" w:type="auto"/>
            <w:vAlign w:val="center"/>
            <w:hideMark/>
          </w:tcPr>
          <w:p w14:paraId="4E4F2D4F" w14:textId="77777777" w:rsidR="007E2FBE" w:rsidRPr="007E2FBE" w:rsidRDefault="007E2FBE" w:rsidP="007E2FBE">
            <w:r w:rsidRPr="007E2FBE">
              <w:t>Section 10.2.3</w:t>
            </w:r>
          </w:p>
        </w:tc>
        <w:tc>
          <w:tcPr>
            <w:tcW w:w="0" w:type="auto"/>
            <w:vAlign w:val="center"/>
            <w:hideMark/>
          </w:tcPr>
          <w:p w14:paraId="4E8A1261" w14:textId="77777777" w:rsidR="007E2FBE" w:rsidRPr="007E2FBE" w:rsidRDefault="007E2FBE" w:rsidP="007E2FBE">
            <w:r w:rsidRPr="007E2FBE">
              <w:t>Yes</w:t>
            </w:r>
          </w:p>
        </w:tc>
        <w:tc>
          <w:tcPr>
            <w:tcW w:w="0" w:type="auto"/>
            <w:vAlign w:val="center"/>
            <w:hideMark/>
          </w:tcPr>
          <w:p w14:paraId="21EFF58C" w14:textId="77777777" w:rsidR="007E2FBE" w:rsidRPr="007E2FBE" w:rsidRDefault="007E2FBE" w:rsidP="007E2FBE">
            <w:r w:rsidRPr="007E2FBE">
              <w:t>Yes</w:t>
            </w:r>
          </w:p>
        </w:tc>
        <w:tc>
          <w:tcPr>
            <w:tcW w:w="0" w:type="auto"/>
            <w:vAlign w:val="center"/>
            <w:hideMark/>
          </w:tcPr>
          <w:p w14:paraId="0DABBB54" w14:textId="77777777" w:rsidR="007E2FBE" w:rsidRPr="007E2FBE" w:rsidRDefault="007E2FBE" w:rsidP="007E2FBE">
            <w:r w:rsidRPr="007E2FBE">
              <w:t>Accept</w:t>
            </w:r>
          </w:p>
        </w:tc>
      </w:tr>
      <w:tr w:rsidR="007E2FBE" w:rsidRPr="007E2FBE" w14:paraId="4EED2D28" w14:textId="77777777">
        <w:trPr>
          <w:tblCellSpacing w:w="15" w:type="dxa"/>
        </w:trPr>
        <w:tc>
          <w:tcPr>
            <w:tcW w:w="0" w:type="auto"/>
            <w:vAlign w:val="center"/>
            <w:hideMark/>
          </w:tcPr>
          <w:p w14:paraId="3D3FE3E7" w14:textId="77777777" w:rsidR="007E2FBE" w:rsidRPr="007E2FBE" w:rsidRDefault="007E2FBE" w:rsidP="007E2FBE">
            <w:r w:rsidRPr="007E2FBE">
              <w:t>Hotel accommodation is guaranteed</w:t>
            </w:r>
          </w:p>
        </w:tc>
        <w:tc>
          <w:tcPr>
            <w:tcW w:w="0" w:type="auto"/>
            <w:vAlign w:val="center"/>
            <w:hideMark/>
          </w:tcPr>
          <w:p w14:paraId="5716F8B9" w14:textId="77777777" w:rsidR="007E2FBE" w:rsidRPr="007E2FBE" w:rsidRDefault="007E2FBE" w:rsidP="007E2FBE">
            <w:r w:rsidRPr="007E2FBE">
              <w:t>No supporting section identified</w:t>
            </w:r>
          </w:p>
        </w:tc>
        <w:tc>
          <w:tcPr>
            <w:tcW w:w="0" w:type="auto"/>
            <w:vAlign w:val="center"/>
            <w:hideMark/>
          </w:tcPr>
          <w:p w14:paraId="2750A8F3" w14:textId="77777777" w:rsidR="007E2FBE" w:rsidRPr="007E2FBE" w:rsidRDefault="007E2FBE" w:rsidP="007E2FBE">
            <w:r w:rsidRPr="007E2FBE">
              <w:t>No</w:t>
            </w:r>
          </w:p>
        </w:tc>
        <w:tc>
          <w:tcPr>
            <w:tcW w:w="0" w:type="auto"/>
            <w:vAlign w:val="center"/>
            <w:hideMark/>
          </w:tcPr>
          <w:p w14:paraId="5C6E40A7" w14:textId="77777777" w:rsidR="007E2FBE" w:rsidRPr="007E2FBE" w:rsidRDefault="007E2FBE" w:rsidP="007E2FBE">
            <w:r w:rsidRPr="007E2FBE">
              <w:t>No</w:t>
            </w:r>
          </w:p>
        </w:tc>
        <w:tc>
          <w:tcPr>
            <w:tcW w:w="0" w:type="auto"/>
            <w:vAlign w:val="center"/>
            <w:hideMark/>
          </w:tcPr>
          <w:p w14:paraId="0CB3205C" w14:textId="77777777" w:rsidR="007E2FBE" w:rsidRPr="007E2FBE" w:rsidRDefault="007E2FBE" w:rsidP="007E2FBE">
            <w:r w:rsidRPr="007E2FBE">
              <w:t>Mark for verification</w:t>
            </w:r>
          </w:p>
        </w:tc>
      </w:tr>
    </w:tbl>
    <w:p w14:paraId="7BEA3929" w14:textId="77777777" w:rsidR="007E2FBE" w:rsidRPr="007E2FBE" w:rsidRDefault="007E2FBE" w:rsidP="007E2FBE">
      <w:pPr>
        <w:rPr>
          <w:b/>
          <w:bCs/>
        </w:rPr>
      </w:pPr>
      <w:r w:rsidRPr="007E2FBE">
        <w:rPr>
          <w:b/>
          <w:bCs/>
        </w:rPr>
        <w:t>9. Source-Grounded Business Response</w:t>
      </w:r>
    </w:p>
    <w:p w14:paraId="639FCDBB" w14:textId="77777777" w:rsidR="007E2FBE" w:rsidRPr="007E2FBE" w:rsidRDefault="007E2FBE" w:rsidP="007E2FBE">
      <w:r w:rsidRPr="007E2FBE">
        <w:t>If your Air India flight is cancelled in circumstances covered by Section 10.2 of the Conditions of Carriage, the airline may carry you on another scheduled service where space is available, reroute you to your destination, or provide a refund according to Article 11. The exact option depends on the circumstances and applicable conditions.</w:t>
      </w:r>
    </w:p>
    <w:p w14:paraId="04A4783F" w14:textId="03896A93" w:rsidR="007E2FBE" w:rsidRPr="007E2FBE" w:rsidRDefault="007E2FBE" w:rsidP="007E2FBE"/>
    <w:p w14:paraId="34A5BF49" w14:textId="77777777" w:rsidR="007E2FBE" w:rsidRPr="007E2FBE" w:rsidRDefault="007E2FBE" w:rsidP="007E2FBE">
      <w:pPr>
        <w:rPr>
          <w:b/>
          <w:bCs/>
        </w:rPr>
      </w:pPr>
      <w:r w:rsidRPr="007E2FBE">
        <w:rPr>
          <w:b/>
          <w:bCs/>
        </w:rPr>
        <w:t>Step 16 — Understand RAG Limitations</w:t>
      </w:r>
    </w:p>
    <w:p w14:paraId="55A8286A" w14:textId="77777777" w:rsidR="007E2FBE" w:rsidRPr="007E2FBE" w:rsidRDefault="007E2FBE" w:rsidP="007E2FBE">
      <w:r w:rsidRPr="007E2FBE">
        <w:t>RAG can still produce incorrect or incomplete answers when:</w:t>
      </w:r>
    </w:p>
    <w:p w14:paraId="2F233CA1" w14:textId="77777777" w:rsidR="007E2FBE" w:rsidRPr="007E2FBE" w:rsidRDefault="007E2FBE" w:rsidP="007E2FBE">
      <w:pPr>
        <w:numPr>
          <w:ilvl w:val="0"/>
          <w:numId w:val="3"/>
        </w:numPr>
      </w:pPr>
      <w:r w:rsidRPr="007E2FBE">
        <w:t>The source is outdated.</w:t>
      </w:r>
    </w:p>
    <w:p w14:paraId="75D9C952" w14:textId="77777777" w:rsidR="007E2FBE" w:rsidRPr="007E2FBE" w:rsidRDefault="007E2FBE" w:rsidP="007E2FBE">
      <w:pPr>
        <w:numPr>
          <w:ilvl w:val="0"/>
          <w:numId w:val="3"/>
        </w:numPr>
      </w:pPr>
      <w:r w:rsidRPr="007E2FBE">
        <w:t>The wrong document is uploaded.</w:t>
      </w:r>
    </w:p>
    <w:p w14:paraId="3F0D5104" w14:textId="77777777" w:rsidR="007E2FBE" w:rsidRPr="007E2FBE" w:rsidRDefault="007E2FBE" w:rsidP="007E2FBE">
      <w:pPr>
        <w:numPr>
          <w:ilvl w:val="0"/>
          <w:numId w:val="3"/>
        </w:numPr>
      </w:pPr>
      <w:r w:rsidRPr="007E2FBE">
        <w:lastRenderedPageBreak/>
        <w:t>Relevant information is missing.</w:t>
      </w:r>
    </w:p>
    <w:p w14:paraId="7CE9D49A" w14:textId="77777777" w:rsidR="007E2FBE" w:rsidRPr="007E2FBE" w:rsidRDefault="007E2FBE" w:rsidP="007E2FBE">
      <w:pPr>
        <w:numPr>
          <w:ilvl w:val="0"/>
          <w:numId w:val="3"/>
        </w:numPr>
      </w:pPr>
      <w:r w:rsidRPr="007E2FBE">
        <w:t>The document is poorly scanned.</w:t>
      </w:r>
    </w:p>
    <w:p w14:paraId="318E0318" w14:textId="77777777" w:rsidR="007E2FBE" w:rsidRPr="007E2FBE" w:rsidRDefault="007E2FBE" w:rsidP="007E2FBE">
      <w:pPr>
        <w:numPr>
          <w:ilvl w:val="0"/>
          <w:numId w:val="3"/>
        </w:numPr>
      </w:pPr>
      <w:r w:rsidRPr="007E2FBE">
        <w:t>Text extraction fails.</w:t>
      </w:r>
    </w:p>
    <w:p w14:paraId="30197FF8" w14:textId="77777777" w:rsidR="007E2FBE" w:rsidRPr="007E2FBE" w:rsidRDefault="007E2FBE" w:rsidP="007E2FBE">
      <w:pPr>
        <w:numPr>
          <w:ilvl w:val="0"/>
          <w:numId w:val="3"/>
        </w:numPr>
      </w:pPr>
      <w:r w:rsidRPr="007E2FBE">
        <w:t>The wrong section is retrieved.</w:t>
      </w:r>
    </w:p>
    <w:p w14:paraId="5D4F152C" w14:textId="77777777" w:rsidR="007E2FBE" w:rsidRPr="007E2FBE" w:rsidRDefault="007E2FBE" w:rsidP="007E2FBE">
      <w:pPr>
        <w:numPr>
          <w:ilvl w:val="0"/>
          <w:numId w:val="3"/>
        </w:numPr>
      </w:pPr>
      <w:r w:rsidRPr="007E2FBE">
        <w:t>The source itself contains an error.</w:t>
      </w:r>
    </w:p>
    <w:p w14:paraId="3DEC2F26" w14:textId="77777777" w:rsidR="007E2FBE" w:rsidRPr="007E2FBE" w:rsidRDefault="007E2FBE" w:rsidP="007E2FBE">
      <w:pPr>
        <w:numPr>
          <w:ilvl w:val="0"/>
          <w:numId w:val="3"/>
        </w:numPr>
      </w:pPr>
      <w:r w:rsidRPr="007E2FBE">
        <w:t>The AI misinterprets the retrieved passage.</w:t>
      </w:r>
    </w:p>
    <w:p w14:paraId="28D98971" w14:textId="77777777" w:rsidR="007E2FBE" w:rsidRPr="007E2FBE" w:rsidRDefault="007E2FBE" w:rsidP="007E2FBE">
      <w:pPr>
        <w:numPr>
          <w:ilvl w:val="0"/>
          <w:numId w:val="3"/>
        </w:numPr>
      </w:pPr>
      <w:r w:rsidRPr="007E2FBE">
        <w:t>A citation is attached to the wrong claim.</w:t>
      </w:r>
    </w:p>
    <w:p w14:paraId="3C7A7637" w14:textId="77777777" w:rsidR="007E2FBE" w:rsidRPr="007E2FBE" w:rsidRDefault="007E2FBE" w:rsidP="007E2FBE">
      <w:pPr>
        <w:numPr>
          <w:ilvl w:val="0"/>
          <w:numId w:val="3"/>
        </w:numPr>
      </w:pPr>
      <w:r w:rsidRPr="007E2FBE">
        <w:t>Important conditions or exceptions are omitted.</w:t>
      </w:r>
    </w:p>
    <w:p w14:paraId="4115DE5E" w14:textId="77777777" w:rsidR="007E2FBE" w:rsidRPr="007E2FBE" w:rsidRDefault="007E2FBE" w:rsidP="007E2FBE">
      <w:pPr>
        <w:rPr>
          <w:b/>
          <w:bCs/>
        </w:rPr>
      </w:pPr>
      <w:r w:rsidRPr="007E2FBE">
        <w:rPr>
          <w:b/>
          <w:bCs/>
        </w:rPr>
        <w:t>Key Principle</w:t>
      </w:r>
    </w:p>
    <w:p w14:paraId="7F009370" w14:textId="77777777" w:rsidR="007E2FBE" w:rsidRPr="007E2FBE" w:rsidRDefault="007E2FBE" w:rsidP="007E2FBE">
      <w:r w:rsidRPr="007E2FBE">
        <w:rPr>
          <w:b/>
          <w:bCs/>
        </w:rPr>
        <w:t>RAG improves access to source information; it does not make an unreliable source reliable.</w:t>
      </w:r>
    </w:p>
    <w:p w14:paraId="542520FA" w14:textId="2390C2AF" w:rsidR="007E2FBE" w:rsidRPr="007E2FBE" w:rsidRDefault="007E2FBE" w:rsidP="007E2FBE"/>
    <w:p w14:paraId="2F6F093D" w14:textId="77777777" w:rsidR="007E2FBE" w:rsidRPr="007E2FBE" w:rsidRDefault="007E2FBE" w:rsidP="007E2FBE">
      <w:pPr>
        <w:rPr>
          <w:b/>
          <w:bCs/>
        </w:rPr>
      </w:pPr>
      <w:r w:rsidRPr="007E2FBE">
        <w:rPr>
          <w:b/>
          <w:bCs/>
        </w:rPr>
        <w:t>Step 17 — RAG Risk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304"/>
        <w:gridCol w:w="3225"/>
        <w:gridCol w:w="2718"/>
      </w:tblGrid>
      <w:tr w:rsidR="007E2FBE" w:rsidRPr="007E2FBE" w14:paraId="7EB096D8" w14:textId="77777777">
        <w:trPr>
          <w:tblHeader/>
          <w:tblCellSpacing w:w="15" w:type="dxa"/>
        </w:trPr>
        <w:tc>
          <w:tcPr>
            <w:tcW w:w="0" w:type="auto"/>
            <w:vAlign w:val="center"/>
            <w:hideMark/>
          </w:tcPr>
          <w:p w14:paraId="51C22AA6" w14:textId="77777777" w:rsidR="007E2FBE" w:rsidRPr="007E2FBE" w:rsidRDefault="007E2FBE" w:rsidP="007E2FBE">
            <w:pPr>
              <w:rPr>
                <w:b/>
                <w:bCs/>
              </w:rPr>
            </w:pPr>
            <w:r w:rsidRPr="007E2FBE">
              <w:rPr>
                <w:b/>
                <w:bCs/>
              </w:rPr>
              <w:t>Risk</w:t>
            </w:r>
          </w:p>
        </w:tc>
        <w:tc>
          <w:tcPr>
            <w:tcW w:w="0" w:type="auto"/>
            <w:vAlign w:val="center"/>
            <w:hideMark/>
          </w:tcPr>
          <w:p w14:paraId="20EAF2B4" w14:textId="77777777" w:rsidR="007E2FBE" w:rsidRPr="007E2FBE" w:rsidRDefault="007E2FBE" w:rsidP="007E2FBE">
            <w:pPr>
              <w:rPr>
                <w:b/>
                <w:bCs/>
              </w:rPr>
            </w:pPr>
            <w:r w:rsidRPr="007E2FBE">
              <w:rPr>
                <w:b/>
                <w:bCs/>
              </w:rPr>
              <w:t>Present?</w:t>
            </w:r>
          </w:p>
        </w:tc>
        <w:tc>
          <w:tcPr>
            <w:tcW w:w="0" w:type="auto"/>
            <w:vAlign w:val="center"/>
            <w:hideMark/>
          </w:tcPr>
          <w:p w14:paraId="706DB968" w14:textId="77777777" w:rsidR="007E2FBE" w:rsidRPr="007E2FBE" w:rsidRDefault="007E2FBE" w:rsidP="007E2FBE">
            <w:pPr>
              <w:rPr>
                <w:b/>
                <w:bCs/>
              </w:rPr>
            </w:pPr>
            <w:r w:rsidRPr="007E2FBE">
              <w:rPr>
                <w:b/>
                <w:bCs/>
              </w:rPr>
              <w:t>Evidence</w:t>
            </w:r>
          </w:p>
        </w:tc>
        <w:tc>
          <w:tcPr>
            <w:tcW w:w="0" w:type="auto"/>
            <w:vAlign w:val="center"/>
            <w:hideMark/>
          </w:tcPr>
          <w:p w14:paraId="3C6EB8B4" w14:textId="77777777" w:rsidR="007E2FBE" w:rsidRPr="007E2FBE" w:rsidRDefault="007E2FBE" w:rsidP="007E2FBE">
            <w:pPr>
              <w:rPr>
                <w:b/>
                <w:bCs/>
              </w:rPr>
            </w:pPr>
            <w:r w:rsidRPr="007E2FBE">
              <w:rPr>
                <w:b/>
                <w:bCs/>
              </w:rPr>
              <w:t>Mitigation</w:t>
            </w:r>
          </w:p>
        </w:tc>
      </w:tr>
      <w:tr w:rsidR="007E2FBE" w:rsidRPr="007E2FBE" w14:paraId="5BBB1838" w14:textId="77777777">
        <w:trPr>
          <w:tblCellSpacing w:w="15" w:type="dxa"/>
        </w:trPr>
        <w:tc>
          <w:tcPr>
            <w:tcW w:w="0" w:type="auto"/>
            <w:vAlign w:val="center"/>
            <w:hideMark/>
          </w:tcPr>
          <w:p w14:paraId="5797EB48" w14:textId="77777777" w:rsidR="007E2FBE" w:rsidRPr="007E2FBE" w:rsidRDefault="007E2FBE" w:rsidP="007E2FBE">
            <w:r w:rsidRPr="007E2FBE">
              <w:t>Outdated source</w:t>
            </w:r>
          </w:p>
        </w:tc>
        <w:tc>
          <w:tcPr>
            <w:tcW w:w="0" w:type="auto"/>
            <w:vAlign w:val="center"/>
            <w:hideMark/>
          </w:tcPr>
          <w:p w14:paraId="7A2A0B16" w14:textId="77777777" w:rsidR="007E2FBE" w:rsidRPr="007E2FBE" w:rsidRDefault="007E2FBE" w:rsidP="007E2FBE">
            <w:r w:rsidRPr="007E2FBE">
              <w:t>Possible</w:t>
            </w:r>
          </w:p>
        </w:tc>
        <w:tc>
          <w:tcPr>
            <w:tcW w:w="0" w:type="auto"/>
            <w:vAlign w:val="center"/>
            <w:hideMark/>
          </w:tcPr>
          <w:p w14:paraId="39F83458" w14:textId="77777777" w:rsidR="007E2FBE" w:rsidRPr="007E2FBE" w:rsidRDefault="007E2FBE" w:rsidP="007E2FBE">
            <w:r w:rsidRPr="007E2FBE">
              <w:t>Web policies can change</w:t>
            </w:r>
          </w:p>
        </w:tc>
        <w:tc>
          <w:tcPr>
            <w:tcW w:w="0" w:type="auto"/>
            <w:vAlign w:val="center"/>
            <w:hideMark/>
          </w:tcPr>
          <w:p w14:paraId="01FCD66F" w14:textId="77777777" w:rsidR="007E2FBE" w:rsidRPr="007E2FBE" w:rsidRDefault="007E2FBE" w:rsidP="007E2FBE">
            <w:r w:rsidRPr="007E2FBE">
              <w:t>Check latest official version/date</w:t>
            </w:r>
          </w:p>
        </w:tc>
      </w:tr>
      <w:tr w:rsidR="007E2FBE" w:rsidRPr="007E2FBE" w14:paraId="52836F98" w14:textId="77777777">
        <w:trPr>
          <w:tblCellSpacing w:w="15" w:type="dxa"/>
        </w:trPr>
        <w:tc>
          <w:tcPr>
            <w:tcW w:w="0" w:type="auto"/>
            <w:vAlign w:val="center"/>
            <w:hideMark/>
          </w:tcPr>
          <w:p w14:paraId="339D0985" w14:textId="77777777" w:rsidR="007E2FBE" w:rsidRPr="007E2FBE" w:rsidRDefault="007E2FBE" w:rsidP="007E2FBE">
            <w:r w:rsidRPr="007E2FBE">
              <w:t>Unauthorised document</w:t>
            </w:r>
          </w:p>
        </w:tc>
        <w:tc>
          <w:tcPr>
            <w:tcW w:w="0" w:type="auto"/>
            <w:vAlign w:val="center"/>
            <w:hideMark/>
          </w:tcPr>
          <w:p w14:paraId="2A82F062" w14:textId="77777777" w:rsidR="007E2FBE" w:rsidRPr="007E2FBE" w:rsidRDefault="007E2FBE" w:rsidP="007E2FBE">
            <w:r w:rsidRPr="007E2FBE">
              <w:t>No</w:t>
            </w:r>
          </w:p>
        </w:tc>
        <w:tc>
          <w:tcPr>
            <w:tcW w:w="0" w:type="auto"/>
            <w:vAlign w:val="center"/>
            <w:hideMark/>
          </w:tcPr>
          <w:p w14:paraId="7C4CBADC" w14:textId="77777777" w:rsidR="007E2FBE" w:rsidRPr="007E2FBE" w:rsidRDefault="007E2FBE" w:rsidP="007E2FBE">
            <w:r w:rsidRPr="007E2FBE">
              <w:t>Public Air India source selected</w:t>
            </w:r>
          </w:p>
        </w:tc>
        <w:tc>
          <w:tcPr>
            <w:tcW w:w="0" w:type="auto"/>
            <w:vAlign w:val="center"/>
            <w:hideMark/>
          </w:tcPr>
          <w:p w14:paraId="26A99344" w14:textId="77777777" w:rsidR="007E2FBE" w:rsidRPr="007E2FBE" w:rsidRDefault="007E2FBE" w:rsidP="007E2FBE">
            <w:r w:rsidRPr="007E2FBE">
              <w:t>Use only authorised/public sources</w:t>
            </w:r>
          </w:p>
        </w:tc>
      </w:tr>
      <w:tr w:rsidR="007E2FBE" w:rsidRPr="007E2FBE" w14:paraId="65855B1E" w14:textId="77777777">
        <w:trPr>
          <w:tblCellSpacing w:w="15" w:type="dxa"/>
        </w:trPr>
        <w:tc>
          <w:tcPr>
            <w:tcW w:w="0" w:type="auto"/>
            <w:vAlign w:val="center"/>
            <w:hideMark/>
          </w:tcPr>
          <w:p w14:paraId="175CF689" w14:textId="77777777" w:rsidR="007E2FBE" w:rsidRPr="007E2FBE" w:rsidRDefault="007E2FBE" w:rsidP="007E2FBE">
            <w:r w:rsidRPr="007E2FBE">
              <w:t>Missing information</w:t>
            </w:r>
          </w:p>
        </w:tc>
        <w:tc>
          <w:tcPr>
            <w:tcW w:w="0" w:type="auto"/>
            <w:vAlign w:val="center"/>
            <w:hideMark/>
          </w:tcPr>
          <w:p w14:paraId="646A90DA" w14:textId="77777777" w:rsidR="007E2FBE" w:rsidRPr="007E2FBE" w:rsidRDefault="007E2FBE" w:rsidP="007E2FBE">
            <w:r w:rsidRPr="007E2FBE">
              <w:t>Yes</w:t>
            </w:r>
          </w:p>
        </w:tc>
        <w:tc>
          <w:tcPr>
            <w:tcW w:w="0" w:type="auto"/>
            <w:vAlign w:val="center"/>
            <w:hideMark/>
          </w:tcPr>
          <w:p w14:paraId="6743E60A" w14:textId="77777777" w:rsidR="007E2FBE" w:rsidRPr="007E2FBE" w:rsidRDefault="007E2FBE" w:rsidP="007E2FBE">
            <w:r w:rsidRPr="007E2FBE">
              <w:t>Fixed compensation amount not established on selected page</w:t>
            </w:r>
          </w:p>
        </w:tc>
        <w:tc>
          <w:tcPr>
            <w:tcW w:w="0" w:type="auto"/>
            <w:vAlign w:val="center"/>
            <w:hideMark/>
          </w:tcPr>
          <w:p w14:paraId="32DD0E96" w14:textId="77777777" w:rsidR="007E2FBE" w:rsidRPr="007E2FBE" w:rsidRDefault="007E2FBE" w:rsidP="007E2FBE">
            <w:r w:rsidRPr="007E2FBE">
              <w:t>Mark as “Not found” and verify</w:t>
            </w:r>
          </w:p>
        </w:tc>
      </w:tr>
      <w:tr w:rsidR="007E2FBE" w:rsidRPr="007E2FBE" w14:paraId="45A4C3B0" w14:textId="77777777">
        <w:trPr>
          <w:tblCellSpacing w:w="15" w:type="dxa"/>
        </w:trPr>
        <w:tc>
          <w:tcPr>
            <w:tcW w:w="0" w:type="auto"/>
            <w:vAlign w:val="center"/>
            <w:hideMark/>
          </w:tcPr>
          <w:p w14:paraId="48058ACE" w14:textId="77777777" w:rsidR="007E2FBE" w:rsidRPr="007E2FBE" w:rsidRDefault="007E2FBE" w:rsidP="007E2FBE">
            <w:r w:rsidRPr="007E2FBE">
              <w:t>Incorrect retrieval</w:t>
            </w:r>
          </w:p>
        </w:tc>
        <w:tc>
          <w:tcPr>
            <w:tcW w:w="0" w:type="auto"/>
            <w:vAlign w:val="center"/>
            <w:hideMark/>
          </w:tcPr>
          <w:p w14:paraId="17AAD2CF" w14:textId="77777777" w:rsidR="007E2FBE" w:rsidRPr="007E2FBE" w:rsidRDefault="007E2FBE" w:rsidP="007E2FBE">
            <w:r w:rsidRPr="007E2FBE">
              <w:t>Possible</w:t>
            </w:r>
          </w:p>
        </w:tc>
        <w:tc>
          <w:tcPr>
            <w:tcW w:w="0" w:type="auto"/>
            <w:vAlign w:val="center"/>
            <w:hideMark/>
          </w:tcPr>
          <w:p w14:paraId="0F661E1A" w14:textId="77777777" w:rsidR="007E2FBE" w:rsidRPr="007E2FBE" w:rsidRDefault="007E2FBE" w:rsidP="007E2FBE">
            <w:r w:rsidRPr="007E2FBE">
              <w:t>AI may retrieve an unrelated section</w:t>
            </w:r>
          </w:p>
        </w:tc>
        <w:tc>
          <w:tcPr>
            <w:tcW w:w="0" w:type="auto"/>
            <w:vAlign w:val="center"/>
            <w:hideMark/>
          </w:tcPr>
          <w:p w14:paraId="5B9D892F" w14:textId="77777777" w:rsidR="007E2FBE" w:rsidRPr="007E2FBE" w:rsidRDefault="007E2FBE" w:rsidP="007E2FBE">
            <w:r w:rsidRPr="007E2FBE">
              <w:t>Check exact section</w:t>
            </w:r>
          </w:p>
        </w:tc>
      </w:tr>
      <w:tr w:rsidR="007E2FBE" w:rsidRPr="007E2FBE" w14:paraId="740B0273" w14:textId="77777777">
        <w:trPr>
          <w:tblCellSpacing w:w="15" w:type="dxa"/>
        </w:trPr>
        <w:tc>
          <w:tcPr>
            <w:tcW w:w="0" w:type="auto"/>
            <w:vAlign w:val="center"/>
            <w:hideMark/>
          </w:tcPr>
          <w:p w14:paraId="5CF41B31" w14:textId="77777777" w:rsidR="007E2FBE" w:rsidRPr="007E2FBE" w:rsidRDefault="007E2FBE" w:rsidP="007E2FBE">
            <w:r w:rsidRPr="007E2FBE">
              <w:t>Weak citation</w:t>
            </w:r>
          </w:p>
        </w:tc>
        <w:tc>
          <w:tcPr>
            <w:tcW w:w="0" w:type="auto"/>
            <w:vAlign w:val="center"/>
            <w:hideMark/>
          </w:tcPr>
          <w:p w14:paraId="1BC401FE" w14:textId="77777777" w:rsidR="007E2FBE" w:rsidRPr="007E2FBE" w:rsidRDefault="007E2FBE" w:rsidP="007E2FBE">
            <w:r w:rsidRPr="007E2FBE">
              <w:t>Possible</w:t>
            </w:r>
          </w:p>
        </w:tc>
        <w:tc>
          <w:tcPr>
            <w:tcW w:w="0" w:type="auto"/>
            <w:vAlign w:val="center"/>
            <w:hideMark/>
          </w:tcPr>
          <w:p w14:paraId="498D22EC" w14:textId="77777777" w:rsidR="007E2FBE" w:rsidRPr="007E2FBE" w:rsidRDefault="007E2FBE" w:rsidP="007E2FBE">
            <w:r w:rsidRPr="007E2FBE">
              <w:t>Ungrounded answer had no evidence</w:t>
            </w:r>
          </w:p>
        </w:tc>
        <w:tc>
          <w:tcPr>
            <w:tcW w:w="0" w:type="auto"/>
            <w:vAlign w:val="center"/>
            <w:hideMark/>
          </w:tcPr>
          <w:p w14:paraId="468193AC" w14:textId="77777777" w:rsidR="007E2FBE" w:rsidRPr="007E2FBE" w:rsidRDefault="007E2FBE" w:rsidP="007E2FBE">
            <w:r w:rsidRPr="007E2FBE">
              <w:t>Verify every citation</w:t>
            </w:r>
          </w:p>
        </w:tc>
      </w:tr>
      <w:tr w:rsidR="007E2FBE" w:rsidRPr="007E2FBE" w14:paraId="13B20422" w14:textId="77777777">
        <w:trPr>
          <w:tblCellSpacing w:w="15" w:type="dxa"/>
        </w:trPr>
        <w:tc>
          <w:tcPr>
            <w:tcW w:w="0" w:type="auto"/>
            <w:vAlign w:val="center"/>
            <w:hideMark/>
          </w:tcPr>
          <w:p w14:paraId="6569F53A" w14:textId="77777777" w:rsidR="007E2FBE" w:rsidRPr="007E2FBE" w:rsidRDefault="007E2FBE" w:rsidP="007E2FBE">
            <w:r w:rsidRPr="007E2FBE">
              <w:t>Lost context</w:t>
            </w:r>
          </w:p>
        </w:tc>
        <w:tc>
          <w:tcPr>
            <w:tcW w:w="0" w:type="auto"/>
            <w:vAlign w:val="center"/>
            <w:hideMark/>
          </w:tcPr>
          <w:p w14:paraId="2CF1B13A" w14:textId="77777777" w:rsidR="007E2FBE" w:rsidRPr="007E2FBE" w:rsidRDefault="007E2FBE" w:rsidP="007E2FBE">
            <w:r w:rsidRPr="007E2FBE">
              <w:t>Yes/Potential</w:t>
            </w:r>
          </w:p>
        </w:tc>
        <w:tc>
          <w:tcPr>
            <w:tcW w:w="0" w:type="auto"/>
            <w:vAlign w:val="center"/>
            <w:hideMark/>
          </w:tcPr>
          <w:p w14:paraId="4F28BAE9" w14:textId="77777777" w:rsidR="007E2FBE" w:rsidRPr="007E2FBE" w:rsidRDefault="007E2FBE" w:rsidP="007E2FBE">
            <w:r w:rsidRPr="007E2FBE">
              <w:t>“May” could become “will”</w:t>
            </w:r>
          </w:p>
        </w:tc>
        <w:tc>
          <w:tcPr>
            <w:tcW w:w="0" w:type="auto"/>
            <w:vAlign w:val="center"/>
            <w:hideMark/>
          </w:tcPr>
          <w:p w14:paraId="6897695D" w14:textId="77777777" w:rsidR="007E2FBE" w:rsidRPr="007E2FBE" w:rsidRDefault="007E2FBE" w:rsidP="007E2FBE">
            <w:r w:rsidRPr="007E2FBE">
              <w:t>Check conditions and exceptions</w:t>
            </w:r>
          </w:p>
        </w:tc>
      </w:tr>
      <w:tr w:rsidR="007E2FBE" w:rsidRPr="007E2FBE" w14:paraId="3FBB4126" w14:textId="77777777">
        <w:trPr>
          <w:tblCellSpacing w:w="15" w:type="dxa"/>
        </w:trPr>
        <w:tc>
          <w:tcPr>
            <w:tcW w:w="0" w:type="auto"/>
            <w:vAlign w:val="center"/>
            <w:hideMark/>
          </w:tcPr>
          <w:p w14:paraId="2F553CAF" w14:textId="77777777" w:rsidR="007E2FBE" w:rsidRPr="007E2FBE" w:rsidRDefault="007E2FBE" w:rsidP="007E2FBE">
            <w:r w:rsidRPr="007E2FBE">
              <w:t>Unsupported claim</w:t>
            </w:r>
          </w:p>
        </w:tc>
        <w:tc>
          <w:tcPr>
            <w:tcW w:w="0" w:type="auto"/>
            <w:vAlign w:val="center"/>
            <w:hideMark/>
          </w:tcPr>
          <w:p w14:paraId="7405BF1E" w14:textId="77777777" w:rsidR="007E2FBE" w:rsidRPr="007E2FBE" w:rsidRDefault="007E2FBE" w:rsidP="007E2FBE">
            <w:r w:rsidRPr="007E2FBE">
              <w:t>Yes</w:t>
            </w:r>
          </w:p>
        </w:tc>
        <w:tc>
          <w:tcPr>
            <w:tcW w:w="0" w:type="auto"/>
            <w:vAlign w:val="center"/>
            <w:hideMark/>
          </w:tcPr>
          <w:p w14:paraId="1B81CEEC" w14:textId="77777777" w:rsidR="007E2FBE" w:rsidRPr="007E2FBE" w:rsidRDefault="007E2FBE" w:rsidP="007E2FBE">
            <w:r w:rsidRPr="007E2FBE">
              <w:t>24-hour delivery claim in sample ungrounded answer</w:t>
            </w:r>
          </w:p>
        </w:tc>
        <w:tc>
          <w:tcPr>
            <w:tcW w:w="0" w:type="auto"/>
            <w:vAlign w:val="center"/>
            <w:hideMark/>
          </w:tcPr>
          <w:p w14:paraId="5DEBF24C" w14:textId="77777777" w:rsidR="007E2FBE" w:rsidRPr="007E2FBE" w:rsidRDefault="007E2FBE" w:rsidP="007E2FBE">
            <w:r w:rsidRPr="007E2FBE">
              <w:t>Remove or verify</w:t>
            </w:r>
          </w:p>
        </w:tc>
      </w:tr>
      <w:tr w:rsidR="007E2FBE" w:rsidRPr="007E2FBE" w14:paraId="52C87340" w14:textId="77777777">
        <w:trPr>
          <w:tblCellSpacing w:w="15" w:type="dxa"/>
        </w:trPr>
        <w:tc>
          <w:tcPr>
            <w:tcW w:w="0" w:type="auto"/>
            <w:vAlign w:val="center"/>
            <w:hideMark/>
          </w:tcPr>
          <w:p w14:paraId="0DBF2C18" w14:textId="77777777" w:rsidR="007E2FBE" w:rsidRPr="007E2FBE" w:rsidRDefault="007E2FBE" w:rsidP="007E2FBE">
            <w:r w:rsidRPr="007E2FBE">
              <w:t>Sensitive information</w:t>
            </w:r>
          </w:p>
        </w:tc>
        <w:tc>
          <w:tcPr>
            <w:tcW w:w="0" w:type="auto"/>
            <w:vAlign w:val="center"/>
            <w:hideMark/>
          </w:tcPr>
          <w:p w14:paraId="7A0B4DA9" w14:textId="77777777" w:rsidR="007E2FBE" w:rsidRPr="007E2FBE" w:rsidRDefault="007E2FBE" w:rsidP="007E2FBE">
            <w:r w:rsidRPr="007E2FBE">
              <w:t>No</w:t>
            </w:r>
          </w:p>
        </w:tc>
        <w:tc>
          <w:tcPr>
            <w:tcW w:w="0" w:type="auto"/>
            <w:vAlign w:val="center"/>
            <w:hideMark/>
          </w:tcPr>
          <w:p w14:paraId="1EAF4E66" w14:textId="77777777" w:rsidR="007E2FBE" w:rsidRPr="007E2FBE" w:rsidRDefault="007E2FBE" w:rsidP="007E2FBE">
            <w:r w:rsidRPr="007E2FBE">
              <w:t>No passenger data used</w:t>
            </w:r>
          </w:p>
        </w:tc>
        <w:tc>
          <w:tcPr>
            <w:tcW w:w="0" w:type="auto"/>
            <w:vAlign w:val="center"/>
            <w:hideMark/>
          </w:tcPr>
          <w:p w14:paraId="465F583A" w14:textId="77777777" w:rsidR="007E2FBE" w:rsidRPr="007E2FBE" w:rsidRDefault="007E2FBE" w:rsidP="007E2FBE">
            <w:r w:rsidRPr="007E2FBE">
              <w:t>Continue using non-PII examples</w:t>
            </w:r>
          </w:p>
        </w:tc>
      </w:tr>
      <w:tr w:rsidR="007E2FBE" w:rsidRPr="007E2FBE" w14:paraId="4901A344" w14:textId="77777777">
        <w:trPr>
          <w:tblCellSpacing w:w="15" w:type="dxa"/>
        </w:trPr>
        <w:tc>
          <w:tcPr>
            <w:tcW w:w="0" w:type="auto"/>
            <w:vAlign w:val="center"/>
            <w:hideMark/>
          </w:tcPr>
          <w:p w14:paraId="6EFA3158" w14:textId="77777777" w:rsidR="007E2FBE" w:rsidRPr="007E2FBE" w:rsidRDefault="007E2FBE" w:rsidP="007E2FBE">
            <w:r w:rsidRPr="007E2FBE">
              <w:t>Excessive confidence</w:t>
            </w:r>
          </w:p>
        </w:tc>
        <w:tc>
          <w:tcPr>
            <w:tcW w:w="0" w:type="auto"/>
            <w:vAlign w:val="center"/>
            <w:hideMark/>
          </w:tcPr>
          <w:p w14:paraId="0F43E7AC" w14:textId="77777777" w:rsidR="007E2FBE" w:rsidRPr="007E2FBE" w:rsidRDefault="007E2FBE" w:rsidP="007E2FBE">
            <w:r w:rsidRPr="007E2FBE">
              <w:t>Yes</w:t>
            </w:r>
          </w:p>
        </w:tc>
        <w:tc>
          <w:tcPr>
            <w:tcW w:w="0" w:type="auto"/>
            <w:vAlign w:val="center"/>
            <w:hideMark/>
          </w:tcPr>
          <w:p w14:paraId="3B1B57C6" w14:textId="77777777" w:rsidR="007E2FBE" w:rsidRPr="007E2FBE" w:rsidRDefault="007E2FBE" w:rsidP="007E2FBE">
            <w:r w:rsidRPr="007E2FBE">
              <w:t>Sample ungrounded answer used definite wording</w:t>
            </w:r>
          </w:p>
        </w:tc>
        <w:tc>
          <w:tcPr>
            <w:tcW w:w="0" w:type="auto"/>
            <w:vAlign w:val="center"/>
            <w:hideMark/>
          </w:tcPr>
          <w:p w14:paraId="230319CD" w14:textId="77777777" w:rsidR="007E2FBE" w:rsidRPr="007E2FBE" w:rsidRDefault="007E2FBE" w:rsidP="007E2FBE">
            <w:r w:rsidRPr="007E2FBE">
              <w:t>Use evidence-based wording</w:t>
            </w:r>
          </w:p>
        </w:tc>
      </w:tr>
      <w:tr w:rsidR="007E2FBE" w:rsidRPr="007E2FBE" w14:paraId="6D90941D" w14:textId="77777777">
        <w:trPr>
          <w:tblCellSpacing w:w="15" w:type="dxa"/>
        </w:trPr>
        <w:tc>
          <w:tcPr>
            <w:tcW w:w="0" w:type="auto"/>
            <w:vAlign w:val="center"/>
            <w:hideMark/>
          </w:tcPr>
          <w:p w14:paraId="5EE140B7" w14:textId="77777777" w:rsidR="007E2FBE" w:rsidRPr="007E2FBE" w:rsidRDefault="007E2FBE" w:rsidP="007E2FBE">
            <w:r w:rsidRPr="007E2FBE">
              <w:lastRenderedPageBreak/>
              <w:t>Missing human approval</w:t>
            </w:r>
          </w:p>
        </w:tc>
        <w:tc>
          <w:tcPr>
            <w:tcW w:w="0" w:type="auto"/>
            <w:vAlign w:val="center"/>
            <w:hideMark/>
          </w:tcPr>
          <w:p w14:paraId="027CA498" w14:textId="77777777" w:rsidR="007E2FBE" w:rsidRPr="007E2FBE" w:rsidRDefault="007E2FBE" w:rsidP="007E2FBE">
            <w:r w:rsidRPr="007E2FBE">
              <w:t>Yes/Potential</w:t>
            </w:r>
          </w:p>
        </w:tc>
        <w:tc>
          <w:tcPr>
            <w:tcW w:w="0" w:type="auto"/>
            <w:vAlign w:val="center"/>
            <w:hideMark/>
          </w:tcPr>
          <w:p w14:paraId="02C31538" w14:textId="77777777" w:rsidR="007E2FBE" w:rsidRPr="007E2FBE" w:rsidRDefault="007E2FBE" w:rsidP="007E2FBE">
            <w:r w:rsidRPr="007E2FBE">
              <w:t>AI output cannot replace policy approval</w:t>
            </w:r>
          </w:p>
        </w:tc>
        <w:tc>
          <w:tcPr>
            <w:tcW w:w="0" w:type="auto"/>
            <w:vAlign w:val="center"/>
            <w:hideMark/>
          </w:tcPr>
          <w:p w14:paraId="1111A917" w14:textId="77777777" w:rsidR="007E2FBE" w:rsidRPr="007E2FBE" w:rsidRDefault="007E2FBE" w:rsidP="007E2FBE">
            <w:r w:rsidRPr="007E2FBE">
              <w:t>Escalate important customer-facing claims</w:t>
            </w:r>
          </w:p>
        </w:tc>
      </w:tr>
    </w:tbl>
    <w:p w14:paraId="5E8F2107" w14:textId="203B5F66" w:rsidR="007E2FBE" w:rsidRPr="007E2FBE" w:rsidRDefault="007E2FBE" w:rsidP="007E2FBE"/>
    <w:p w14:paraId="33F2E0FC" w14:textId="77777777" w:rsidR="007E2FBE" w:rsidRPr="007E2FBE" w:rsidRDefault="007E2FBE" w:rsidP="007E2FBE">
      <w:pPr>
        <w:rPr>
          <w:b/>
          <w:bCs/>
        </w:rPr>
      </w:pPr>
      <w:r w:rsidRPr="007E2FBE">
        <w:rPr>
          <w:b/>
          <w:bCs/>
        </w:rPr>
        <w:t>Step 18 — Student Reflection</w:t>
      </w:r>
    </w:p>
    <w:p w14:paraId="07ADFC6A" w14:textId="77777777" w:rsidR="007E2FBE" w:rsidRPr="007E2FBE" w:rsidRDefault="007E2FBE" w:rsidP="007E2FBE">
      <w:pPr>
        <w:rPr>
          <w:b/>
          <w:bCs/>
        </w:rPr>
      </w:pPr>
      <w:r w:rsidRPr="007E2FBE">
        <w:rPr>
          <w:b/>
          <w:bCs/>
        </w:rPr>
        <w:t>1. What is Retrieval-Augmented Generation?</w:t>
      </w:r>
    </w:p>
    <w:p w14:paraId="38B93252" w14:textId="77777777" w:rsidR="007E2FBE" w:rsidRPr="007E2FBE" w:rsidRDefault="007E2FBE" w:rsidP="007E2FBE">
      <w:r w:rsidRPr="007E2FBE">
        <w:t>RAG is a method where AI retrieves information from a supplied source and uses that information to generate a more source-based answer.</w:t>
      </w:r>
    </w:p>
    <w:p w14:paraId="33CC3607" w14:textId="77777777" w:rsidR="007E2FBE" w:rsidRPr="007E2FBE" w:rsidRDefault="007E2FBE" w:rsidP="007E2FBE">
      <w:pPr>
        <w:rPr>
          <w:b/>
          <w:bCs/>
        </w:rPr>
      </w:pPr>
      <w:r w:rsidRPr="007E2FBE">
        <w:rPr>
          <w:b/>
          <w:bCs/>
        </w:rPr>
        <w:t>2. What is the difference between an ungrounded and grounded answer?</w:t>
      </w:r>
    </w:p>
    <w:p w14:paraId="3C4173E6" w14:textId="77777777" w:rsidR="007E2FBE" w:rsidRPr="007E2FBE" w:rsidRDefault="007E2FBE" w:rsidP="007E2FBE">
      <w:r w:rsidRPr="007E2FBE">
        <w:t>An ungrounded answer uses general AI knowledge without a specific source. A grounded answer uses information retrieved from a supplied source.</w:t>
      </w:r>
    </w:p>
    <w:p w14:paraId="360811BA" w14:textId="77777777" w:rsidR="007E2FBE" w:rsidRPr="007E2FBE" w:rsidRDefault="007E2FBE" w:rsidP="007E2FBE">
      <w:pPr>
        <w:rPr>
          <w:b/>
          <w:bCs/>
        </w:rPr>
      </w:pPr>
      <w:r w:rsidRPr="007E2FBE">
        <w:rPr>
          <w:b/>
          <w:bCs/>
        </w:rPr>
        <w:t>3. Did the AI invent information before the document was uploaded?</w:t>
      </w:r>
    </w:p>
    <w:p w14:paraId="6E9CD7DF" w14:textId="77777777" w:rsidR="007E2FBE" w:rsidRPr="007E2FBE" w:rsidRDefault="007E2FBE" w:rsidP="007E2FBE">
      <w:r w:rsidRPr="007E2FBE">
        <w:t>Yes. The sample ungrounded answer included a 24-hour delivery statement that was not supported by the selected source.</w:t>
      </w:r>
    </w:p>
    <w:p w14:paraId="121274E9" w14:textId="77777777" w:rsidR="007E2FBE" w:rsidRPr="007E2FBE" w:rsidRDefault="007E2FBE" w:rsidP="007E2FBE">
      <w:pPr>
        <w:rPr>
          <w:b/>
          <w:bCs/>
        </w:rPr>
      </w:pPr>
      <w:r w:rsidRPr="007E2FBE">
        <w:rPr>
          <w:b/>
          <w:bCs/>
        </w:rPr>
        <w:t>4. Did the grounded answer contain valid citations?</w:t>
      </w:r>
    </w:p>
    <w:p w14:paraId="691BBB86" w14:textId="77777777" w:rsidR="007E2FBE" w:rsidRPr="007E2FBE" w:rsidRDefault="007E2FBE" w:rsidP="007E2FBE">
      <w:r w:rsidRPr="007E2FBE">
        <w:t>Yes. The grounded claims were checked against the relevant Air India source sections.</w:t>
      </w:r>
    </w:p>
    <w:p w14:paraId="67F5FC50" w14:textId="77777777" w:rsidR="007E2FBE" w:rsidRPr="007E2FBE" w:rsidRDefault="007E2FBE" w:rsidP="007E2FBE">
      <w:pPr>
        <w:rPr>
          <w:b/>
          <w:bCs/>
        </w:rPr>
      </w:pPr>
      <w:r w:rsidRPr="007E2FBE">
        <w:rPr>
          <w:b/>
          <w:bCs/>
        </w:rPr>
        <w:t>5. What does “claim–source match” mean?</w:t>
      </w:r>
    </w:p>
    <w:p w14:paraId="62DD73D5" w14:textId="77777777" w:rsidR="007E2FBE" w:rsidRPr="007E2FBE" w:rsidRDefault="007E2FBE" w:rsidP="007E2FBE">
      <w:r w:rsidRPr="007E2FBE">
        <w:t>It means checking whether the source actually supports the exact claim made by the AI.</w:t>
      </w:r>
    </w:p>
    <w:p w14:paraId="64B1AC5C" w14:textId="77777777" w:rsidR="007E2FBE" w:rsidRPr="007E2FBE" w:rsidRDefault="007E2FBE" w:rsidP="007E2FBE">
      <w:pPr>
        <w:rPr>
          <w:b/>
          <w:bCs/>
        </w:rPr>
      </w:pPr>
      <w:r w:rsidRPr="007E2FBE">
        <w:rPr>
          <w:b/>
          <w:bCs/>
        </w:rPr>
        <w:t>6. Why must the context surrounding a claim be checked?</w:t>
      </w:r>
    </w:p>
    <w:p w14:paraId="0F2E3A8A" w14:textId="77777777" w:rsidR="007E2FBE" w:rsidRPr="007E2FBE" w:rsidRDefault="007E2FBE" w:rsidP="007E2FBE">
      <w:r w:rsidRPr="007E2FBE">
        <w:t>Because removing words such as “may,” “subject to” or “depending on” can change a conditional policy statement into a false guarantee.</w:t>
      </w:r>
    </w:p>
    <w:p w14:paraId="7B886FEF" w14:textId="77777777" w:rsidR="007E2FBE" w:rsidRPr="007E2FBE" w:rsidRDefault="007E2FBE" w:rsidP="007E2FBE">
      <w:pPr>
        <w:rPr>
          <w:b/>
          <w:bCs/>
        </w:rPr>
      </w:pPr>
      <w:r w:rsidRPr="007E2FBE">
        <w:rPr>
          <w:b/>
          <w:bCs/>
        </w:rPr>
        <w:t>7. What happened when you asked a question not covered by the document?</w:t>
      </w:r>
    </w:p>
    <w:p w14:paraId="3C3B1FAE" w14:textId="77777777" w:rsidR="007E2FBE" w:rsidRPr="007E2FBE" w:rsidRDefault="007E2FBE" w:rsidP="007E2FBE">
      <w:r w:rsidRPr="007E2FBE">
        <w:t>The correct response was to state that the information was not found instead of creating an answer.</w:t>
      </w:r>
    </w:p>
    <w:p w14:paraId="433B39CA" w14:textId="77777777" w:rsidR="007E2FBE" w:rsidRPr="007E2FBE" w:rsidRDefault="007E2FBE" w:rsidP="007E2FBE">
      <w:pPr>
        <w:rPr>
          <w:b/>
          <w:bCs/>
        </w:rPr>
      </w:pPr>
      <w:r w:rsidRPr="007E2FBE">
        <w:rPr>
          <w:b/>
          <w:bCs/>
        </w:rPr>
        <w:t>8. Why does RAG not guarantee truth?</w:t>
      </w:r>
    </w:p>
    <w:p w14:paraId="5224E395" w14:textId="77777777" w:rsidR="007E2FBE" w:rsidRPr="007E2FBE" w:rsidRDefault="007E2FBE" w:rsidP="007E2FBE">
      <w:r w:rsidRPr="007E2FBE">
        <w:t>RAG depends on the quality and accuracy of the source and the AI's ability to retrieve and interpret it correctly.</w:t>
      </w:r>
    </w:p>
    <w:p w14:paraId="6C3BA5DD" w14:textId="77777777" w:rsidR="007E2FBE" w:rsidRPr="007E2FBE" w:rsidRDefault="007E2FBE" w:rsidP="007E2FBE">
      <w:pPr>
        <w:rPr>
          <w:b/>
          <w:bCs/>
        </w:rPr>
      </w:pPr>
      <w:r w:rsidRPr="007E2FBE">
        <w:rPr>
          <w:b/>
          <w:bCs/>
        </w:rPr>
        <w:t>9. When should an answer be escalated to an authorised person?</w:t>
      </w:r>
    </w:p>
    <w:p w14:paraId="47570E37" w14:textId="77777777" w:rsidR="007E2FBE" w:rsidRPr="007E2FBE" w:rsidRDefault="007E2FBE" w:rsidP="007E2FBE">
      <w:r w:rsidRPr="007E2FBE">
        <w:t>It should be escalated when the information is missing, unclear, sensitive, financially important, safety-related or requires an official policy decision.</w:t>
      </w:r>
    </w:p>
    <w:p w14:paraId="71C9226D" w14:textId="77777777" w:rsidR="007E2FBE" w:rsidRPr="007E2FBE" w:rsidRDefault="007E2FBE" w:rsidP="007E2FBE">
      <w:pPr>
        <w:rPr>
          <w:b/>
          <w:bCs/>
        </w:rPr>
      </w:pPr>
      <w:r w:rsidRPr="007E2FBE">
        <w:rPr>
          <w:b/>
          <w:bCs/>
        </w:rPr>
        <w:t>10. How could RAG support aviation-management work?</w:t>
      </w:r>
    </w:p>
    <w:p w14:paraId="4C3AB69E" w14:textId="77777777" w:rsidR="007E2FBE" w:rsidRPr="007E2FBE" w:rsidRDefault="007E2FBE" w:rsidP="007E2FBE">
      <w:r w:rsidRPr="007E2FBE">
        <w:t>RAG could help aviation staff search approved airline policies, passenger-service procedures, airport guides and operational documents and prepare source-based responses more quickly. Human verification would still be required.</w:t>
      </w:r>
    </w:p>
    <w:p w14:paraId="037CB188" w14:textId="49CA4951" w:rsidR="007E2FBE" w:rsidRPr="007E2FBE" w:rsidRDefault="007E2FBE" w:rsidP="007E2FBE"/>
    <w:p w14:paraId="61B3519F" w14:textId="77777777" w:rsidR="007E2FBE" w:rsidRPr="007E2FBE" w:rsidRDefault="007E2FBE" w:rsidP="007E2FBE">
      <w:pPr>
        <w:rPr>
          <w:b/>
          <w:bCs/>
        </w:rPr>
      </w:pPr>
      <w:r w:rsidRPr="007E2FBE">
        <w:rPr>
          <w:b/>
          <w:bCs/>
        </w:rPr>
        <w:t>Step 19 — Save the Activity for GitHub</w:t>
      </w:r>
    </w:p>
    <w:p w14:paraId="374F28D7" w14:textId="77777777" w:rsidR="007E2FBE" w:rsidRPr="007E2FBE" w:rsidRDefault="007E2FBE" w:rsidP="007E2FBE">
      <w:pPr>
        <w:rPr>
          <w:b/>
          <w:bCs/>
        </w:rPr>
      </w:pPr>
      <w:r w:rsidRPr="007E2FBE">
        <w:rPr>
          <w:b/>
          <w:bCs/>
        </w:rPr>
        <w:t>File Name</w:t>
      </w:r>
    </w:p>
    <w:p w14:paraId="72DE7F0B" w14:textId="77777777" w:rsidR="007E2FBE" w:rsidRPr="007E2FBE" w:rsidRDefault="007E2FBE" w:rsidP="007E2FBE">
      <w:r w:rsidRPr="007E2FBE">
        <w:t>rag-and-source-verification.md</w:t>
      </w:r>
    </w:p>
    <w:p w14:paraId="5CBCB903" w14:textId="77777777" w:rsidR="007E2FBE" w:rsidRPr="007E2FBE" w:rsidRDefault="007E2FBE" w:rsidP="007E2FBE">
      <w:pPr>
        <w:rPr>
          <w:b/>
          <w:bCs/>
        </w:rPr>
      </w:pPr>
      <w:r w:rsidRPr="007E2FBE">
        <w:rPr>
          <w:b/>
          <w:bCs/>
        </w:rPr>
        <w:t>GitHub Content Structure</w:t>
      </w:r>
    </w:p>
    <w:p w14:paraId="4F129735" w14:textId="77777777" w:rsidR="007E2FBE" w:rsidRPr="007E2FBE" w:rsidRDefault="007E2FBE" w:rsidP="007E2FBE">
      <w:r w:rsidRPr="007E2FBE">
        <w:t># DAY 13 — LAB 13</w:t>
      </w:r>
    </w:p>
    <w:p w14:paraId="173FB468" w14:textId="77777777" w:rsidR="007E2FBE" w:rsidRPr="007E2FBE" w:rsidRDefault="007E2FBE" w:rsidP="007E2FBE"/>
    <w:p w14:paraId="01F8BFB2" w14:textId="77777777" w:rsidR="007E2FBE" w:rsidRPr="007E2FBE" w:rsidRDefault="007E2FBE" w:rsidP="007E2FBE">
      <w:r w:rsidRPr="007E2FBE">
        <w:t>## RAG and Source Verification</w:t>
      </w:r>
    </w:p>
    <w:p w14:paraId="3EDEAED6" w14:textId="77777777" w:rsidR="007E2FBE" w:rsidRPr="007E2FBE" w:rsidRDefault="007E2FBE" w:rsidP="007E2FBE"/>
    <w:p w14:paraId="7FE610CC" w14:textId="3D320A42" w:rsidR="007E2FBE" w:rsidRPr="007E2FBE" w:rsidRDefault="007E2FBE" w:rsidP="007E2FBE">
      <w:r w:rsidRPr="007E2FBE">
        <w:t xml:space="preserve">**Student </w:t>
      </w:r>
      <w:proofErr w:type="gramStart"/>
      <w:r w:rsidRPr="007E2FBE">
        <w:t>Name:*</w:t>
      </w:r>
      <w:proofErr w:type="gramEnd"/>
      <w:r w:rsidRPr="007E2FBE">
        <w:t>*</w:t>
      </w:r>
      <w:r w:rsidR="00730B9C">
        <w:t xml:space="preserve"> Varnika</w:t>
      </w:r>
    </w:p>
    <w:p w14:paraId="381F56C6" w14:textId="77777777" w:rsidR="007E2FBE" w:rsidRPr="007E2FBE" w:rsidRDefault="007E2FBE" w:rsidP="007E2FBE">
      <w:r w:rsidRPr="007E2FBE">
        <w:t>**</w:t>
      </w:r>
      <w:proofErr w:type="gramStart"/>
      <w:r w:rsidRPr="007E2FBE">
        <w:t>Programme:*</w:t>
      </w:r>
      <w:proofErr w:type="gramEnd"/>
      <w:r w:rsidRPr="007E2FBE">
        <w:t xml:space="preserve">* BBA Aviation Management  </w:t>
      </w:r>
    </w:p>
    <w:p w14:paraId="2550BCBA" w14:textId="77777777" w:rsidR="007E2FBE" w:rsidRPr="007E2FBE" w:rsidRDefault="007E2FBE" w:rsidP="007E2FBE">
      <w:r w:rsidRPr="007E2FBE">
        <w:t>**</w:t>
      </w:r>
      <w:proofErr w:type="gramStart"/>
      <w:r w:rsidRPr="007E2FBE">
        <w:t>Course:*</w:t>
      </w:r>
      <w:proofErr w:type="gramEnd"/>
      <w:r w:rsidRPr="007E2FBE">
        <w:t xml:space="preserve">* Generative AI for Business  </w:t>
      </w:r>
    </w:p>
    <w:p w14:paraId="2564FA66" w14:textId="77777777" w:rsidR="007E2FBE" w:rsidRPr="007E2FBE" w:rsidRDefault="007E2FBE" w:rsidP="007E2FBE">
      <w:r w:rsidRPr="007E2FBE">
        <w:t>**</w:t>
      </w:r>
      <w:proofErr w:type="gramStart"/>
      <w:r w:rsidRPr="007E2FBE">
        <w:t>Date:*</w:t>
      </w:r>
      <w:proofErr w:type="gramEnd"/>
      <w:r w:rsidRPr="007E2FBE">
        <w:t xml:space="preserve">* 21 September 2026  </w:t>
      </w:r>
    </w:p>
    <w:p w14:paraId="2DE6D1D4" w14:textId="77777777" w:rsidR="007E2FBE" w:rsidRPr="007E2FBE" w:rsidRDefault="007E2FBE" w:rsidP="007E2FBE">
      <w:r w:rsidRPr="007E2FBE">
        <w:t xml:space="preserve">**AI Tool </w:t>
      </w:r>
      <w:proofErr w:type="gramStart"/>
      <w:r w:rsidRPr="007E2FBE">
        <w:t>Used:*</w:t>
      </w:r>
      <w:proofErr w:type="gramEnd"/>
      <w:r w:rsidRPr="007E2FBE">
        <w:t>* ChatGPT, Google Gemini/</w:t>
      </w:r>
      <w:proofErr w:type="spellStart"/>
      <w:r w:rsidRPr="007E2FBE">
        <w:t>NotebookLM</w:t>
      </w:r>
      <w:proofErr w:type="spellEnd"/>
    </w:p>
    <w:p w14:paraId="0B0C8364" w14:textId="77777777" w:rsidR="007E2FBE" w:rsidRPr="007E2FBE" w:rsidRDefault="007E2FBE" w:rsidP="007E2FBE"/>
    <w:p w14:paraId="7A1950D7" w14:textId="77777777" w:rsidR="007E2FBE" w:rsidRPr="007E2FBE" w:rsidRDefault="007E2FBE" w:rsidP="007E2FBE">
      <w:r w:rsidRPr="007E2FBE">
        <w:t>## Source Document</w:t>
      </w:r>
    </w:p>
    <w:p w14:paraId="383F4D2E" w14:textId="77777777" w:rsidR="007E2FBE" w:rsidRPr="007E2FBE" w:rsidRDefault="007E2FBE" w:rsidP="007E2FBE"/>
    <w:p w14:paraId="6F80A7F6" w14:textId="77777777" w:rsidR="007E2FBE" w:rsidRPr="007E2FBE" w:rsidRDefault="007E2FBE" w:rsidP="007E2FBE">
      <w:r w:rsidRPr="007E2FBE">
        <w:t>Air India — Lost and Damaged Baggage</w:t>
      </w:r>
    </w:p>
    <w:p w14:paraId="35B888CC" w14:textId="77777777" w:rsidR="007E2FBE" w:rsidRPr="007E2FBE" w:rsidRDefault="007E2FBE" w:rsidP="007E2FBE"/>
    <w:p w14:paraId="0364BA7A" w14:textId="77777777" w:rsidR="007E2FBE" w:rsidRPr="007E2FBE" w:rsidRDefault="007E2FBE" w:rsidP="007E2FBE">
      <w:r w:rsidRPr="007E2FBE">
        <w:t>Official Source:</w:t>
      </w:r>
    </w:p>
    <w:p w14:paraId="4A528EEB" w14:textId="77777777" w:rsidR="007E2FBE" w:rsidRPr="007E2FBE" w:rsidRDefault="007E2FBE" w:rsidP="007E2FBE">
      <w:r w:rsidRPr="007E2FBE">
        <w:t>https://www.airindia.com/in/en/travel-information/baggage-guidelines/lost-damaged-baggage.html</w:t>
      </w:r>
    </w:p>
    <w:p w14:paraId="5C41BAD7" w14:textId="77777777" w:rsidR="007E2FBE" w:rsidRPr="007E2FBE" w:rsidRDefault="007E2FBE" w:rsidP="007E2FBE"/>
    <w:p w14:paraId="60A9B267" w14:textId="77777777" w:rsidR="007E2FBE" w:rsidRPr="007E2FBE" w:rsidRDefault="007E2FBE" w:rsidP="007E2FBE">
      <w:r w:rsidRPr="007E2FBE">
        <w:t>## Ungrounded Question and Answer</w:t>
      </w:r>
    </w:p>
    <w:p w14:paraId="692E13A0" w14:textId="77777777" w:rsidR="007E2FBE" w:rsidRPr="007E2FBE" w:rsidRDefault="007E2FBE" w:rsidP="007E2FBE"/>
    <w:p w14:paraId="27B3C4C8" w14:textId="77777777" w:rsidR="007E2FBE" w:rsidRPr="007E2FBE" w:rsidRDefault="007E2FBE" w:rsidP="007E2FBE">
      <w:r w:rsidRPr="007E2FBE">
        <w:t>Add the question and ungrounded answer.</w:t>
      </w:r>
    </w:p>
    <w:p w14:paraId="3690F676" w14:textId="77777777" w:rsidR="007E2FBE" w:rsidRPr="007E2FBE" w:rsidRDefault="007E2FBE" w:rsidP="007E2FBE"/>
    <w:p w14:paraId="724BE37B" w14:textId="77777777" w:rsidR="007E2FBE" w:rsidRPr="007E2FBE" w:rsidRDefault="007E2FBE" w:rsidP="007E2FBE">
      <w:r w:rsidRPr="007E2FBE">
        <w:t>## Ungrounded Answer Audit</w:t>
      </w:r>
    </w:p>
    <w:p w14:paraId="6462E4FC" w14:textId="77777777" w:rsidR="007E2FBE" w:rsidRPr="007E2FBE" w:rsidRDefault="007E2FBE" w:rsidP="007E2FBE"/>
    <w:p w14:paraId="40F788C4" w14:textId="77777777" w:rsidR="007E2FBE" w:rsidRPr="007E2FBE" w:rsidRDefault="007E2FBE" w:rsidP="007E2FBE">
      <w:r w:rsidRPr="007E2FBE">
        <w:t>Add the unsupported-claims table.</w:t>
      </w:r>
    </w:p>
    <w:p w14:paraId="73468C49" w14:textId="77777777" w:rsidR="007E2FBE" w:rsidRPr="007E2FBE" w:rsidRDefault="007E2FBE" w:rsidP="007E2FBE"/>
    <w:p w14:paraId="7480B87D" w14:textId="77777777" w:rsidR="007E2FBE" w:rsidRPr="007E2FBE" w:rsidRDefault="007E2FBE" w:rsidP="007E2FBE">
      <w:r w:rsidRPr="007E2FBE">
        <w:lastRenderedPageBreak/>
        <w:t>## Grounding Instructions</w:t>
      </w:r>
    </w:p>
    <w:p w14:paraId="093289E0" w14:textId="77777777" w:rsidR="007E2FBE" w:rsidRPr="007E2FBE" w:rsidRDefault="007E2FBE" w:rsidP="007E2FBE"/>
    <w:p w14:paraId="72E01097" w14:textId="77777777" w:rsidR="007E2FBE" w:rsidRPr="007E2FBE" w:rsidRDefault="007E2FBE" w:rsidP="007E2FBE">
      <w:r w:rsidRPr="007E2FBE">
        <w:t>Add the grounding instructions.</w:t>
      </w:r>
    </w:p>
    <w:p w14:paraId="18E9763B" w14:textId="77777777" w:rsidR="007E2FBE" w:rsidRPr="007E2FBE" w:rsidRDefault="007E2FBE" w:rsidP="007E2FBE"/>
    <w:p w14:paraId="4F697532" w14:textId="77777777" w:rsidR="007E2FBE" w:rsidRPr="007E2FBE" w:rsidRDefault="007E2FBE" w:rsidP="007E2FBE">
      <w:r w:rsidRPr="007E2FBE">
        <w:t>## Grounded Question and Answer</w:t>
      </w:r>
    </w:p>
    <w:p w14:paraId="1BC1EF1C" w14:textId="77777777" w:rsidR="007E2FBE" w:rsidRPr="007E2FBE" w:rsidRDefault="007E2FBE" w:rsidP="007E2FBE"/>
    <w:p w14:paraId="79FEC6E1" w14:textId="77777777" w:rsidR="007E2FBE" w:rsidRPr="007E2FBE" w:rsidRDefault="007E2FBE" w:rsidP="007E2FBE">
      <w:r w:rsidRPr="007E2FBE">
        <w:t>Add the grounded answer and source references.</w:t>
      </w:r>
    </w:p>
    <w:p w14:paraId="3E20B168" w14:textId="77777777" w:rsidR="007E2FBE" w:rsidRPr="007E2FBE" w:rsidRDefault="007E2FBE" w:rsidP="007E2FBE"/>
    <w:p w14:paraId="0742AC71" w14:textId="77777777" w:rsidR="007E2FBE" w:rsidRPr="007E2FBE" w:rsidRDefault="007E2FBE" w:rsidP="007E2FBE">
      <w:r w:rsidRPr="007E2FBE">
        <w:t>## Ungrounded vs Grounded Comparison</w:t>
      </w:r>
    </w:p>
    <w:p w14:paraId="23DE0D5F" w14:textId="77777777" w:rsidR="007E2FBE" w:rsidRPr="007E2FBE" w:rsidRDefault="007E2FBE" w:rsidP="007E2FBE"/>
    <w:p w14:paraId="18B3B055" w14:textId="77777777" w:rsidR="007E2FBE" w:rsidRPr="007E2FBE" w:rsidRDefault="007E2FBE" w:rsidP="007E2FBE">
      <w:r w:rsidRPr="007E2FBE">
        <w:t>Add the comparison table.</w:t>
      </w:r>
    </w:p>
    <w:p w14:paraId="408076E9" w14:textId="77777777" w:rsidR="007E2FBE" w:rsidRPr="007E2FBE" w:rsidRDefault="007E2FBE" w:rsidP="007E2FBE"/>
    <w:p w14:paraId="1B5E8DCE" w14:textId="77777777" w:rsidR="007E2FBE" w:rsidRPr="007E2FBE" w:rsidRDefault="007E2FBE" w:rsidP="007E2FBE">
      <w:r w:rsidRPr="007E2FBE">
        <w:t>## Five-Step Verification</w:t>
      </w:r>
    </w:p>
    <w:p w14:paraId="1572E46A" w14:textId="77777777" w:rsidR="007E2FBE" w:rsidRPr="007E2FBE" w:rsidRDefault="007E2FBE" w:rsidP="007E2FBE"/>
    <w:p w14:paraId="73B18268" w14:textId="77777777" w:rsidR="007E2FBE" w:rsidRPr="007E2FBE" w:rsidRDefault="007E2FBE" w:rsidP="007E2FBE">
      <w:r w:rsidRPr="007E2FBE">
        <w:t>Add the Claim–Source–Match–Context–Action table.</w:t>
      </w:r>
    </w:p>
    <w:p w14:paraId="7BE4D00E" w14:textId="77777777" w:rsidR="007E2FBE" w:rsidRPr="007E2FBE" w:rsidRDefault="007E2FBE" w:rsidP="007E2FBE"/>
    <w:p w14:paraId="140EA818" w14:textId="77777777" w:rsidR="007E2FBE" w:rsidRPr="007E2FBE" w:rsidRDefault="007E2FBE" w:rsidP="007E2FBE">
      <w:r w:rsidRPr="007E2FBE">
        <w:t>## Citation Check</w:t>
      </w:r>
    </w:p>
    <w:p w14:paraId="11534FB4" w14:textId="77777777" w:rsidR="007E2FBE" w:rsidRPr="007E2FBE" w:rsidRDefault="007E2FBE" w:rsidP="007E2FBE"/>
    <w:p w14:paraId="44255B98" w14:textId="77777777" w:rsidR="007E2FBE" w:rsidRPr="007E2FBE" w:rsidRDefault="007E2FBE" w:rsidP="007E2FBE">
      <w:r w:rsidRPr="007E2FBE">
        <w:t>Add the citation-quality table.</w:t>
      </w:r>
    </w:p>
    <w:p w14:paraId="6837C0B1" w14:textId="77777777" w:rsidR="007E2FBE" w:rsidRPr="007E2FBE" w:rsidRDefault="007E2FBE" w:rsidP="007E2FBE"/>
    <w:p w14:paraId="3DE82469" w14:textId="77777777" w:rsidR="007E2FBE" w:rsidRPr="007E2FBE" w:rsidRDefault="007E2FBE" w:rsidP="007E2FBE">
      <w:r w:rsidRPr="007E2FBE">
        <w:t>## Missing-Information Test</w:t>
      </w:r>
    </w:p>
    <w:p w14:paraId="0DC9AF62" w14:textId="77777777" w:rsidR="007E2FBE" w:rsidRPr="007E2FBE" w:rsidRDefault="007E2FBE" w:rsidP="007E2FBE"/>
    <w:p w14:paraId="0D59F0E9" w14:textId="77777777" w:rsidR="007E2FBE" w:rsidRPr="007E2FBE" w:rsidRDefault="007E2FBE" w:rsidP="007E2FBE">
      <w:r w:rsidRPr="007E2FBE">
        <w:t>Add the question, AI response and evaluation.</w:t>
      </w:r>
    </w:p>
    <w:p w14:paraId="4E7BD7DC" w14:textId="77777777" w:rsidR="007E2FBE" w:rsidRPr="007E2FBE" w:rsidRDefault="007E2FBE" w:rsidP="007E2FBE"/>
    <w:p w14:paraId="0014FC20" w14:textId="77777777" w:rsidR="007E2FBE" w:rsidRPr="007E2FBE" w:rsidRDefault="007E2FBE" w:rsidP="007E2FBE">
      <w:r w:rsidRPr="007E2FBE">
        <w:t>## Conditional-Information Test</w:t>
      </w:r>
    </w:p>
    <w:p w14:paraId="40190C00" w14:textId="77777777" w:rsidR="007E2FBE" w:rsidRPr="007E2FBE" w:rsidRDefault="007E2FBE" w:rsidP="007E2FBE"/>
    <w:p w14:paraId="1BEE3492" w14:textId="77777777" w:rsidR="007E2FBE" w:rsidRPr="007E2FBE" w:rsidRDefault="007E2FBE" w:rsidP="007E2FBE">
      <w:r w:rsidRPr="007E2FBE">
        <w:t>Add the source statement, AI interpretation and context check.</w:t>
      </w:r>
    </w:p>
    <w:p w14:paraId="1C637A9E" w14:textId="77777777" w:rsidR="007E2FBE" w:rsidRPr="007E2FBE" w:rsidRDefault="007E2FBE" w:rsidP="007E2FBE"/>
    <w:p w14:paraId="2F63AE01" w14:textId="77777777" w:rsidR="007E2FBE" w:rsidRPr="007E2FBE" w:rsidRDefault="007E2FBE" w:rsidP="007E2FBE">
      <w:r w:rsidRPr="007E2FBE">
        <w:t>## Grounded Passenger Response</w:t>
      </w:r>
    </w:p>
    <w:p w14:paraId="1E173575" w14:textId="77777777" w:rsidR="007E2FBE" w:rsidRPr="007E2FBE" w:rsidRDefault="007E2FBE" w:rsidP="007E2FBE"/>
    <w:p w14:paraId="7B6A7BDA" w14:textId="77777777" w:rsidR="007E2FBE" w:rsidRPr="007E2FBE" w:rsidRDefault="007E2FBE" w:rsidP="007E2FBE">
      <w:r w:rsidRPr="007E2FBE">
        <w:t>Add the final verified response.</w:t>
      </w:r>
    </w:p>
    <w:p w14:paraId="3F1E5CCC" w14:textId="77777777" w:rsidR="007E2FBE" w:rsidRPr="007E2FBE" w:rsidRDefault="007E2FBE" w:rsidP="007E2FBE"/>
    <w:p w14:paraId="0ADAC8AB" w14:textId="77777777" w:rsidR="007E2FBE" w:rsidRPr="007E2FBE" w:rsidRDefault="007E2FBE" w:rsidP="007E2FBE">
      <w:r w:rsidRPr="007E2FBE">
        <w:t>## Second RAG Scenario</w:t>
      </w:r>
    </w:p>
    <w:p w14:paraId="0650F156" w14:textId="77777777" w:rsidR="007E2FBE" w:rsidRPr="007E2FBE" w:rsidRDefault="007E2FBE" w:rsidP="007E2FBE"/>
    <w:p w14:paraId="6A471FF8" w14:textId="77777777" w:rsidR="007E2FBE" w:rsidRPr="007E2FBE" w:rsidRDefault="007E2FBE" w:rsidP="007E2FBE">
      <w:r w:rsidRPr="007E2FBE">
        <w:t>Add the flight-cancellation scenario.</w:t>
      </w:r>
    </w:p>
    <w:p w14:paraId="45A261FB" w14:textId="77777777" w:rsidR="007E2FBE" w:rsidRPr="007E2FBE" w:rsidRDefault="007E2FBE" w:rsidP="007E2FBE"/>
    <w:p w14:paraId="0195C1D0" w14:textId="77777777" w:rsidR="007E2FBE" w:rsidRPr="007E2FBE" w:rsidRDefault="007E2FBE" w:rsidP="007E2FBE">
      <w:r w:rsidRPr="007E2FBE">
        <w:t>## RAG Risk Audit</w:t>
      </w:r>
    </w:p>
    <w:p w14:paraId="6939040E" w14:textId="77777777" w:rsidR="007E2FBE" w:rsidRPr="007E2FBE" w:rsidRDefault="007E2FBE" w:rsidP="007E2FBE"/>
    <w:p w14:paraId="4B5D6F78" w14:textId="77777777" w:rsidR="007E2FBE" w:rsidRPr="007E2FBE" w:rsidRDefault="007E2FBE" w:rsidP="007E2FBE">
      <w:r w:rsidRPr="007E2FBE">
        <w:t>Add the completed risk table.</w:t>
      </w:r>
    </w:p>
    <w:p w14:paraId="5A8A207D" w14:textId="77777777" w:rsidR="007E2FBE" w:rsidRPr="007E2FBE" w:rsidRDefault="007E2FBE" w:rsidP="007E2FBE"/>
    <w:p w14:paraId="000D49B5" w14:textId="77777777" w:rsidR="007E2FBE" w:rsidRPr="007E2FBE" w:rsidRDefault="007E2FBE" w:rsidP="007E2FBE">
      <w:r w:rsidRPr="007E2FBE">
        <w:t>## My Reflection</w:t>
      </w:r>
    </w:p>
    <w:p w14:paraId="18D1669E" w14:textId="77777777" w:rsidR="007E2FBE" w:rsidRPr="007E2FBE" w:rsidRDefault="007E2FBE" w:rsidP="007E2FBE"/>
    <w:p w14:paraId="345A8847" w14:textId="77777777" w:rsidR="007E2FBE" w:rsidRPr="007E2FBE" w:rsidRDefault="007E2FBE" w:rsidP="007E2FBE">
      <w:r w:rsidRPr="007E2FBE">
        <w:t>Add the ten reflection answers.</w:t>
      </w:r>
    </w:p>
    <w:p w14:paraId="102ADADD" w14:textId="77777777" w:rsidR="007E2FBE" w:rsidRPr="007E2FBE" w:rsidRDefault="007E2FBE" w:rsidP="007E2FBE"/>
    <w:p w14:paraId="571B1418" w14:textId="77777777" w:rsidR="007E2FBE" w:rsidRPr="007E2FBE" w:rsidRDefault="007E2FBE" w:rsidP="007E2FBE">
      <w:r w:rsidRPr="007E2FBE">
        <w:t>## AI Usage Declaration</w:t>
      </w:r>
    </w:p>
    <w:p w14:paraId="44DEC552" w14:textId="77777777" w:rsidR="007E2FBE" w:rsidRPr="007E2FBE" w:rsidRDefault="007E2FBE" w:rsidP="007E2FBE"/>
    <w:p w14:paraId="3144A425" w14:textId="77777777" w:rsidR="007E2FBE" w:rsidRPr="007E2FBE" w:rsidRDefault="007E2FBE" w:rsidP="007E2FBE">
      <w:r w:rsidRPr="007E2FBE">
        <w:t xml:space="preserve">ChatGPT, Google Gemini and/or </w:t>
      </w:r>
      <w:proofErr w:type="spellStart"/>
      <w:r w:rsidRPr="007E2FBE">
        <w:t>NotebookLM</w:t>
      </w:r>
      <w:proofErr w:type="spellEnd"/>
      <w:r w:rsidRPr="007E2FBE">
        <w:t xml:space="preserve"> were used to compare ungrounded and source-grounded answers. I independently checked the source, verified citations, evaluated context, identified unsupported claims and completed the reflection.</w:t>
      </w:r>
    </w:p>
    <w:p w14:paraId="3159F29D" w14:textId="77777777" w:rsidR="007E2FBE" w:rsidRPr="007E2FBE" w:rsidRDefault="007E2FBE" w:rsidP="007E2FBE">
      <w:r w:rsidRPr="007E2FBE">
        <w:rPr>
          <w:b/>
          <w:bCs/>
        </w:rPr>
        <w:t>Important:</w:t>
      </w:r>
      <w:r w:rsidRPr="007E2FBE">
        <w:t xml:space="preserve"> Because the Air India source is publicly available, the safer GitHub practice is to include its official link rather than uploading a copy of the webpage/PDF.</w:t>
      </w:r>
    </w:p>
    <w:p w14:paraId="62BD3C56" w14:textId="43C05314" w:rsidR="007E2FBE" w:rsidRPr="007E2FBE" w:rsidRDefault="007E2FBE" w:rsidP="007E2FBE"/>
    <w:p w14:paraId="10C09E24" w14:textId="77777777" w:rsidR="007E2FBE" w:rsidRPr="007E2FBE" w:rsidRDefault="007E2FBE" w:rsidP="007E2FBE">
      <w:pPr>
        <w:rPr>
          <w:b/>
          <w:bCs/>
        </w:rPr>
      </w:pPr>
      <w:r w:rsidRPr="007E2FBE">
        <w:rPr>
          <w:b/>
          <w:bCs/>
        </w:rPr>
        <w:t>Step 20 — Upload to GitHub</w:t>
      </w:r>
    </w:p>
    <w:p w14:paraId="487F77F6" w14:textId="77777777" w:rsidR="007E2FBE" w:rsidRPr="007E2FBE" w:rsidRDefault="007E2FBE" w:rsidP="007E2FBE">
      <w:r w:rsidRPr="007E2FBE">
        <w:rPr>
          <w:b/>
          <w:bCs/>
        </w:rPr>
        <w:t>Repository:</w:t>
      </w:r>
      <w:r w:rsidRPr="007E2FBE">
        <w:t xml:space="preserve"> genai-business-portfolio</w:t>
      </w:r>
    </w:p>
    <w:p w14:paraId="5D29EAA3" w14:textId="77777777" w:rsidR="007E2FBE" w:rsidRPr="007E2FBE" w:rsidRDefault="007E2FBE" w:rsidP="007E2FBE">
      <w:r w:rsidRPr="007E2FBE">
        <w:rPr>
          <w:b/>
          <w:bCs/>
        </w:rPr>
        <w:t>Folder:</w:t>
      </w:r>
      <w:r w:rsidRPr="007E2FBE">
        <w:t xml:space="preserve"> day-13-rag-verification</w:t>
      </w:r>
    </w:p>
    <w:p w14:paraId="2C1B59FD" w14:textId="77777777" w:rsidR="007E2FBE" w:rsidRPr="007E2FBE" w:rsidRDefault="007E2FBE" w:rsidP="007E2FBE">
      <w:r w:rsidRPr="007E2FBE">
        <w:rPr>
          <w:b/>
          <w:bCs/>
        </w:rPr>
        <w:t>File:</w:t>
      </w:r>
      <w:r w:rsidRPr="007E2FBE">
        <w:t xml:space="preserve"> rag-and-source-verification.md</w:t>
      </w:r>
    </w:p>
    <w:p w14:paraId="30581288" w14:textId="77777777" w:rsidR="007E2FBE" w:rsidRPr="007E2FBE" w:rsidRDefault="007E2FBE" w:rsidP="007E2FBE">
      <w:r w:rsidRPr="007E2FBE">
        <w:rPr>
          <w:b/>
          <w:bCs/>
        </w:rPr>
        <w:t>Commit message:</w:t>
      </w:r>
    </w:p>
    <w:p w14:paraId="3DCBBA28" w14:textId="77777777" w:rsidR="007E2FBE" w:rsidRPr="007E2FBE" w:rsidRDefault="007E2FBE" w:rsidP="007E2FBE">
      <w:r w:rsidRPr="007E2FBE">
        <w:t>Add Day 13 Lab 13 - RAG and Source Verification</w:t>
      </w:r>
    </w:p>
    <w:p w14:paraId="4BB166B3" w14:textId="77777777" w:rsidR="007E2FBE" w:rsidRPr="007E2FBE" w:rsidRDefault="007E2FBE" w:rsidP="007E2FBE">
      <w:pPr>
        <w:rPr>
          <w:b/>
          <w:bCs/>
        </w:rPr>
      </w:pPr>
      <w:r w:rsidRPr="007E2FBE">
        <w:rPr>
          <w:b/>
          <w:bCs/>
        </w:rPr>
        <w:t>GitHub Status</w:t>
      </w:r>
    </w:p>
    <w:p w14:paraId="6FBDB685" w14:textId="77777777" w:rsidR="007E2FBE" w:rsidRPr="007E2FBE" w:rsidRDefault="007E2FBE" w:rsidP="007E2FBE">
      <w:r w:rsidRPr="007E2FBE">
        <w:rPr>
          <w:b/>
          <w:bCs/>
        </w:rPr>
        <w:t>Upload:</w:t>
      </w:r>
      <w:r w:rsidRPr="007E2FBE">
        <w:t xml:space="preserve"> To be completed after adding the final Markdown file.</w:t>
      </w:r>
    </w:p>
    <w:p w14:paraId="5C0FEFD2" w14:textId="443FFC95" w:rsidR="007E2FBE" w:rsidRPr="007E2FBE" w:rsidRDefault="007E2FBE" w:rsidP="007E2FBE"/>
    <w:p w14:paraId="6A702D85" w14:textId="77777777" w:rsidR="007E2FBE" w:rsidRPr="007E2FBE" w:rsidRDefault="007E2FBE" w:rsidP="007E2FBE">
      <w:pPr>
        <w:rPr>
          <w:b/>
          <w:bCs/>
        </w:rPr>
      </w:pPr>
      <w:r w:rsidRPr="007E2FBE">
        <w:rPr>
          <w:b/>
          <w:bCs/>
        </w:rPr>
        <w:t>Expected Submission</w:t>
      </w:r>
    </w:p>
    <w:p w14:paraId="6C8F262C" w14:textId="77777777" w:rsidR="007E2FBE" w:rsidRPr="007E2FBE" w:rsidRDefault="007E2FBE" w:rsidP="007E2FBE">
      <w:pPr>
        <w:numPr>
          <w:ilvl w:val="0"/>
          <w:numId w:val="4"/>
        </w:numPr>
      </w:pPr>
      <w:r w:rsidRPr="007E2FBE">
        <w:t xml:space="preserve">Source-document details — </w:t>
      </w:r>
      <w:r w:rsidRPr="007E2FBE">
        <w:rPr>
          <w:b/>
          <w:bCs/>
        </w:rPr>
        <w:t>Completed</w:t>
      </w:r>
    </w:p>
    <w:p w14:paraId="4AB8648A" w14:textId="77777777" w:rsidR="007E2FBE" w:rsidRPr="007E2FBE" w:rsidRDefault="007E2FBE" w:rsidP="007E2FBE">
      <w:pPr>
        <w:numPr>
          <w:ilvl w:val="0"/>
          <w:numId w:val="4"/>
        </w:numPr>
      </w:pPr>
      <w:r w:rsidRPr="007E2FBE">
        <w:lastRenderedPageBreak/>
        <w:t xml:space="preserve">Ungrounded question and answer — </w:t>
      </w:r>
      <w:r w:rsidRPr="007E2FBE">
        <w:rPr>
          <w:b/>
          <w:bCs/>
        </w:rPr>
        <w:t>Completed</w:t>
      </w:r>
    </w:p>
    <w:p w14:paraId="1EF5D408" w14:textId="77777777" w:rsidR="007E2FBE" w:rsidRPr="007E2FBE" w:rsidRDefault="007E2FBE" w:rsidP="007E2FBE">
      <w:pPr>
        <w:numPr>
          <w:ilvl w:val="0"/>
          <w:numId w:val="4"/>
        </w:numPr>
      </w:pPr>
      <w:r w:rsidRPr="007E2FBE">
        <w:t xml:space="preserve">Ungrounded-answer audit — </w:t>
      </w:r>
      <w:r w:rsidRPr="007E2FBE">
        <w:rPr>
          <w:b/>
          <w:bCs/>
        </w:rPr>
        <w:t>Completed</w:t>
      </w:r>
    </w:p>
    <w:p w14:paraId="57D3FED6" w14:textId="77777777" w:rsidR="007E2FBE" w:rsidRPr="007E2FBE" w:rsidRDefault="007E2FBE" w:rsidP="007E2FBE">
      <w:pPr>
        <w:numPr>
          <w:ilvl w:val="0"/>
          <w:numId w:val="4"/>
        </w:numPr>
      </w:pPr>
      <w:r w:rsidRPr="007E2FBE">
        <w:t xml:space="preserve">Grounded question and answer — </w:t>
      </w:r>
      <w:r w:rsidRPr="007E2FBE">
        <w:rPr>
          <w:b/>
          <w:bCs/>
        </w:rPr>
        <w:t>Completed</w:t>
      </w:r>
    </w:p>
    <w:p w14:paraId="7AE43FF7" w14:textId="77777777" w:rsidR="007E2FBE" w:rsidRPr="007E2FBE" w:rsidRDefault="007E2FBE" w:rsidP="007E2FBE">
      <w:pPr>
        <w:numPr>
          <w:ilvl w:val="0"/>
          <w:numId w:val="4"/>
        </w:numPr>
      </w:pPr>
      <w:r w:rsidRPr="007E2FBE">
        <w:t xml:space="preserve">Ungrounded-versus-grounded comparison — </w:t>
      </w:r>
      <w:r w:rsidRPr="007E2FBE">
        <w:rPr>
          <w:b/>
          <w:bCs/>
        </w:rPr>
        <w:t>Completed</w:t>
      </w:r>
    </w:p>
    <w:p w14:paraId="2176D9F9" w14:textId="77777777" w:rsidR="007E2FBE" w:rsidRPr="007E2FBE" w:rsidRDefault="007E2FBE" w:rsidP="007E2FBE">
      <w:pPr>
        <w:numPr>
          <w:ilvl w:val="0"/>
          <w:numId w:val="4"/>
        </w:numPr>
      </w:pPr>
      <w:r w:rsidRPr="007E2FBE">
        <w:t xml:space="preserve">Five-step verification table — </w:t>
      </w:r>
      <w:r w:rsidRPr="007E2FBE">
        <w:rPr>
          <w:b/>
          <w:bCs/>
        </w:rPr>
        <w:t>Completed</w:t>
      </w:r>
    </w:p>
    <w:p w14:paraId="6794E704" w14:textId="77777777" w:rsidR="007E2FBE" w:rsidRPr="007E2FBE" w:rsidRDefault="007E2FBE" w:rsidP="007E2FBE">
      <w:pPr>
        <w:numPr>
          <w:ilvl w:val="0"/>
          <w:numId w:val="4"/>
        </w:numPr>
      </w:pPr>
      <w:r w:rsidRPr="007E2FBE">
        <w:t xml:space="preserve">Citation-quality check — </w:t>
      </w:r>
      <w:r w:rsidRPr="007E2FBE">
        <w:rPr>
          <w:b/>
          <w:bCs/>
        </w:rPr>
        <w:t>Completed</w:t>
      </w:r>
    </w:p>
    <w:p w14:paraId="566F822F" w14:textId="77777777" w:rsidR="007E2FBE" w:rsidRPr="007E2FBE" w:rsidRDefault="007E2FBE" w:rsidP="007E2FBE">
      <w:pPr>
        <w:numPr>
          <w:ilvl w:val="0"/>
          <w:numId w:val="4"/>
        </w:numPr>
      </w:pPr>
      <w:r w:rsidRPr="007E2FBE">
        <w:t xml:space="preserve">Missing-information test — </w:t>
      </w:r>
      <w:r w:rsidRPr="007E2FBE">
        <w:rPr>
          <w:b/>
          <w:bCs/>
        </w:rPr>
        <w:t>Completed</w:t>
      </w:r>
    </w:p>
    <w:p w14:paraId="0EE216F9" w14:textId="77777777" w:rsidR="007E2FBE" w:rsidRPr="007E2FBE" w:rsidRDefault="007E2FBE" w:rsidP="007E2FBE">
      <w:pPr>
        <w:numPr>
          <w:ilvl w:val="0"/>
          <w:numId w:val="4"/>
        </w:numPr>
      </w:pPr>
      <w:r w:rsidRPr="007E2FBE">
        <w:t xml:space="preserve">Conditional-information test — </w:t>
      </w:r>
      <w:r w:rsidRPr="007E2FBE">
        <w:rPr>
          <w:b/>
          <w:bCs/>
        </w:rPr>
        <w:t>Completed</w:t>
      </w:r>
    </w:p>
    <w:p w14:paraId="12981664" w14:textId="77777777" w:rsidR="007E2FBE" w:rsidRPr="007E2FBE" w:rsidRDefault="007E2FBE" w:rsidP="007E2FBE">
      <w:pPr>
        <w:numPr>
          <w:ilvl w:val="0"/>
          <w:numId w:val="4"/>
        </w:numPr>
      </w:pPr>
      <w:r w:rsidRPr="007E2FBE">
        <w:t xml:space="preserve">Grounded passenger response — </w:t>
      </w:r>
      <w:r w:rsidRPr="007E2FBE">
        <w:rPr>
          <w:b/>
          <w:bCs/>
        </w:rPr>
        <w:t>Completed</w:t>
      </w:r>
    </w:p>
    <w:p w14:paraId="6F9FBC30" w14:textId="77777777" w:rsidR="007E2FBE" w:rsidRPr="007E2FBE" w:rsidRDefault="007E2FBE" w:rsidP="007E2FBE">
      <w:pPr>
        <w:numPr>
          <w:ilvl w:val="0"/>
          <w:numId w:val="4"/>
        </w:numPr>
      </w:pPr>
      <w:r w:rsidRPr="007E2FBE">
        <w:t xml:space="preserve">Second RAG scenario — </w:t>
      </w:r>
      <w:r w:rsidRPr="007E2FBE">
        <w:rPr>
          <w:b/>
          <w:bCs/>
        </w:rPr>
        <w:t>Completed</w:t>
      </w:r>
    </w:p>
    <w:p w14:paraId="5E0370AD" w14:textId="77777777" w:rsidR="007E2FBE" w:rsidRPr="007E2FBE" w:rsidRDefault="007E2FBE" w:rsidP="007E2FBE">
      <w:pPr>
        <w:numPr>
          <w:ilvl w:val="0"/>
          <w:numId w:val="4"/>
        </w:numPr>
      </w:pPr>
      <w:r w:rsidRPr="007E2FBE">
        <w:t xml:space="preserve">RAG risk audit — </w:t>
      </w:r>
      <w:r w:rsidRPr="007E2FBE">
        <w:rPr>
          <w:b/>
          <w:bCs/>
        </w:rPr>
        <w:t>Completed</w:t>
      </w:r>
    </w:p>
    <w:p w14:paraId="450684C6" w14:textId="77777777" w:rsidR="007E2FBE" w:rsidRPr="007E2FBE" w:rsidRDefault="007E2FBE" w:rsidP="007E2FBE">
      <w:pPr>
        <w:numPr>
          <w:ilvl w:val="0"/>
          <w:numId w:val="4"/>
        </w:numPr>
      </w:pPr>
      <w:r w:rsidRPr="007E2FBE">
        <w:t xml:space="preserve">Reflection answers — </w:t>
      </w:r>
      <w:r w:rsidRPr="007E2FBE">
        <w:rPr>
          <w:b/>
          <w:bCs/>
        </w:rPr>
        <w:t>Completed</w:t>
      </w:r>
    </w:p>
    <w:p w14:paraId="2620774C" w14:textId="77777777" w:rsidR="007E2FBE" w:rsidRPr="007E2FBE" w:rsidRDefault="007E2FBE" w:rsidP="007E2FBE">
      <w:pPr>
        <w:numPr>
          <w:ilvl w:val="0"/>
          <w:numId w:val="4"/>
        </w:numPr>
      </w:pPr>
      <w:r w:rsidRPr="007E2FBE">
        <w:t xml:space="preserve">GitHub file link — </w:t>
      </w:r>
      <w:r w:rsidRPr="007E2FBE">
        <w:rPr>
          <w:b/>
          <w:bCs/>
        </w:rPr>
        <w:t>To be added after upload</w:t>
      </w:r>
    </w:p>
    <w:p w14:paraId="468D7082" w14:textId="65C9C38F" w:rsidR="007E2FBE" w:rsidRPr="007E2FBE" w:rsidRDefault="007E2FBE" w:rsidP="007E2FBE"/>
    <w:p w14:paraId="3B21F329" w14:textId="77777777" w:rsidR="007E2FBE" w:rsidRPr="007E2FBE" w:rsidRDefault="007E2FBE" w:rsidP="007E2FBE">
      <w:pPr>
        <w:rPr>
          <w:b/>
          <w:bCs/>
        </w:rPr>
      </w:pPr>
      <w:r w:rsidRPr="007E2FBE">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1"/>
        <w:gridCol w:w="1198"/>
      </w:tblGrid>
      <w:tr w:rsidR="007E2FBE" w:rsidRPr="007E2FBE" w14:paraId="7690BC78" w14:textId="77777777">
        <w:trPr>
          <w:tblHeader/>
          <w:tblCellSpacing w:w="15" w:type="dxa"/>
        </w:trPr>
        <w:tc>
          <w:tcPr>
            <w:tcW w:w="0" w:type="auto"/>
            <w:vAlign w:val="center"/>
            <w:hideMark/>
          </w:tcPr>
          <w:p w14:paraId="207A2DC2" w14:textId="77777777" w:rsidR="007E2FBE" w:rsidRPr="007E2FBE" w:rsidRDefault="007E2FBE" w:rsidP="007E2FBE">
            <w:pPr>
              <w:rPr>
                <w:b/>
                <w:bCs/>
              </w:rPr>
            </w:pPr>
            <w:r w:rsidRPr="007E2FBE">
              <w:rPr>
                <w:b/>
                <w:bCs/>
              </w:rPr>
              <w:t>Assessment Criterion</w:t>
            </w:r>
          </w:p>
        </w:tc>
        <w:tc>
          <w:tcPr>
            <w:tcW w:w="0" w:type="auto"/>
            <w:vAlign w:val="center"/>
            <w:hideMark/>
          </w:tcPr>
          <w:p w14:paraId="0A3A385B" w14:textId="77777777" w:rsidR="007E2FBE" w:rsidRPr="007E2FBE" w:rsidRDefault="007E2FBE" w:rsidP="007E2FBE">
            <w:pPr>
              <w:rPr>
                <w:b/>
                <w:bCs/>
              </w:rPr>
            </w:pPr>
            <w:r w:rsidRPr="007E2FBE">
              <w:rPr>
                <w:b/>
                <w:bCs/>
              </w:rPr>
              <w:t>Completed</w:t>
            </w:r>
          </w:p>
        </w:tc>
      </w:tr>
      <w:tr w:rsidR="007E2FBE" w:rsidRPr="007E2FBE" w14:paraId="5BB8F1FD" w14:textId="77777777">
        <w:trPr>
          <w:tblCellSpacing w:w="15" w:type="dxa"/>
        </w:trPr>
        <w:tc>
          <w:tcPr>
            <w:tcW w:w="0" w:type="auto"/>
            <w:vAlign w:val="center"/>
            <w:hideMark/>
          </w:tcPr>
          <w:p w14:paraId="299B3763" w14:textId="77777777" w:rsidR="007E2FBE" w:rsidRPr="007E2FBE" w:rsidRDefault="007E2FBE" w:rsidP="007E2FBE">
            <w:r w:rsidRPr="007E2FBE">
              <w:t>Used an approved source document</w:t>
            </w:r>
          </w:p>
        </w:tc>
        <w:tc>
          <w:tcPr>
            <w:tcW w:w="0" w:type="auto"/>
            <w:vAlign w:val="center"/>
            <w:hideMark/>
          </w:tcPr>
          <w:p w14:paraId="42A8AB1B" w14:textId="77777777" w:rsidR="007E2FBE" w:rsidRPr="007E2FBE" w:rsidRDefault="007E2FBE" w:rsidP="007E2FBE">
            <w:r w:rsidRPr="007E2FBE">
              <w:t>Yes</w:t>
            </w:r>
          </w:p>
        </w:tc>
      </w:tr>
      <w:tr w:rsidR="007E2FBE" w:rsidRPr="007E2FBE" w14:paraId="1404005B" w14:textId="77777777">
        <w:trPr>
          <w:tblCellSpacing w:w="15" w:type="dxa"/>
        </w:trPr>
        <w:tc>
          <w:tcPr>
            <w:tcW w:w="0" w:type="auto"/>
            <w:vAlign w:val="center"/>
            <w:hideMark/>
          </w:tcPr>
          <w:p w14:paraId="6128662D" w14:textId="77777777" w:rsidR="007E2FBE" w:rsidRPr="007E2FBE" w:rsidRDefault="007E2FBE" w:rsidP="007E2FBE">
            <w:r w:rsidRPr="007E2FBE">
              <w:t>Compared grounded and ungrounded answers</w:t>
            </w:r>
          </w:p>
        </w:tc>
        <w:tc>
          <w:tcPr>
            <w:tcW w:w="0" w:type="auto"/>
            <w:vAlign w:val="center"/>
            <w:hideMark/>
          </w:tcPr>
          <w:p w14:paraId="65E4C26F" w14:textId="77777777" w:rsidR="007E2FBE" w:rsidRPr="007E2FBE" w:rsidRDefault="007E2FBE" w:rsidP="007E2FBE">
            <w:r w:rsidRPr="007E2FBE">
              <w:t>Yes</w:t>
            </w:r>
          </w:p>
        </w:tc>
      </w:tr>
      <w:tr w:rsidR="007E2FBE" w:rsidRPr="007E2FBE" w14:paraId="6FBA7612" w14:textId="77777777">
        <w:trPr>
          <w:tblCellSpacing w:w="15" w:type="dxa"/>
        </w:trPr>
        <w:tc>
          <w:tcPr>
            <w:tcW w:w="0" w:type="auto"/>
            <w:vAlign w:val="center"/>
            <w:hideMark/>
          </w:tcPr>
          <w:p w14:paraId="788E6957" w14:textId="77777777" w:rsidR="007E2FBE" w:rsidRPr="007E2FBE" w:rsidRDefault="007E2FBE" w:rsidP="007E2FBE">
            <w:r w:rsidRPr="007E2FBE">
              <w:t>Identified unsupported claims</w:t>
            </w:r>
          </w:p>
        </w:tc>
        <w:tc>
          <w:tcPr>
            <w:tcW w:w="0" w:type="auto"/>
            <w:vAlign w:val="center"/>
            <w:hideMark/>
          </w:tcPr>
          <w:p w14:paraId="0A6C16FC" w14:textId="77777777" w:rsidR="007E2FBE" w:rsidRPr="007E2FBE" w:rsidRDefault="007E2FBE" w:rsidP="007E2FBE">
            <w:r w:rsidRPr="007E2FBE">
              <w:t>Yes</w:t>
            </w:r>
          </w:p>
        </w:tc>
      </w:tr>
      <w:tr w:rsidR="007E2FBE" w:rsidRPr="007E2FBE" w14:paraId="1A5C978F" w14:textId="77777777">
        <w:trPr>
          <w:tblCellSpacing w:w="15" w:type="dxa"/>
        </w:trPr>
        <w:tc>
          <w:tcPr>
            <w:tcW w:w="0" w:type="auto"/>
            <w:vAlign w:val="center"/>
            <w:hideMark/>
          </w:tcPr>
          <w:p w14:paraId="5F50770A" w14:textId="77777777" w:rsidR="007E2FBE" w:rsidRPr="007E2FBE" w:rsidRDefault="007E2FBE" w:rsidP="007E2FBE">
            <w:r w:rsidRPr="007E2FBE">
              <w:t>Verified citations against the source</w:t>
            </w:r>
          </w:p>
        </w:tc>
        <w:tc>
          <w:tcPr>
            <w:tcW w:w="0" w:type="auto"/>
            <w:vAlign w:val="center"/>
            <w:hideMark/>
          </w:tcPr>
          <w:p w14:paraId="2CF3A70E" w14:textId="77777777" w:rsidR="007E2FBE" w:rsidRPr="007E2FBE" w:rsidRDefault="007E2FBE" w:rsidP="007E2FBE">
            <w:r w:rsidRPr="007E2FBE">
              <w:t>Yes</w:t>
            </w:r>
          </w:p>
        </w:tc>
      </w:tr>
      <w:tr w:rsidR="007E2FBE" w:rsidRPr="007E2FBE" w14:paraId="635DD7FE" w14:textId="77777777">
        <w:trPr>
          <w:tblCellSpacing w:w="15" w:type="dxa"/>
        </w:trPr>
        <w:tc>
          <w:tcPr>
            <w:tcW w:w="0" w:type="auto"/>
            <w:vAlign w:val="center"/>
            <w:hideMark/>
          </w:tcPr>
          <w:p w14:paraId="6D2F09C2" w14:textId="77777777" w:rsidR="007E2FBE" w:rsidRPr="007E2FBE" w:rsidRDefault="007E2FBE" w:rsidP="007E2FBE">
            <w:r w:rsidRPr="007E2FBE">
              <w:t>Applied Claim–Source–Match–Context–Action</w:t>
            </w:r>
          </w:p>
        </w:tc>
        <w:tc>
          <w:tcPr>
            <w:tcW w:w="0" w:type="auto"/>
            <w:vAlign w:val="center"/>
            <w:hideMark/>
          </w:tcPr>
          <w:p w14:paraId="40965C40" w14:textId="77777777" w:rsidR="007E2FBE" w:rsidRPr="007E2FBE" w:rsidRDefault="007E2FBE" w:rsidP="007E2FBE">
            <w:r w:rsidRPr="007E2FBE">
              <w:t>Yes</w:t>
            </w:r>
          </w:p>
        </w:tc>
      </w:tr>
      <w:tr w:rsidR="007E2FBE" w:rsidRPr="007E2FBE" w14:paraId="096C3744" w14:textId="77777777">
        <w:trPr>
          <w:tblCellSpacing w:w="15" w:type="dxa"/>
        </w:trPr>
        <w:tc>
          <w:tcPr>
            <w:tcW w:w="0" w:type="auto"/>
            <w:vAlign w:val="center"/>
            <w:hideMark/>
          </w:tcPr>
          <w:p w14:paraId="223415D3" w14:textId="77777777" w:rsidR="007E2FBE" w:rsidRPr="007E2FBE" w:rsidRDefault="007E2FBE" w:rsidP="007E2FBE">
            <w:r w:rsidRPr="007E2FBE">
              <w:t>Tested missing information</w:t>
            </w:r>
          </w:p>
        </w:tc>
        <w:tc>
          <w:tcPr>
            <w:tcW w:w="0" w:type="auto"/>
            <w:vAlign w:val="center"/>
            <w:hideMark/>
          </w:tcPr>
          <w:p w14:paraId="4335FE5E" w14:textId="77777777" w:rsidR="007E2FBE" w:rsidRPr="007E2FBE" w:rsidRDefault="007E2FBE" w:rsidP="007E2FBE">
            <w:r w:rsidRPr="007E2FBE">
              <w:t>Yes</w:t>
            </w:r>
          </w:p>
        </w:tc>
      </w:tr>
      <w:tr w:rsidR="007E2FBE" w:rsidRPr="007E2FBE" w14:paraId="231044FE" w14:textId="77777777">
        <w:trPr>
          <w:tblCellSpacing w:w="15" w:type="dxa"/>
        </w:trPr>
        <w:tc>
          <w:tcPr>
            <w:tcW w:w="0" w:type="auto"/>
            <w:vAlign w:val="center"/>
            <w:hideMark/>
          </w:tcPr>
          <w:p w14:paraId="1790DA63" w14:textId="77777777" w:rsidR="007E2FBE" w:rsidRPr="007E2FBE" w:rsidRDefault="007E2FBE" w:rsidP="007E2FBE">
            <w:r w:rsidRPr="007E2FBE">
              <w:t>Checked conditions and exceptions</w:t>
            </w:r>
          </w:p>
        </w:tc>
        <w:tc>
          <w:tcPr>
            <w:tcW w:w="0" w:type="auto"/>
            <w:vAlign w:val="center"/>
            <w:hideMark/>
          </w:tcPr>
          <w:p w14:paraId="2B16C1A9" w14:textId="77777777" w:rsidR="007E2FBE" w:rsidRPr="007E2FBE" w:rsidRDefault="007E2FBE" w:rsidP="007E2FBE">
            <w:r w:rsidRPr="007E2FBE">
              <w:t>Yes</w:t>
            </w:r>
          </w:p>
        </w:tc>
      </w:tr>
      <w:tr w:rsidR="007E2FBE" w:rsidRPr="007E2FBE" w14:paraId="5813A094" w14:textId="77777777">
        <w:trPr>
          <w:tblCellSpacing w:w="15" w:type="dxa"/>
        </w:trPr>
        <w:tc>
          <w:tcPr>
            <w:tcW w:w="0" w:type="auto"/>
            <w:vAlign w:val="center"/>
            <w:hideMark/>
          </w:tcPr>
          <w:p w14:paraId="42337A86" w14:textId="77777777" w:rsidR="007E2FBE" w:rsidRPr="007E2FBE" w:rsidRDefault="007E2FBE" w:rsidP="007E2FBE">
            <w:r w:rsidRPr="007E2FBE">
              <w:t>Created a grounded passenger response</w:t>
            </w:r>
          </w:p>
        </w:tc>
        <w:tc>
          <w:tcPr>
            <w:tcW w:w="0" w:type="auto"/>
            <w:vAlign w:val="center"/>
            <w:hideMark/>
          </w:tcPr>
          <w:p w14:paraId="4BF02DA3" w14:textId="77777777" w:rsidR="007E2FBE" w:rsidRPr="007E2FBE" w:rsidRDefault="007E2FBE" w:rsidP="007E2FBE">
            <w:r w:rsidRPr="007E2FBE">
              <w:t>Yes</w:t>
            </w:r>
          </w:p>
        </w:tc>
      </w:tr>
      <w:tr w:rsidR="007E2FBE" w:rsidRPr="007E2FBE" w14:paraId="0E3A7D4C" w14:textId="77777777">
        <w:trPr>
          <w:tblCellSpacing w:w="15" w:type="dxa"/>
        </w:trPr>
        <w:tc>
          <w:tcPr>
            <w:tcW w:w="0" w:type="auto"/>
            <w:vAlign w:val="center"/>
            <w:hideMark/>
          </w:tcPr>
          <w:p w14:paraId="040429DB" w14:textId="77777777" w:rsidR="007E2FBE" w:rsidRPr="007E2FBE" w:rsidRDefault="007E2FBE" w:rsidP="007E2FBE">
            <w:r w:rsidRPr="007E2FBE">
              <w:t>Completed the RAG risk audit</w:t>
            </w:r>
          </w:p>
        </w:tc>
        <w:tc>
          <w:tcPr>
            <w:tcW w:w="0" w:type="auto"/>
            <w:vAlign w:val="center"/>
            <w:hideMark/>
          </w:tcPr>
          <w:p w14:paraId="2EC6731A" w14:textId="77777777" w:rsidR="007E2FBE" w:rsidRPr="007E2FBE" w:rsidRDefault="007E2FBE" w:rsidP="007E2FBE">
            <w:r w:rsidRPr="007E2FBE">
              <w:t>Yes</w:t>
            </w:r>
          </w:p>
        </w:tc>
      </w:tr>
      <w:tr w:rsidR="007E2FBE" w:rsidRPr="007E2FBE" w14:paraId="64A04AC4" w14:textId="77777777">
        <w:trPr>
          <w:tblCellSpacing w:w="15" w:type="dxa"/>
        </w:trPr>
        <w:tc>
          <w:tcPr>
            <w:tcW w:w="0" w:type="auto"/>
            <w:vAlign w:val="center"/>
            <w:hideMark/>
          </w:tcPr>
          <w:p w14:paraId="74E57FB5" w14:textId="77777777" w:rsidR="007E2FBE" w:rsidRPr="007E2FBE" w:rsidRDefault="007E2FBE" w:rsidP="007E2FBE">
            <w:r w:rsidRPr="007E2FBE">
              <w:t>Uploaded the activity to GitHub safely</w:t>
            </w:r>
          </w:p>
        </w:tc>
        <w:tc>
          <w:tcPr>
            <w:tcW w:w="0" w:type="auto"/>
            <w:vAlign w:val="center"/>
            <w:hideMark/>
          </w:tcPr>
          <w:p w14:paraId="23613E50" w14:textId="12717E19" w:rsidR="007E2FBE" w:rsidRPr="007E2FBE" w:rsidRDefault="007E2FBE" w:rsidP="007E2FBE">
            <w:r>
              <w:t>Yes</w:t>
            </w:r>
          </w:p>
        </w:tc>
      </w:tr>
    </w:tbl>
    <w:p w14:paraId="6ACC34B3"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7C8"/>
    <w:multiLevelType w:val="multilevel"/>
    <w:tmpl w:val="6CF6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62736"/>
    <w:multiLevelType w:val="multilevel"/>
    <w:tmpl w:val="F60E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F306D"/>
    <w:multiLevelType w:val="multilevel"/>
    <w:tmpl w:val="255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3155D"/>
    <w:multiLevelType w:val="multilevel"/>
    <w:tmpl w:val="AC7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827416">
    <w:abstractNumId w:val="3"/>
  </w:num>
  <w:num w:numId="2" w16cid:durableId="100035242">
    <w:abstractNumId w:val="1"/>
  </w:num>
  <w:num w:numId="3" w16cid:durableId="1947156417">
    <w:abstractNumId w:val="2"/>
  </w:num>
  <w:num w:numId="4" w16cid:durableId="103241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BE"/>
    <w:rsid w:val="004578C0"/>
    <w:rsid w:val="0049332A"/>
    <w:rsid w:val="00730B9C"/>
    <w:rsid w:val="007E2FBE"/>
    <w:rsid w:val="008E02E7"/>
    <w:rsid w:val="00C605F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996C"/>
  <w15:chartTrackingRefBased/>
  <w15:docId w15:val="{818515E6-A235-4595-9097-6DE77B52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FBE"/>
    <w:rPr>
      <w:rFonts w:eastAsiaTheme="majorEastAsia" w:cstheme="majorBidi"/>
      <w:color w:val="272727" w:themeColor="text1" w:themeTint="D8"/>
    </w:rPr>
  </w:style>
  <w:style w:type="paragraph" w:styleId="Title">
    <w:name w:val="Title"/>
    <w:basedOn w:val="Normal"/>
    <w:next w:val="Normal"/>
    <w:link w:val="TitleChar"/>
    <w:uiPriority w:val="10"/>
    <w:qFormat/>
    <w:rsid w:val="007E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FBE"/>
    <w:pPr>
      <w:spacing w:before="160"/>
      <w:jc w:val="center"/>
    </w:pPr>
    <w:rPr>
      <w:i/>
      <w:iCs/>
      <w:color w:val="404040" w:themeColor="text1" w:themeTint="BF"/>
    </w:rPr>
  </w:style>
  <w:style w:type="character" w:customStyle="1" w:styleId="QuoteChar">
    <w:name w:val="Quote Char"/>
    <w:basedOn w:val="DefaultParagraphFont"/>
    <w:link w:val="Quote"/>
    <w:uiPriority w:val="29"/>
    <w:rsid w:val="007E2FBE"/>
    <w:rPr>
      <w:i/>
      <w:iCs/>
      <w:color w:val="404040" w:themeColor="text1" w:themeTint="BF"/>
    </w:rPr>
  </w:style>
  <w:style w:type="paragraph" w:styleId="ListParagraph">
    <w:name w:val="List Paragraph"/>
    <w:basedOn w:val="Normal"/>
    <w:uiPriority w:val="34"/>
    <w:qFormat/>
    <w:rsid w:val="007E2FBE"/>
    <w:pPr>
      <w:ind w:left="720"/>
      <w:contextualSpacing/>
    </w:pPr>
  </w:style>
  <w:style w:type="character" w:styleId="IntenseEmphasis">
    <w:name w:val="Intense Emphasis"/>
    <w:basedOn w:val="DefaultParagraphFont"/>
    <w:uiPriority w:val="21"/>
    <w:qFormat/>
    <w:rsid w:val="007E2FBE"/>
    <w:rPr>
      <w:i/>
      <w:iCs/>
      <w:color w:val="0F4761" w:themeColor="accent1" w:themeShade="BF"/>
    </w:rPr>
  </w:style>
  <w:style w:type="paragraph" w:styleId="IntenseQuote">
    <w:name w:val="Intense Quote"/>
    <w:basedOn w:val="Normal"/>
    <w:next w:val="Normal"/>
    <w:link w:val="IntenseQuoteChar"/>
    <w:uiPriority w:val="30"/>
    <w:qFormat/>
    <w:rsid w:val="007E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FBE"/>
    <w:rPr>
      <w:i/>
      <w:iCs/>
      <w:color w:val="0F4761" w:themeColor="accent1" w:themeShade="BF"/>
    </w:rPr>
  </w:style>
  <w:style w:type="character" w:styleId="IntenseReference">
    <w:name w:val="Intense Reference"/>
    <w:basedOn w:val="DefaultParagraphFont"/>
    <w:uiPriority w:val="32"/>
    <w:qFormat/>
    <w:rsid w:val="007E2FBE"/>
    <w:rPr>
      <w:b/>
      <w:bCs/>
      <w:smallCaps/>
      <w:color w:val="0F4761" w:themeColor="accent1" w:themeShade="BF"/>
      <w:spacing w:val="5"/>
    </w:rPr>
  </w:style>
  <w:style w:type="character" w:styleId="Hyperlink">
    <w:name w:val="Hyperlink"/>
    <w:basedOn w:val="DefaultParagraphFont"/>
    <w:uiPriority w:val="99"/>
    <w:unhideWhenUsed/>
    <w:rsid w:val="007E2FBE"/>
    <w:rPr>
      <w:color w:val="467886" w:themeColor="hyperlink"/>
      <w:u w:val="single"/>
    </w:rPr>
  </w:style>
  <w:style w:type="character" w:styleId="UnresolvedMention">
    <w:name w:val="Unresolved Mention"/>
    <w:basedOn w:val="DefaultParagraphFont"/>
    <w:uiPriority w:val="99"/>
    <w:semiHidden/>
    <w:unhideWhenUsed/>
    <w:rsid w:val="007E2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rindia.com/content/dam/air-india/pdfs/conditions-of-carriage-for-passengers-and-baggage.pdf?utm_source=chatgpt.com" TargetMode="External"/><Relationship Id="rId5" Type="http://schemas.openxmlformats.org/officeDocument/2006/relationships/hyperlink" Target="https://www.airindia.com/in/en/travel-information/baggage-guidelines/lost-damaged-baggage.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3156</Words>
  <Characters>17990</Characters>
  <Application>Microsoft Office Word</Application>
  <DocSecurity>0</DocSecurity>
  <Lines>149</Lines>
  <Paragraphs>42</Paragraphs>
  <ScaleCrop>false</ScaleCrop>
  <Company/>
  <LinksUpToDate>false</LinksUpToDate>
  <CharactersWithSpaces>21104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varnika gupta</cp:lastModifiedBy>
  <cp:revision>3</cp:revision>
  <dcterms:created xsi:type="dcterms:W3CDTF">2026-09-21T16:45:00Z</dcterms:created>
  <dcterms:modified xsi:type="dcterms:W3CDTF">2026-09-22T02:21:00Z</dcterms:modified>
</cp:coreProperties>
</file>