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این استراتژی با نام Fibo Pullback + Anti-Entry Exit در پاین‌اسکریپت نسخه ۵ طراحی شده و هدف آن ورود پله‌ای روی اصلاح‌های فیبوناچی و خروج مرحله‌ای با مدیریت ریسک است. تایم‌فریم اجرای استراتژی روی نمودار ۱۵ دقیقه‌ای تنظیم می‌شود. سرمایه اولیه روی حساب ۱۰۰۰ دلار در نظر گرفته شده و هر معامله با سرمایه ۱۰۰ دلار انجام می‌شود. کمیسیون معاملات ۰.۰۴٪ است و حد ضرر مشترک برای همه پله‌ها کمی پایین‌تر از سطح فیبوناچی ۷۸.۶٪ قرار دارد.</w:t>
      </w:r>
    </w:p>
    <w:p>
      <w:r>
        <w:rPr>
          <w:rFonts w:ascii="Arial" w:hAnsi="Arial"/>
        </w:rPr>
        <w:t>ورودها به صورت پله‌ای روی سطوح فیبوناچی انجام می‌شوند: ۱۰٪ سرمایه روی سطح ۳۸٪، ۲۵٪ روی سطح ۵۰٪، ۵۰٪ روی سطح ۶۱.۸٪ و ۱۰۰٪ روی سطح ۷۸.۶٪. روند با استفاده از سوئینگ‌های اخیر (pivot high و pivot low) تشخیص داده می‌شود و اگر سقف اخیر بالاتر از کف اخیر باشد، روند صعودی در نظر گرفته می‌شود.</w:t>
      </w:r>
    </w:p>
    <w:p>
      <w:r>
        <w:rPr>
          <w:rFonts w:ascii="Arial" w:hAnsi="Arial"/>
        </w:rPr>
        <w:t>سطوح فیبوناچی ۳۸٪، ۵۰٪، ۶۱.۸٪ و ۷۸.۶٪ برای ورود استفاده می‌شوند و اکستنشن‌های ۱۲۷٪ و ۱۶۱٪ به عنوان تارگت خروج در نظر گرفته شده‌اند. خروج‌ها به صورت مرحله‌ای انجام می‌شوند: ۱۰٪ حجم معامله نزدیک سقف قبلی فروخته می‌شود، ۲۵٪ در اکستنشن ۱۲۷٪، ۵۰٪ در اکستنشن ۱۶۱٪ و باقی‌مانده با تریلینگ استاپ ۱٪ مدیریت می‌شود.</w:t>
      </w:r>
    </w:p>
    <w:p>
      <w:r>
        <w:rPr>
          <w:rFonts w:ascii="Arial" w:hAnsi="Arial"/>
        </w:rPr>
        <w:t>کد همچنین خطوط فیبوناچی، اکستنشن‌ها و حد ضرر را روی نمودار رسم می‌کند تا دید بصری مناسبی داشته باشی. در مجموع، این استراتژی برای روندهای صعودی طراحی شده و ترکیبی از ورود پله‌ای روی اصلاح‌ها، خروج مرحله‌ای روی تارگت‌ها و مدیریت ریسک با استاپ‌لاس مشترک و تریلینگ استاپ است. تایم‌فریم پیشنهادی برای اجرای این استراتژی ۱۵ دقیقه‌ای است تا بتواند نوسانات کوتاه‌مدت بازار را به‌خوبی پوشش دهد.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