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7C20" w:rsidRPr="002864C5" w:rsidRDefault="00B47C20" w:rsidP="00B47C20">
      <w:pPr>
        <w:pStyle w:val="LO-normal"/>
        <w:jc w:val="center"/>
        <w:rPr>
          <w:rFonts w:ascii="Century Schoolbook" w:eastAsia="Century Schoolbook" w:hAnsi="Century Schoolbook" w:cs="Century Schoolbook"/>
          <w:b/>
          <w:sz w:val="28"/>
          <w:szCs w:val="28"/>
          <w:u w:val="single"/>
        </w:rPr>
      </w:pPr>
      <w:r>
        <w:rPr>
          <w:rFonts w:ascii="Century Schoolbook" w:eastAsia="Century Schoolbook" w:hAnsi="Century Schoolbook" w:cs="Century Schoolbook"/>
          <w:b/>
          <w:sz w:val="28"/>
          <w:szCs w:val="28"/>
          <w:u w:val="single"/>
        </w:rPr>
        <w:t>EXPERIMENT-1</w:t>
      </w:r>
    </w:p>
    <w:p w:rsidR="00B47C20" w:rsidRDefault="00B47C20" w:rsidP="00B47C20">
      <w:pPr>
        <w:pStyle w:val="LO-normal"/>
        <w:jc w:val="center"/>
        <w:rPr>
          <w:rFonts w:ascii="Century Schoolbook" w:eastAsia="Century Schoolbook" w:hAnsi="Century Schoolbook" w:cs="Century Schoolbook"/>
          <w:b/>
          <w:color w:val="FF0000"/>
          <w:sz w:val="28"/>
          <w:szCs w:val="28"/>
          <w:u w:val="single"/>
        </w:rPr>
      </w:pPr>
    </w:p>
    <w:p w:rsidR="00B47C20" w:rsidRPr="002864C5" w:rsidRDefault="00B47C20" w:rsidP="00B47C20">
      <w:pPr>
        <w:pStyle w:val="LO-normal"/>
        <w:rPr>
          <w:rFonts w:ascii="Century Schoolbook" w:eastAsia="Century Schoolbook" w:hAnsi="Century Schoolbook" w:cs="Century Schoolbook"/>
          <w:sz w:val="24"/>
          <w:szCs w:val="24"/>
        </w:rPr>
      </w:pPr>
      <w:r>
        <w:rPr>
          <w:rFonts w:ascii="Century Schoolbook" w:eastAsia="Century Schoolbook" w:hAnsi="Century Schoolbook" w:cs="Century Schoolbook"/>
          <w:b/>
          <w:sz w:val="24"/>
          <w:szCs w:val="24"/>
          <w:u w:val="single"/>
        </w:rPr>
        <w:t>Object:</w:t>
      </w:r>
      <w:r>
        <w:rPr>
          <w:rFonts w:ascii="Century Schoolbook" w:eastAsia="Century Schoolbook" w:hAnsi="Century Schoolbook" w:cs="Century Schoolbook"/>
          <w:sz w:val="24"/>
          <w:szCs w:val="24"/>
        </w:rPr>
        <w:t xml:space="preserve">  Introduction to MATLAB &amp; to study Image Processing Toolbox</w:t>
      </w:r>
    </w:p>
    <w:p w:rsidR="00B47C20" w:rsidRDefault="00B47C20" w:rsidP="00B47C20">
      <w:pPr>
        <w:pStyle w:val="LO-normal"/>
      </w:pPr>
      <w:r>
        <w:rPr>
          <w:rFonts w:ascii="Century Schoolbook" w:eastAsia="Century Schoolbook" w:hAnsi="Century Schoolbook" w:cs="Century Schoolbook"/>
          <w:b/>
          <w:sz w:val="24"/>
          <w:szCs w:val="24"/>
          <w:u w:val="single"/>
        </w:rPr>
        <w:t>Software/Hardware used:</w:t>
      </w:r>
    </w:p>
    <w:p w:rsidR="00B47C20" w:rsidRDefault="00B47C20" w:rsidP="00B47C20">
      <w:pPr>
        <w:pStyle w:val="LO-normal"/>
        <w:numPr>
          <w:ilvl w:val="0"/>
          <w:numId w:val="1"/>
        </w:numPr>
        <w:pBdr>
          <w:top w:val="none" w:sz="0" w:space="0" w:color="000000"/>
          <w:left w:val="none" w:sz="0" w:space="0" w:color="000000"/>
          <w:bottom w:val="none" w:sz="0" w:space="0" w:color="000000"/>
          <w:right w:val="none" w:sz="0" w:space="0" w:color="000000"/>
        </w:pBdr>
        <w:spacing w:after="0"/>
      </w:pPr>
      <w:r>
        <w:rPr>
          <w:rFonts w:ascii="Century Schoolbook" w:eastAsia="Century Schoolbook" w:hAnsi="Century Schoolbook" w:cs="Century Schoolbook"/>
          <w:color w:val="000000"/>
          <w:sz w:val="24"/>
          <w:szCs w:val="24"/>
        </w:rPr>
        <w:t>MATLAB 9.0 R2016a</w:t>
      </w:r>
    </w:p>
    <w:p w:rsidR="00B47C20" w:rsidRPr="002864C5" w:rsidRDefault="00B47C20" w:rsidP="00B47C20">
      <w:pPr>
        <w:pStyle w:val="LO-normal"/>
        <w:numPr>
          <w:ilvl w:val="0"/>
          <w:numId w:val="1"/>
        </w:numPr>
        <w:pBdr>
          <w:top w:val="none" w:sz="0" w:space="0" w:color="000000"/>
          <w:left w:val="none" w:sz="0" w:space="0" w:color="000000"/>
          <w:bottom w:val="none" w:sz="0" w:space="0" w:color="000000"/>
          <w:right w:val="none" w:sz="0" w:space="0" w:color="000000"/>
        </w:pBdr>
      </w:pPr>
      <w:r>
        <w:rPr>
          <w:rFonts w:ascii="Century Schoolbook" w:eastAsia="Century Schoolbook" w:hAnsi="Century Schoolbook" w:cs="Century Schoolbook"/>
          <w:color w:val="000000"/>
          <w:sz w:val="24"/>
          <w:szCs w:val="24"/>
        </w:rPr>
        <w:t>Personal Computer (64 bits)</w:t>
      </w:r>
    </w:p>
    <w:p w:rsidR="00B47C20" w:rsidRPr="002864C5" w:rsidRDefault="00B47C20" w:rsidP="00B47C20">
      <w:pPr>
        <w:pStyle w:val="LO-normal"/>
        <w:rPr>
          <w:rFonts w:asciiTheme="minorHAnsi" w:hAnsiTheme="minorHAnsi" w:cstheme="minorHAnsi"/>
          <w:color w:val="000000"/>
          <w:sz w:val="28"/>
          <w:szCs w:val="28"/>
          <w:shd w:val="clear" w:color="auto" w:fill="FFFFFF"/>
        </w:rPr>
      </w:pPr>
      <w:r w:rsidRPr="002864C5">
        <w:rPr>
          <w:b/>
          <w:sz w:val="28"/>
          <w:u w:val="single"/>
        </w:rPr>
        <w:t>Introduction to MATLAB</w:t>
      </w:r>
      <w:r w:rsidRPr="002864C5">
        <w:rPr>
          <w:u w:val="single"/>
        </w:rPr>
        <w:t>:</w:t>
      </w:r>
      <w:r>
        <w:t xml:space="preserve"> </w:t>
      </w:r>
      <w:r w:rsidRPr="002864C5">
        <w:rPr>
          <w:rFonts w:asciiTheme="minorHAnsi" w:hAnsiTheme="minorHAnsi" w:cstheme="minorHAnsi"/>
          <w:color w:val="000000"/>
          <w:sz w:val="28"/>
          <w:szCs w:val="28"/>
          <w:shd w:val="clear" w:color="auto" w:fill="FFFFFF"/>
        </w:rPr>
        <w:t>MATLAB (matrix laboratory) is a fourth-generation high-level programming language and interactive environment for numerical computation. visualization and programming.</w:t>
      </w:r>
    </w:p>
    <w:p w:rsidR="00B47C20" w:rsidRPr="002864C5" w:rsidRDefault="00B47C20" w:rsidP="00B47C20">
      <w:pPr>
        <w:pStyle w:val="LO-normal"/>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After logging into your account, you can enter MATLAB by double-clicking on the MATLAB shortcut icon (MATLAB 7.8.0) on your Windows desktop: When you start MATLAB, a special window called the MATLAB desktop appears. The desktop is a window that contains other windows. The major tools within or accessible from the desktop are:</w:t>
      </w:r>
    </w:p>
    <w:p w:rsidR="00B47C20" w:rsidRPr="002864C5" w:rsidRDefault="00B47C20" w:rsidP="00B47C20">
      <w:pPr>
        <w:pStyle w:val="LO-normal"/>
        <w:numPr>
          <w:ilvl w:val="0"/>
          <w:numId w:val="2"/>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Command Window </w:t>
      </w:r>
    </w:p>
    <w:p w:rsidR="00B47C20" w:rsidRPr="002864C5" w:rsidRDefault="00B47C20" w:rsidP="00B47C20">
      <w:pPr>
        <w:pStyle w:val="LO-normal"/>
        <w:numPr>
          <w:ilvl w:val="0"/>
          <w:numId w:val="2"/>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Command History </w:t>
      </w:r>
    </w:p>
    <w:p w:rsidR="00B47C20" w:rsidRPr="002864C5" w:rsidRDefault="00B47C20" w:rsidP="00B47C20">
      <w:pPr>
        <w:pStyle w:val="LO-normal"/>
        <w:numPr>
          <w:ilvl w:val="0"/>
          <w:numId w:val="2"/>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Editor Window</w:t>
      </w:r>
    </w:p>
    <w:p w:rsidR="00B47C20" w:rsidRPr="002864C5" w:rsidRDefault="00B47C20" w:rsidP="00B47C20">
      <w:pPr>
        <w:pStyle w:val="LO-normal"/>
        <w:numPr>
          <w:ilvl w:val="0"/>
          <w:numId w:val="2"/>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Workspace</w:t>
      </w:r>
    </w:p>
    <w:p w:rsidR="00B47C20" w:rsidRPr="002864C5" w:rsidRDefault="00B47C20" w:rsidP="00B47C20">
      <w:pPr>
        <w:pStyle w:val="LO-normal"/>
        <w:numPr>
          <w:ilvl w:val="0"/>
          <w:numId w:val="2"/>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Current Directory </w:t>
      </w:r>
    </w:p>
    <w:p w:rsidR="00B47C20" w:rsidRPr="002864C5" w:rsidRDefault="00B47C20" w:rsidP="00B47C20">
      <w:pPr>
        <w:pStyle w:val="LO-normal"/>
        <w:numPr>
          <w:ilvl w:val="0"/>
          <w:numId w:val="2"/>
        </w:numPr>
        <w:rPr>
          <w:rFonts w:asciiTheme="minorHAnsi" w:hAnsiTheme="minorHAnsi" w:cstheme="minorHAnsi"/>
        </w:rPr>
      </w:pPr>
      <w:r w:rsidRPr="002864C5">
        <w:rPr>
          <w:rFonts w:asciiTheme="minorHAnsi" w:hAnsiTheme="minorHAnsi" w:cstheme="minorHAnsi"/>
          <w:color w:val="000000"/>
          <w:sz w:val="28"/>
          <w:szCs w:val="28"/>
          <w:shd w:val="clear" w:color="auto" w:fill="FFFFFF"/>
        </w:rPr>
        <w:t>Help Browser</w:t>
      </w:r>
    </w:p>
    <w:p w:rsidR="00B47C20" w:rsidRPr="002864C5" w:rsidRDefault="00B47C20" w:rsidP="00B47C20">
      <w:pPr>
        <w:pStyle w:val="LO-normal"/>
        <w:rPr>
          <w:rFonts w:asciiTheme="minorHAnsi" w:hAnsiTheme="minorHAnsi" w:cstheme="minorHAnsi"/>
          <w:color w:val="000000"/>
          <w:sz w:val="28"/>
          <w:szCs w:val="28"/>
          <w:shd w:val="clear" w:color="auto" w:fill="FFFFFF"/>
        </w:rPr>
      </w:pPr>
    </w:p>
    <w:p w:rsidR="00B47C20" w:rsidRDefault="00B47C20" w:rsidP="00B47C20">
      <w:pPr>
        <w:pStyle w:val="LO-normal"/>
        <w:jc w:val="center"/>
      </w:pPr>
      <w:r w:rsidRPr="002864C5">
        <w:rPr>
          <w:noProof/>
          <w:sz w:val="24"/>
          <w:lang w:eastAsia="en-US" w:bidi="ar-SA"/>
        </w:rPr>
        <w:lastRenderedPageBreak/>
        <w:drawing>
          <wp:inline distT="0" distB="0" distL="0" distR="0">
            <wp:extent cx="4460381" cy="2788407"/>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4466287" cy="2792099"/>
                    </a:xfrm>
                    <a:prstGeom prst="rect">
                      <a:avLst/>
                    </a:prstGeom>
                    <a:noFill/>
                    <a:ln w="9525">
                      <a:noFill/>
                      <a:miter lim="800000"/>
                      <a:headEnd/>
                      <a:tailEnd/>
                    </a:ln>
                  </pic:spPr>
                </pic:pic>
              </a:graphicData>
            </a:graphic>
          </wp:inline>
        </w:drawing>
      </w:r>
    </w:p>
    <w:p w:rsidR="00B47C20" w:rsidRPr="002864C5" w:rsidRDefault="00B47C20" w:rsidP="00B47C20">
      <w:pPr>
        <w:pStyle w:val="LO-normal"/>
        <w:jc w:val="center"/>
        <w:rPr>
          <w:b/>
          <w:u w:val="single"/>
        </w:rPr>
      </w:pPr>
      <w:r w:rsidRPr="002864C5">
        <w:rPr>
          <w:b/>
          <w:sz w:val="24"/>
          <w:u w:val="single"/>
        </w:rPr>
        <w:t>FIGURE 1: EDITOR WINDOW</w:t>
      </w:r>
    </w:p>
    <w:p w:rsidR="00B47C20" w:rsidRDefault="00B47C20" w:rsidP="00B47C20">
      <w:pPr>
        <w:pStyle w:val="LO-normal"/>
        <w:jc w:val="center"/>
      </w:pPr>
      <w:r>
        <w:rPr>
          <w:noProof/>
          <w:lang w:eastAsia="en-US" w:bidi="ar-SA"/>
        </w:rPr>
        <w:drawing>
          <wp:inline distT="0" distB="0" distL="0" distR="0">
            <wp:extent cx="4727345" cy="3933825"/>
            <wp:effectExtent l="19050" t="0" r="0" b="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729687" cy="3935774"/>
                    </a:xfrm>
                    <a:prstGeom prst="rect">
                      <a:avLst/>
                    </a:prstGeom>
                    <a:noFill/>
                    <a:ln w="9525">
                      <a:noFill/>
                      <a:miter lim="800000"/>
                      <a:headEnd/>
                      <a:tailEnd/>
                    </a:ln>
                  </pic:spPr>
                </pic:pic>
              </a:graphicData>
            </a:graphic>
          </wp:inline>
        </w:drawing>
      </w:r>
    </w:p>
    <w:p w:rsidR="00B47C20" w:rsidRPr="002864C5" w:rsidRDefault="00B47C20" w:rsidP="00B47C20">
      <w:pPr>
        <w:pStyle w:val="LO-normal"/>
        <w:jc w:val="center"/>
        <w:rPr>
          <w:b/>
          <w:sz w:val="24"/>
          <w:u w:val="single"/>
        </w:rPr>
      </w:pPr>
      <w:r w:rsidRPr="002864C5">
        <w:rPr>
          <w:b/>
          <w:sz w:val="24"/>
          <w:u w:val="single"/>
        </w:rPr>
        <w:t>FIGURE 2: COMMAND WINDOW</w:t>
      </w:r>
    </w:p>
    <w:p w:rsidR="00B47C20" w:rsidRPr="002864C5" w:rsidRDefault="00B47C20" w:rsidP="00B47C20">
      <w:pPr>
        <w:pStyle w:val="LO-normal"/>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MATLAB is widely used as a computational tool in science and engineering encompassing the fields of physics, chemistry, math and all engineering streams. It is used in a range of applications including-</w:t>
      </w:r>
    </w:p>
    <w:p w:rsidR="00B47C20" w:rsidRPr="002864C5" w:rsidRDefault="00B47C20" w:rsidP="00B47C20">
      <w:pPr>
        <w:pStyle w:val="LO-normal"/>
        <w:numPr>
          <w:ilvl w:val="0"/>
          <w:numId w:val="3"/>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Signal Processing and Communications</w:t>
      </w:r>
    </w:p>
    <w:p w:rsidR="00B47C20" w:rsidRPr="002864C5" w:rsidRDefault="00B47C20" w:rsidP="00B47C20">
      <w:pPr>
        <w:pStyle w:val="LO-normal"/>
        <w:numPr>
          <w:ilvl w:val="0"/>
          <w:numId w:val="3"/>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Image and Video Processing</w:t>
      </w:r>
    </w:p>
    <w:p w:rsidR="00B47C20" w:rsidRPr="002864C5" w:rsidRDefault="00B47C20" w:rsidP="00B47C20">
      <w:pPr>
        <w:pStyle w:val="LO-normal"/>
        <w:numPr>
          <w:ilvl w:val="0"/>
          <w:numId w:val="3"/>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Control Systems</w:t>
      </w:r>
    </w:p>
    <w:p w:rsidR="00B47C20" w:rsidRPr="002864C5" w:rsidRDefault="00B47C20" w:rsidP="00B47C20">
      <w:pPr>
        <w:pStyle w:val="LO-normal"/>
        <w:numPr>
          <w:ilvl w:val="0"/>
          <w:numId w:val="3"/>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Test and Measurement </w:t>
      </w:r>
    </w:p>
    <w:p w:rsidR="00B47C20" w:rsidRPr="002864C5" w:rsidRDefault="00B47C20" w:rsidP="00B47C20">
      <w:pPr>
        <w:pStyle w:val="LO-normal"/>
        <w:numPr>
          <w:ilvl w:val="0"/>
          <w:numId w:val="3"/>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Computational Finance </w:t>
      </w:r>
    </w:p>
    <w:p w:rsidR="00B47C20" w:rsidRDefault="00B47C20" w:rsidP="00B47C20">
      <w:pPr>
        <w:pStyle w:val="LO-normal"/>
        <w:numPr>
          <w:ilvl w:val="0"/>
          <w:numId w:val="3"/>
        </w:numPr>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Computational Biology </w:t>
      </w:r>
    </w:p>
    <w:p w:rsidR="00B47C20" w:rsidRDefault="00B47C20" w:rsidP="00B47C20">
      <w:pPr>
        <w:pStyle w:val="LO-normal"/>
        <w:rPr>
          <w:rFonts w:asciiTheme="minorHAnsi" w:hAnsiTheme="minorHAnsi" w:cstheme="minorHAnsi"/>
          <w:b/>
          <w:color w:val="000000"/>
          <w:sz w:val="28"/>
          <w:szCs w:val="28"/>
          <w:u w:val="single"/>
          <w:shd w:val="clear" w:color="auto" w:fill="FFFFFF"/>
        </w:rPr>
      </w:pPr>
      <w:r w:rsidRPr="002864C5">
        <w:rPr>
          <w:rFonts w:asciiTheme="minorHAnsi" w:hAnsiTheme="minorHAnsi" w:cstheme="minorHAnsi"/>
          <w:b/>
          <w:color w:val="000000"/>
          <w:sz w:val="28"/>
          <w:szCs w:val="28"/>
          <w:u w:val="single"/>
          <w:shd w:val="clear" w:color="auto" w:fill="FFFFFF"/>
        </w:rPr>
        <w:t>Steps to MATLAB program:</w:t>
      </w:r>
    </w:p>
    <w:p w:rsidR="00B47C20" w:rsidRDefault="00B47C20" w:rsidP="00B47C20">
      <w:pPr>
        <w:pStyle w:val="LO-normal"/>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 </w:t>
      </w:r>
      <w:r>
        <w:rPr>
          <w:rFonts w:asciiTheme="minorHAnsi" w:hAnsiTheme="minorHAnsi" w:cstheme="minorHAnsi"/>
          <w:color w:val="000000"/>
          <w:sz w:val="28"/>
          <w:szCs w:val="28"/>
          <w:shd w:val="clear" w:color="auto" w:fill="FFFFFF"/>
        </w:rPr>
        <w:t xml:space="preserve">     </w:t>
      </w:r>
      <w:r w:rsidRPr="002864C5">
        <w:rPr>
          <w:rFonts w:asciiTheme="minorHAnsi" w:hAnsiTheme="minorHAnsi" w:cstheme="minorHAnsi"/>
          <w:color w:val="000000"/>
          <w:sz w:val="28"/>
          <w:szCs w:val="28"/>
          <w:shd w:val="clear" w:color="auto" w:fill="FFFFFF"/>
        </w:rPr>
        <w:t>1. Start the MATLAB program.</w:t>
      </w:r>
    </w:p>
    <w:p w:rsidR="00B47C20" w:rsidRPr="002864C5" w:rsidRDefault="00B47C20" w:rsidP="00B47C20">
      <w:pPr>
        <w:pStyle w:val="LO-normal"/>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r w:rsidRPr="002864C5">
        <w:rPr>
          <w:rFonts w:asciiTheme="minorHAnsi" w:hAnsiTheme="minorHAnsi" w:cstheme="minorHAnsi"/>
          <w:color w:val="000000"/>
          <w:sz w:val="28"/>
          <w:szCs w:val="28"/>
          <w:shd w:val="clear" w:color="auto" w:fill="FFFFFF"/>
        </w:rPr>
        <w:t xml:space="preserve">2. Open new M-file </w:t>
      </w:r>
    </w:p>
    <w:p w:rsidR="00B47C20" w:rsidRPr="002864C5" w:rsidRDefault="00B47C20" w:rsidP="00B47C20">
      <w:pPr>
        <w:pStyle w:val="LO-normal"/>
        <w:ind w:left="360"/>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3. Type the program</w:t>
      </w:r>
    </w:p>
    <w:p w:rsidR="00B47C20" w:rsidRPr="002864C5" w:rsidRDefault="00B47C20" w:rsidP="00B47C20">
      <w:pPr>
        <w:pStyle w:val="LO-normal"/>
        <w:rPr>
          <w:rFonts w:asciiTheme="minorHAnsi" w:hAnsiTheme="minorHAnsi" w:cstheme="minorHAnsi"/>
          <w:color w:val="000000"/>
          <w:sz w:val="28"/>
          <w:szCs w:val="28"/>
          <w:shd w:val="clear" w:color="auto" w:fill="FFFFFF"/>
        </w:rPr>
      </w:pPr>
      <w:r>
        <w:rPr>
          <w:rFonts w:asciiTheme="minorHAnsi" w:hAnsiTheme="minorHAnsi" w:cstheme="minorHAnsi"/>
          <w:color w:val="000000"/>
          <w:sz w:val="28"/>
          <w:szCs w:val="28"/>
          <w:shd w:val="clear" w:color="auto" w:fill="FFFFFF"/>
        </w:rPr>
        <w:t xml:space="preserve">     </w:t>
      </w:r>
      <w:r w:rsidRPr="002864C5">
        <w:rPr>
          <w:rFonts w:asciiTheme="minorHAnsi" w:hAnsiTheme="minorHAnsi" w:cstheme="minorHAnsi"/>
          <w:color w:val="000000"/>
          <w:sz w:val="28"/>
          <w:szCs w:val="28"/>
          <w:shd w:val="clear" w:color="auto" w:fill="FFFFFF"/>
        </w:rPr>
        <w:t xml:space="preserve"> 4. Save in current directory </w:t>
      </w:r>
    </w:p>
    <w:p w:rsidR="00B47C20" w:rsidRPr="002864C5" w:rsidRDefault="00B47C20" w:rsidP="00B47C20">
      <w:pPr>
        <w:pStyle w:val="LO-normal"/>
        <w:ind w:left="360"/>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5. Compile and Run the program </w:t>
      </w:r>
    </w:p>
    <w:p w:rsidR="00B47C20" w:rsidRPr="002864C5" w:rsidRDefault="00B47C20" w:rsidP="00B47C20">
      <w:pPr>
        <w:pStyle w:val="LO-normal"/>
        <w:ind w:left="360"/>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6. If any error occurs in the program correct the error and run it again </w:t>
      </w:r>
    </w:p>
    <w:p w:rsidR="00B47C20" w:rsidRPr="002864C5" w:rsidRDefault="00B47C20" w:rsidP="00B47C20">
      <w:pPr>
        <w:pStyle w:val="LO-normal"/>
        <w:ind w:left="360"/>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 xml:space="preserve">7. For the output see command window Figure window </w:t>
      </w:r>
    </w:p>
    <w:p w:rsidR="00B47C20" w:rsidRPr="002864C5" w:rsidRDefault="00B47C20" w:rsidP="00B47C20">
      <w:pPr>
        <w:pStyle w:val="LO-normal"/>
        <w:ind w:left="360"/>
        <w:rPr>
          <w:rFonts w:asciiTheme="minorHAnsi" w:hAnsiTheme="minorHAnsi" w:cstheme="minorHAnsi"/>
          <w:color w:val="000000"/>
          <w:sz w:val="28"/>
          <w:szCs w:val="28"/>
          <w:shd w:val="clear" w:color="auto" w:fill="FFFFFF"/>
        </w:rPr>
      </w:pPr>
      <w:r w:rsidRPr="002864C5">
        <w:rPr>
          <w:rFonts w:asciiTheme="minorHAnsi" w:hAnsiTheme="minorHAnsi" w:cstheme="minorHAnsi"/>
          <w:color w:val="000000"/>
          <w:sz w:val="28"/>
          <w:szCs w:val="28"/>
          <w:shd w:val="clear" w:color="auto" w:fill="FFFFFF"/>
        </w:rPr>
        <w:t>8. Stop the program.</w:t>
      </w:r>
    </w:p>
    <w:p w:rsidR="00B47C20" w:rsidRPr="002864C5" w:rsidRDefault="00B47C20" w:rsidP="00B47C20">
      <w:pPr>
        <w:jc w:val="center"/>
        <w:rPr>
          <w:b/>
          <w:sz w:val="32"/>
          <w:u w:val="single"/>
        </w:rPr>
      </w:pPr>
      <w:r w:rsidRPr="002864C5">
        <w:rPr>
          <w:b/>
          <w:sz w:val="32"/>
          <w:u w:val="single"/>
        </w:rPr>
        <w:t>Image Processing Toolbox</w:t>
      </w:r>
    </w:p>
    <w:p w:rsidR="00B47C20" w:rsidRPr="005167EC" w:rsidRDefault="00B47C20" w:rsidP="00B47C20">
      <w:pPr>
        <w:jc w:val="center"/>
        <w:rPr>
          <w:sz w:val="32"/>
        </w:rPr>
      </w:pPr>
      <w:r>
        <w:rPr>
          <w:sz w:val="32"/>
        </w:rPr>
        <w:t>(</w:t>
      </w:r>
      <w:r w:rsidRPr="005167EC">
        <w:rPr>
          <w:sz w:val="32"/>
        </w:rPr>
        <w:t>Perform image processing, visualization, and analysis</w:t>
      </w:r>
      <w:r>
        <w:rPr>
          <w:sz w:val="32"/>
        </w:rPr>
        <w:t>)</w:t>
      </w:r>
    </w:p>
    <w:p w:rsidR="00B47C20" w:rsidRPr="00E600E0" w:rsidRDefault="00B47C20" w:rsidP="00B47C20">
      <w:pPr>
        <w:rPr>
          <w:sz w:val="28"/>
        </w:rPr>
      </w:pPr>
      <w:r w:rsidRPr="00E600E0">
        <w:rPr>
          <w:sz w:val="28"/>
        </w:rPr>
        <w:t>Image Processing Toolbox™ provides a comprehensive set of reference-standard algorithms and workflow apps for image processing, analysis, visualization, and algorithm development. You can perform image segmentation, image enhancement, noise reduction, geometric transformations, and image registration using deep learning and traditional image processing techniques. The toolbox supports processing of 2D, 3D, and arbitrarily large images.</w:t>
      </w:r>
    </w:p>
    <w:p w:rsidR="00B47C20" w:rsidRDefault="00B47C20" w:rsidP="00B47C20">
      <w:pPr>
        <w:jc w:val="center"/>
        <w:rPr>
          <w:rFonts w:ascii="Arial" w:hAnsi="Arial" w:cs="Arial"/>
          <w:color w:val="FFFFFF"/>
          <w:sz w:val="26"/>
          <w:szCs w:val="26"/>
        </w:rPr>
      </w:pPr>
      <w:r>
        <w:rPr>
          <w:rFonts w:ascii="Arial" w:hAnsi="Arial" w:cs="Arial"/>
          <w:color w:val="FFFFFF"/>
          <w:sz w:val="26"/>
          <w:szCs w:val="26"/>
        </w:rPr>
        <w:t xml:space="preserve">Image Processing Toolbox apps let you automate common image processing workflows. You can interactively segment image data, compare </w:t>
      </w:r>
      <w:r>
        <w:rPr>
          <w:b/>
          <w:noProof/>
          <w:sz w:val="72"/>
        </w:rPr>
        <w:drawing>
          <wp:inline distT="0" distB="0" distL="0" distR="0">
            <wp:extent cx="3762375" cy="2881906"/>
            <wp:effectExtent l="19050" t="0" r="9525" b="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766702" cy="2885220"/>
                    </a:xfrm>
                    <a:prstGeom prst="rect">
                      <a:avLst/>
                    </a:prstGeom>
                    <a:noFill/>
                    <a:ln w="9525">
                      <a:noFill/>
                      <a:miter lim="800000"/>
                      <a:headEnd/>
                      <a:tailEnd/>
                    </a:ln>
                  </pic:spPr>
                </pic:pic>
              </a:graphicData>
            </a:graphic>
          </wp:inline>
        </w:drawing>
      </w:r>
    </w:p>
    <w:p w:rsidR="00B47C20" w:rsidRDefault="00B47C20" w:rsidP="00B47C20">
      <w:pPr>
        <w:jc w:val="center"/>
        <w:rPr>
          <w:rFonts w:ascii="Arial" w:hAnsi="Arial" w:cs="Arial"/>
          <w:color w:val="FFFFFF"/>
          <w:sz w:val="26"/>
          <w:szCs w:val="26"/>
        </w:rPr>
      </w:pPr>
      <w:r>
        <w:rPr>
          <w:rFonts w:ascii="Arial" w:hAnsi="Arial" w:cs="Arial"/>
          <w:color w:val="FFFFFF"/>
          <w:sz w:val="26"/>
          <w:szCs w:val="26"/>
        </w:rPr>
        <w:t xml:space="preserve"> </w:t>
      </w:r>
    </w:p>
    <w:p w:rsidR="00B47C20" w:rsidRPr="00E600E0" w:rsidRDefault="00B47C20" w:rsidP="00B47C20">
      <w:pPr>
        <w:jc w:val="center"/>
        <w:rPr>
          <w:rFonts w:ascii="Arial" w:hAnsi="Arial" w:cs="Arial"/>
          <w:color w:val="FFFFFF"/>
          <w:sz w:val="26"/>
          <w:szCs w:val="26"/>
        </w:rPr>
      </w:pPr>
      <w:r>
        <w:rPr>
          <w:rFonts w:ascii="Arial" w:hAnsi="Arial" w:cs="Arial"/>
          <w:color w:val="FFFFFF"/>
          <w:sz w:val="26"/>
          <w:szCs w:val="26"/>
        </w:rPr>
        <w:t xml:space="preserve">data se </w:t>
      </w:r>
      <w:r>
        <w:rPr>
          <w:rFonts w:ascii="Arial" w:hAnsi="Arial" w:cs="Arial"/>
          <w:b/>
          <w:sz w:val="26"/>
          <w:szCs w:val="26"/>
        </w:rPr>
        <w:t>Figure</w:t>
      </w:r>
      <w:r w:rsidRPr="002864C5">
        <w:rPr>
          <w:rFonts w:ascii="Arial" w:hAnsi="Arial" w:cs="Arial"/>
          <w:b/>
          <w:sz w:val="26"/>
          <w:szCs w:val="26"/>
        </w:rPr>
        <w:t xml:space="preserve"> 2: Image Processing Toolbox: Image Segmentation</w:t>
      </w:r>
      <w:r>
        <w:rPr>
          <w:rFonts w:ascii="Arial" w:hAnsi="Arial" w:cs="Arial"/>
          <w:color w:val="FFFFFF"/>
          <w:sz w:val="26"/>
          <w:szCs w:val="26"/>
        </w:rPr>
        <w:t xml:space="preserve"> interest (ROIs).</w:t>
      </w:r>
    </w:p>
    <w:p w:rsidR="00B47C20" w:rsidRDefault="00B47C20" w:rsidP="00B47C20">
      <w:pPr>
        <w:rPr>
          <w:b/>
          <w:sz w:val="28"/>
          <w:szCs w:val="28"/>
        </w:rPr>
      </w:pPr>
      <w:r>
        <w:rPr>
          <w:b/>
          <w:noProof/>
          <w:sz w:val="72"/>
        </w:rPr>
        <w:drawing>
          <wp:inline distT="0" distB="0" distL="0" distR="0">
            <wp:extent cx="5191125" cy="2530738"/>
            <wp:effectExtent l="19050" t="0" r="9525" b="0"/>
            <wp:docPr id="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5195244" cy="2532746"/>
                    </a:xfrm>
                    <a:prstGeom prst="rect">
                      <a:avLst/>
                    </a:prstGeom>
                    <a:noFill/>
                    <a:ln w="9525">
                      <a:noFill/>
                      <a:miter lim="800000"/>
                      <a:headEnd/>
                      <a:tailEnd/>
                    </a:ln>
                  </pic:spPr>
                </pic:pic>
              </a:graphicData>
            </a:graphic>
          </wp:inline>
        </w:drawing>
      </w:r>
    </w:p>
    <w:p w:rsidR="00B47C20" w:rsidRPr="002864C5" w:rsidRDefault="00B47C20" w:rsidP="00B47C20">
      <w:pPr>
        <w:jc w:val="center"/>
        <w:rPr>
          <w:b/>
          <w:sz w:val="28"/>
          <w:szCs w:val="28"/>
        </w:rPr>
      </w:pPr>
      <w:r w:rsidRPr="002864C5">
        <w:rPr>
          <w:b/>
          <w:sz w:val="28"/>
          <w:szCs w:val="28"/>
        </w:rPr>
        <w:t>Figure 3: Image Region Analyser</w:t>
      </w:r>
    </w:p>
    <w:p w:rsidR="00B47C20" w:rsidRDefault="00B47C20" w:rsidP="00B47C20">
      <w:pPr>
        <w:rPr>
          <w:b/>
          <w:sz w:val="72"/>
        </w:rPr>
      </w:pPr>
    </w:p>
    <w:p w:rsidR="00B47C20" w:rsidRDefault="00B47C20" w:rsidP="00B47C20">
      <w:pPr>
        <w:jc w:val="center"/>
        <w:rPr>
          <w:b/>
          <w:sz w:val="72"/>
        </w:rPr>
      </w:pPr>
      <w:r>
        <w:rPr>
          <w:b/>
          <w:noProof/>
          <w:sz w:val="72"/>
        </w:rPr>
        <w:drawing>
          <wp:inline distT="0" distB="0" distL="0" distR="0">
            <wp:extent cx="4371975" cy="3883574"/>
            <wp:effectExtent l="19050" t="0" r="9525" b="0"/>
            <wp:docPr id="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4371975" cy="3883574"/>
                    </a:xfrm>
                    <a:prstGeom prst="rect">
                      <a:avLst/>
                    </a:prstGeom>
                    <a:noFill/>
                    <a:ln w="9525">
                      <a:noFill/>
                      <a:miter lim="800000"/>
                      <a:headEnd/>
                      <a:tailEnd/>
                    </a:ln>
                  </pic:spPr>
                </pic:pic>
              </a:graphicData>
            </a:graphic>
          </wp:inline>
        </w:drawing>
      </w:r>
    </w:p>
    <w:p w:rsidR="00B47C20" w:rsidRPr="002864C5" w:rsidRDefault="00B47C20" w:rsidP="00B47C20">
      <w:pPr>
        <w:jc w:val="center"/>
        <w:rPr>
          <w:b/>
          <w:sz w:val="28"/>
          <w:szCs w:val="28"/>
        </w:rPr>
      </w:pPr>
      <w:r w:rsidRPr="002864C5">
        <w:rPr>
          <w:b/>
          <w:sz w:val="28"/>
          <w:szCs w:val="28"/>
        </w:rPr>
        <w:t>Figure 4: Image Tool</w:t>
      </w:r>
    </w:p>
    <w:p w:rsidR="00B47C20" w:rsidRDefault="00B47C20" w:rsidP="00B47C20">
      <w:pPr>
        <w:rPr>
          <w:b/>
          <w:sz w:val="72"/>
        </w:rPr>
      </w:pPr>
      <w:r>
        <w:rPr>
          <w:b/>
          <w:noProof/>
          <w:sz w:val="72"/>
        </w:rPr>
        <w:drawing>
          <wp:inline distT="0" distB="0" distL="0" distR="0">
            <wp:extent cx="5943600" cy="770065"/>
            <wp:effectExtent l="1905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a:srcRect/>
                    <a:stretch>
                      <a:fillRect/>
                    </a:stretch>
                  </pic:blipFill>
                  <pic:spPr bwMode="auto">
                    <a:xfrm>
                      <a:off x="0" y="0"/>
                      <a:ext cx="5943600" cy="770065"/>
                    </a:xfrm>
                    <a:prstGeom prst="rect">
                      <a:avLst/>
                    </a:prstGeom>
                    <a:noFill/>
                    <a:ln w="9525">
                      <a:noFill/>
                      <a:miter lim="800000"/>
                      <a:headEnd/>
                      <a:tailEnd/>
                    </a:ln>
                  </pic:spPr>
                </pic:pic>
              </a:graphicData>
            </a:graphic>
          </wp:inline>
        </w:drawing>
      </w:r>
    </w:p>
    <w:p w:rsidR="00B47C20" w:rsidRPr="002864C5" w:rsidRDefault="00B47C20" w:rsidP="00B47C20">
      <w:pPr>
        <w:jc w:val="center"/>
        <w:rPr>
          <w:b/>
          <w:sz w:val="28"/>
          <w:szCs w:val="28"/>
        </w:rPr>
      </w:pPr>
      <w:r w:rsidRPr="002864C5">
        <w:rPr>
          <w:b/>
          <w:sz w:val="28"/>
          <w:szCs w:val="28"/>
        </w:rPr>
        <w:t>Representation of Image</w:t>
      </w:r>
    </w:p>
    <w:p w:rsidR="00B47C20" w:rsidRDefault="00B47C20" w:rsidP="00B47C20">
      <w:pPr>
        <w:rPr>
          <w:b/>
          <w:sz w:val="72"/>
        </w:rPr>
      </w:pPr>
      <w:r>
        <w:rPr>
          <w:b/>
          <w:noProof/>
          <w:sz w:val="72"/>
        </w:rPr>
        <w:drawing>
          <wp:inline distT="0" distB="0" distL="0" distR="0">
            <wp:extent cx="5867400" cy="4991100"/>
            <wp:effectExtent l="19050" t="0" r="0" b="0"/>
            <wp:docPr id="10"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a:srcRect/>
                    <a:stretch>
                      <a:fillRect/>
                    </a:stretch>
                  </pic:blipFill>
                  <pic:spPr bwMode="auto">
                    <a:xfrm>
                      <a:off x="0" y="0"/>
                      <a:ext cx="5867400" cy="4991100"/>
                    </a:xfrm>
                    <a:prstGeom prst="rect">
                      <a:avLst/>
                    </a:prstGeom>
                    <a:noFill/>
                    <a:ln w="9525">
                      <a:noFill/>
                      <a:miter lim="800000"/>
                      <a:headEnd/>
                      <a:tailEnd/>
                    </a:ln>
                  </pic:spPr>
                </pic:pic>
              </a:graphicData>
            </a:graphic>
          </wp:inline>
        </w:drawing>
      </w:r>
    </w:p>
    <w:p w:rsidR="00B47C20" w:rsidRPr="00E600E0" w:rsidRDefault="00B47C20" w:rsidP="00B47C20">
      <w:pPr>
        <w:jc w:val="center"/>
        <w:rPr>
          <w:b/>
          <w:sz w:val="28"/>
          <w:szCs w:val="28"/>
          <w:u w:val="single"/>
        </w:rPr>
      </w:pPr>
      <w:r w:rsidRPr="00E600E0">
        <w:rPr>
          <w:b/>
          <w:sz w:val="28"/>
          <w:szCs w:val="28"/>
          <w:u w:val="single"/>
        </w:rPr>
        <w:t>Image Processing Toolbox: TOOLS</w:t>
      </w:r>
    </w:p>
    <w:p w:rsidR="00B47C20" w:rsidRPr="00FE410E" w:rsidRDefault="00FE410E" w:rsidP="00FE410E">
      <w:pPr>
        <w:jc w:val="center"/>
        <w:rPr>
          <w:sz w:val="28"/>
          <w:szCs w:val="28"/>
        </w:rPr>
      </w:pPr>
      <w:r w:rsidRPr="00FE410E">
        <w:rPr>
          <w:sz w:val="28"/>
          <w:szCs w:val="28"/>
        </w:rPr>
        <w:drawing>
          <wp:inline distT="0" distB="0" distL="0" distR="0">
            <wp:extent cx="5111075" cy="2276475"/>
            <wp:effectExtent l="19050" t="0" r="0" b="0"/>
            <wp:docPr id="11" name="Picture 0" descr="Image-processing-step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rocessing-steps.png"/>
                    <pic:cNvPicPr/>
                  </pic:nvPicPr>
                  <pic:blipFill>
                    <a:blip r:embed="rId12"/>
                    <a:stretch>
                      <a:fillRect/>
                    </a:stretch>
                  </pic:blipFill>
                  <pic:spPr>
                    <a:xfrm>
                      <a:off x="0" y="0"/>
                      <a:ext cx="5111075" cy="2276475"/>
                    </a:xfrm>
                    <a:prstGeom prst="rect">
                      <a:avLst/>
                    </a:prstGeom>
                  </pic:spPr>
                </pic:pic>
              </a:graphicData>
            </a:graphic>
          </wp:inline>
        </w:drawing>
      </w:r>
    </w:p>
    <w:p w:rsidR="00FE410E" w:rsidRDefault="00FE410E" w:rsidP="00B47C20">
      <w:pPr>
        <w:rPr>
          <w:b/>
          <w:sz w:val="32"/>
          <w:szCs w:val="28"/>
          <w:u w:val="single"/>
        </w:rPr>
      </w:pPr>
    </w:p>
    <w:p w:rsidR="00B47C20" w:rsidRDefault="00B47C20" w:rsidP="00B47C20">
      <w:pPr>
        <w:pStyle w:val="NormalWeb"/>
        <w:shd w:val="clear" w:color="auto" w:fill="FFFFFF"/>
        <w:spacing w:before="0" w:beforeAutospacing="0" w:after="390" w:afterAutospacing="0" w:line="465" w:lineRule="atLeast"/>
        <w:rPr>
          <w:rFonts w:ascii="Open Sans" w:hAnsi="Open Sans"/>
          <w:color w:val="222222"/>
          <w:sz w:val="26"/>
          <w:szCs w:val="26"/>
        </w:rPr>
      </w:pPr>
    </w:p>
    <w:p w:rsidR="00B47C20" w:rsidRDefault="00B47C20" w:rsidP="00B47C20">
      <w:pPr>
        <w:pStyle w:val="NormalWeb"/>
        <w:shd w:val="clear" w:color="auto" w:fill="FFFFFF"/>
        <w:spacing w:before="0" w:beforeAutospacing="0" w:after="390" w:afterAutospacing="0" w:line="465" w:lineRule="atLeast"/>
        <w:rPr>
          <w:rFonts w:ascii="Open Sans" w:hAnsi="Open Sans"/>
          <w:color w:val="222222"/>
          <w:sz w:val="26"/>
          <w:szCs w:val="26"/>
        </w:rPr>
      </w:pPr>
    </w:p>
    <w:p w:rsidR="00B47C20" w:rsidRPr="00094A72" w:rsidRDefault="00B47C20" w:rsidP="00B47C20">
      <w:pPr>
        <w:rPr>
          <w:b/>
          <w:sz w:val="28"/>
          <w:szCs w:val="28"/>
        </w:rPr>
      </w:pPr>
    </w:p>
    <w:p w:rsidR="00B47C20" w:rsidRDefault="00B47C20" w:rsidP="00B47C20"/>
    <w:p w:rsidR="001E52F3" w:rsidRDefault="001E52F3"/>
    <w:sectPr w:rsidR="001E52F3" w:rsidSect="00BE6E28">
      <w:headerReference w:type="default" r:id="rId13"/>
      <w:footerReference w:type="default" r:id="rId1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Gadugi"/>
    <w:charset w:val="00"/>
    <w:family w:val="swiss"/>
    <w:pitch w:val="variable"/>
    <w:sig w:usb0="00000003" w:usb1="0200E0A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25282"/>
      <w:docPartObj>
        <w:docPartGallery w:val="Page Numbers (Bottom of Page)"/>
        <w:docPartUnique/>
      </w:docPartObj>
    </w:sdtPr>
    <w:sdtEndPr/>
    <w:sdtContent>
      <w:p w:rsidR="00ED7C36" w:rsidRDefault="00FE410E">
        <w:pPr>
          <w:pStyle w:val="Footer"/>
          <w:jc w:val="right"/>
        </w:pPr>
        <w:r>
          <w:fldChar w:fldCharType="begin"/>
        </w:r>
        <w:r>
          <w:instrText xml:space="preserve"> PAGE   \* MERGEFORMAT </w:instrText>
        </w:r>
        <w:r>
          <w:fldChar w:fldCharType="separate"/>
        </w:r>
        <w:r>
          <w:rPr>
            <w:noProof/>
          </w:rPr>
          <w:t>1</w:t>
        </w:r>
        <w:r>
          <w:fldChar w:fldCharType="end"/>
        </w:r>
      </w:p>
    </w:sdtContent>
  </w:sdt>
  <w:p w:rsidR="00ED7C36" w:rsidRDefault="00FE410E">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215C" w:rsidRDefault="00FE410E" w:rsidP="0008215C">
    <w:pPr>
      <w:pStyle w:val="Header"/>
    </w:pPr>
    <w:r>
      <w:t xml:space="preserve">VBSPU                                                                                                                           </w:t>
    </w:r>
    <w:r w:rsidRPr="0008215C">
      <w:t xml:space="preserve"> </w:t>
    </w:r>
    <w:r>
      <w:t xml:space="preserve">DIGITAL IMAGE </w:t>
    </w:r>
    <w:r>
      <w:t>PROCESSING</w:t>
    </w:r>
  </w:p>
  <w:p w:rsidR="0008215C" w:rsidRDefault="00FE410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name w:val="WWNum1"/>
    <w:lvl w:ilvl="0">
      <w:start w:val="1"/>
      <w:numFmt w:val="bullet"/>
      <w:lvlText w:val="●"/>
      <w:lvlJc w:val="left"/>
      <w:pPr>
        <w:tabs>
          <w:tab w:val="num" w:pos="0"/>
        </w:tabs>
        <w:ind w:left="720" w:hanging="360"/>
      </w:pPr>
      <w:rPr>
        <w:rFonts w:ascii="Noto Sans Symbols" w:hAnsi="Noto Sans Symbols" w:cs="Noto Sans Symbol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Noto Sans Symbols" w:hAnsi="Noto Sans Symbols" w:cs="Noto Sans Symbols"/>
      </w:rPr>
    </w:lvl>
    <w:lvl w:ilvl="3">
      <w:start w:val="1"/>
      <w:numFmt w:val="bullet"/>
      <w:lvlText w:val="●"/>
      <w:lvlJc w:val="left"/>
      <w:pPr>
        <w:tabs>
          <w:tab w:val="num" w:pos="0"/>
        </w:tabs>
        <w:ind w:left="2880" w:hanging="360"/>
      </w:pPr>
      <w:rPr>
        <w:rFonts w:ascii="Noto Sans Symbols" w:hAnsi="Noto Sans Symbols" w:cs="Noto Sans Symbols"/>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Noto Sans Symbols" w:hAnsi="Noto Sans Symbols" w:cs="Noto Sans Symbols"/>
      </w:rPr>
    </w:lvl>
    <w:lvl w:ilvl="6">
      <w:start w:val="1"/>
      <w:numFmt w:val="bullet"/>
      <w:lvlText w:val="●"/>
      <w:lvlJc w:val="left"/>
      <w:pPr>
        <w:tabs>
          <w:tab w:val="num" w:pos="0"/>
        </w:tabs>
        <w:ind w:left="5040" w:hanging="360"/>
      </w:pPr>
      <w:rPr>
        <w:rFonts w:ascii="Noto Sans Symbols" w:hAnsi="Noto Sans Symbols" w:cs="Noto Sans Symbols"/>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Noto Sans Symbols" w:hAnsi="Noto Sans Symbols" w:cs="Noto Sans Symbols"/>
      </w:rPr>
    </w:lvl>
  </w:abstractNum>
  <w:abstractNum w:abstractNumId="1">
    <w:nsid w:val="0F8A56CF"/>
    <w:multiLevelType w:val="hybridMultilevel"/>
    <w:tmpl w:val="A0D20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47740E"/>
    <w:multiLevelType w:val="hybridMultilevel"/>
    <w:tmpl w:val="0EAC4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savePreviewPicture/>
  <w:compat/>
  <w:rsids>
    <w:rsidRoot w:val="00B47C20"/>
    <w:rsid w:val="001E52F3"/>
    <w:rsid w:val="00B47C20"/>
    <w:rsid w:val="00FE41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7C20"/>
    <w:pPr>
      <w:spacing w:after="200" w:line="276" w:lineRule="auto"/>
    </w:pPr>
  </w:style>
  <w:style w:type="paragraph" w:styleId="Heading3">
    <w:name w:val="heading 3"/>
    <w:basedOn w:val="Normal"/>
    <w:next w:val="Normal"/>
    <w:link w:val="Heading3Char"/>
    <w:uiPriority w:val="9"/>
    <w:unhideWhenUsed/>
    <w:qFormat/>
    <w:rsid w:val="00B47C20"/>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47C20"/>
    <w:rPr>
      <w:rFonts w:asciiTheme="majorHAnsi" w:eastAsiaTheme="majorEastAsia" w:hAnsiTheme="majorHAnsi" w:cstheme="majorBidi"/>
      <w:b/>
      <w:bCs/>
      <w:color w:val="5B9BD5" w:themeColor="accent1"/>
    </w:rPr>
  </w:style>
  <w:style w:type="paragraph" w:styleId="NormalWeb">
    <w:name w:val="Normal (Web)"/>
    <w:basedOn w:val="Normal"/>
    <w:uiPriority w:val="99"/>
    <w:semiHidden/>
    <w:unhideWhenUsed/>
    <w:rsid w:val="00B47C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47C20"/>
    <w:rPr>
      <w:i/>
      <w:iCs/>
    </w:rPr>
  </w:style>
  <w:style w:type="paragraph" w:styleId="Header">
    <w:name w:val="header"/>
    <w:basedOn w:val="Normal"/>
    <w:link w:val="HeaderChar"/>
    <w:uiPriority w:val="99"/>
    <w:semiHidden/>
    <w:unhideWhenUsed/>
    <w:rsid w:val="00B47C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47C20"/>
  </w:style>
  <w:style w:type="paragraph" w:styleId="Footer">
    <w:name w:val="footer"/>
    <w:basedOn w:val="Normal"/>
    <w:link w:val="FooterChar"/>
    <w:uiPriority w:val="99"/>
    <w:unhideWhenUsed/>
    <w:rsid w:val="00B47C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7C20"/>
  </w:style>
  <w:style w:type="paragraph" w:customStyle="1" w:styleId="LO-normal">
    <w:name w:val="LO-normal"/>
    <w:rsid w:val="00B47C20"/>
    <w:pPr>
      <w:suppressAutoHyphens/>
      <w:spacing w:after="200" w:line="276" w:lineRule="auto"/>
    </w:pPr>
    <w:rPr>
      <w:rFonts w:ascii="Calibri" w:eastAsia="Calibri" w:hAnsi="Calibri" w:cs="Calibri"/>
      <w:lang w:eastAsia="zh-CN" w:bidi="hi-IN"/>
    </w:rPr>
  </w:style>
  <w:style w:type="paragraph" w:styleId="BalloonText">
    <w:name w:val="Balloon Text"/>
    <w:basedOn w:val="Normal"/>
    <w:link w:val="BalloonTextChar"/>
    <w:uiPriority w:val="99"/>
    <w:semiHidden/>
    <w:unhideWhenUsed/>
    <w:rsid w:val="00B47C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C2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350</Words>
  <Characters>2000</Characters>
  <Application>Microsoft Office Word</Application>
  <DocSecurity>0</DocSecurity>
  <Lines>16</Lines>
  <Paragraphs>4</Paragraphs>
  <ScaleCrop>false</ScaleCrop>
  <Company>Oprekin</Company>
  <LinksUpToDate>false</LinksUpToDate>
  <CharactersWithSpaces>2346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Aviral Chaurasia</dc:creator>
  <cp:lastModifiedBy>Aviral Chaurasia</cp:lastModifiedBy>
  <cp:revision>2</cp:revision>
  <dcterms:created xsi:type="dcterms:W3CDTF">2022-10-01T08:12:00Z</dcterms:created>
  <dcterms:modified xsi:type="dcterms:W3CDTF">2022-10-01T08:12:00Z</dcterms:modified>
</cp:coreProperties>
</file>