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6D32" w14:textId="404309FA" w:rsidR="00AB06CA" w:rsidRPr="00E63FFC" w:rsidRDefault="00E63FFC" w:rsidP="00E63FFC">
      <w:pPr>
        <w:pStyle w:val="HeaderOne"/>
        <w:rPr>
          <w:sz w:val="40"/>
          <w:szCs w:val="40"/>
        </w:rPr>
      </w:pPr>
      <w:r w:rsidRPr="00E63FFC">
        <w:rPr>
          <w:sz w:val="40"/>
          <w:szCs w:val="40"/>
        </w:rPr>
        <w:t>International STEM Skills Round Table Phase III – 1st Roundtable Meeting – 16 December 2025</w:t>
      </w:r>
    </w:p>
    <w:p w14:paraId="1894CC71" w14:textId="242393F3" w:rsidR="00AB06CA" w:rsidRPr="00E63FFC" w:rsidRDefault="00E63FFC" w:rsidP="00E63FFC">
      <w:pPr>
        <w:pStyle w:val="Subtitle"/>
        <w:rPr>
          <w:sz w:val="36"/>
          <w:szCs w:val="36"/>
        </w:rPr>
      </w:pPr>
      <w:r w:rsidRPr="00E63FFC">
        <w:rPr>
          <w:sz w:val="36"/>
          <w:szCs w:val="36"/>
        </w:rPr>
        <w:t>Participants</w:t>
      </w:r>
    </w:p>
    <w:p w14:paraId="3028B6B1" w14:textId="77777777" w:rsidR="00E63FFC" w:rsidRPr="00736760" w:rsidRDefault="00E63FFC" w:rsidP="00E63FFC">
      <w:r>
        <w:rPr>
          <w:u w:val="single"/>
        </w:rPr>
        <w:t>Samuel Neaman Institute</w:t>
      </w:r>
      <w:r>
        <w:t>: Dr. Eli Eisenberg (lead), Dr. Avigdor Zonnenshain, Inna Zertser, Tamar Dayan, Golan Tamir.</w:t>
      </w:r>
    </w:p>
    <w:p w14:paraId="24F5814A" w14:textId="113B43D9" w:rsidR="00E63FFC" w:rsidRPr="00736760" w:rsidRDefault="00E63FFC" w:rsidP="00E63FFC">
      <w:r>
        <w:rPr>
          <w:u w:val="single"/>
        </w:rPr>
        <w:t>Technion</w:t>
      </w:r>
      <w:r>
        <w:t>: Prof. Arnon Bentur.</w:t>
      </w:r>
    </w:p>
    <w:p w14:paraId="796DB751" w14:textId="54CF086A" w:rsidR="00E63FFC" w:rsidRDefault="00E63FFC" w:rsidP="00E63FFC">
      <w:r>
        <w:rPr>
          <w:u w:val="single"/>
        </w:rPr>
        <w:t>Ministry of Education</w:t>
      </w:r>
      <w:r>
        <w:t>: Dr. Marwa Maklada</w:t>
      </w:r>
      <w:r w:rsidR="00420B2A">
        <w:t xml:space="preserve">, </w:t>
      </w:r>
      <w:r w:rsidR="0023275F">
        <w:rPr>
          <w:rFonts w:asciiTheme="minorHAnsi" w:hAnsiTheme="minorHAnsi" w:cstheme="minorHAnsi"/>
          <w:szCs w:val="22"/>
          <w:lang w:eastAsia="ja-JP"/>
        </w:rPr>
        <w:t xml:space="preserve">Dr. </w:t>
      </w:r>
      <w:r w:rsidR="0023275F" w:rsidRPr="003E5E3F">
        <w:rPr>
          <w:rFonts w:asciiTheme="minorHAnsi" w:hAnsiTheme="minorHAnsi" w:cstheme="minorHAnsi"/>
          <w:szCs w:val="22"/>
          <w:lang w:eastAsia="ja-JP"/>
        </w:rPr>
        <w:t>Iris Pinto</w:t>
      </w:r>
    </w:p>
    <w:p w14:paraId="1573D258" w14:textId="0390267E" w:rsidR="00707F3E" w:rsidRDefault="00707F3E" w:rsidP="008B2A13">
      <w:r w:rsidRPr="00B02543">
        <w:rPr>
          <w:u w:val="single"/>
        </w:rPr>
        <w:t>Intel</w:t>
      </w:r>
      <w:r w:rsidR="003C387B" w:rsidRPr="00B02543">
        <w:rPr>
          <w:u w:val="single"/>
        </w:rPr>
        <w:t xml:space="preserve"> Israel</w:t>
      </w:r>
      <w:r w:rsidR="002111D8">
        <w:t xml:space="preserve"> – </w:t>
      </w:r>
      <w:r w:rsidR="00ED4F06" w:rsidRPr="00ED4F06">
        <w:t>Avi Salmon</w:t>
      </w:r>
    </w:p>
    <w:p w14:paraId="4ADFAEDB" w14:textId="4AA13B6B" w:rsidR="00181A11" w:rsidRDefault="00181A11" w:rsidP="008B2A13">
      <w:r w:rsidRPr="00420B2A">
        <w:rPr>
          <w:rFonts w:asciiTheme="minorHAnsi" w:hAnsiTheme="minorHAnsi" w:cstheme="minorHAnsi"/>
          <w:szCs w:val="22"/>
          <w:u w:val="single"/>
          <w:lang w:eastAsia="ja-JP"/>
        </w:rPr>
        <w:t>Policy Advisor on STEM</w:t>
      </w:r>
      <w:r>
        <w:t xml:space="preserve"> </w:t>
      </w:r>
      <w:r w:rsidR="00420B2A">
        <w:t>–</w:t>
      </w:r>
      <w:r>
        <w:t xml:space="preserve"> Dr</w:t>
      </w:r>
      <w:r w:rsidR="00420B2A">
        <w:t xml:space="preserve">. Revital </w:t>
      </w:r>
      <w:proofErr w:type="spellStart"/>
      <w:r w:rsidR="00420B2A">
        <w:t>Duek</w:t>
      </w:r>
      <w:proofErr w:type="spellEnd"/>
    </w:p>
    <w:p w14:paraId="4027B415" w14:textId="77777777" w:rsidR="00420B2A" w:rsidRPr="00736760" w:rsidRDefault="00420B2A" w:rsidP="00420B2A">
      <w:r>
        <w:rPr>
          <w:u w:val="single"/>
        </w:rPr>
        <w:t>The Edmond de Rothschild Bridge for Higher Education and Employment</w:t>
      </w:r>
      <w:r>
        <w:t xml:space="preserve">: </w:t>
      </w:r>
      <w:r w:rsidRPr="00C34AFC">
        <w:rPr>
          <w:rFonts w:asciiTheme="minorHAnsi" w:hAnsiTheme="minorHAnsi" w:cstheme="minorHAnsi"/>
          <w:szCs w:val="22"/>
          <w:lang w:eastAsia="ja-JP"/>
        </w:rPr>
        <w:t>Dr. Yael Granot-Bein</w:t>
      </w:r>
    </w:p>
    <w:p w14:paraId="3AE1CF30" w14:textId="77777777" w:rsidR="00614FCC" w:rsidRDefault="00E63FFC" w:rsidP="00E63FFC">
      <w:r>
        <w:rPr>
          <w:u w:val="single"/>
        </w:rPr>
        <w:t>Beit Berl Academic College</w:t>
      </w:r>
      <w:r>
        <w:t>: Dr. Noa Ragonis</w:t>
      </w:r>
    </w:p>
    <w:p w14:paraId="0397E9BE" w14:textId="7A0EEEF2" w:rsidR="008B1CF1" w:rsidRDefault="00D862E4" w:rsidP="00D862E4">
      <w:r w:rsidRPr="00896D8A">
        <w:rPr>
          <w:u w:val="single"/>
        </w:rPr>
        <w:t>Ruppin Academic Center</w:t>
      </w:r>
      <w:r w:rsidR="005B0231">
        <w:rPr>
          <w:u w:val="single"/>
        </w:rPr>
        <w:t xml:space="preserve"> – </w:t>
      </w:r>
      <w:r w:rsidRPr="00896D8A">
        <w:t xml:space="preserve">Prof. Sigal </w:t>
      </w:r>
      <w:proofErr w:type="spellStart"/>
      <w:r w:rsidRPr="00896D8A">
        <w:t>Tifferet</w:t>
      </w:r>
      <w:proofErr w:type="spellEnd"/>
    </w:p>
    <w:p w14:paraId="2CF8DBCD" w14:textId="75EECA01" w:rsidR="00D862E4" w:rsidRDefault="008B1CF1" w:rsidP="00D862E4">
      <w:pPr>
        <w:rPr>
          <w:u w:val="single"/>
        </w:rPr>
      </w:pPr>
      <w:r w:rsidRPr="001525EA">
        <w:rPr>
          <w:u w:val="single"/>
        </w:rPr>
        <w:t>National Institute for Testing and Evaluation (NITE)</w:t>
      </w:r>
      <w:r>
        <w:t>: Dr. Tzur Karelitz</w:t>
      </w:r>
      <w:r w:rsidR="00D862E4" w:rsidRPr="00896D8A">
        <w:tab/>
      </w:r>
    </w:p>
    <w:p w14:paraId="0BB5FAE6" w14:textId="542C43CB" w:rsidR="00E63FFC" w:rsidRDefault="00B92A81" w:rsidP="00E63FFC">
      <w:r w:rsidRPr="00B92A81">
        <w:tab/>
      </w:r>
      <w:r w:rsidRPr="00614FCC">
        <w:rPr>
          <w:u w:val="single"/>
        </w:rPr>
        <w:t>Davidson Institute, Weizmann Institute of Science</w:t>
      </w:r>
      <w:r w:rsidR="00614FCC">
        <w:t xml:space="preserve">: </w:t>
      </w:r>
      <w:r w:rsidR="00614FCC" w:rsidRPr="00B92A81">
        <w:t xml:space="preserve">Dr. Einat </w:t>
      </w:r>
      <w:proofErr w:type="spellStart"/>
      <w:r w:rsidR="00614FCC" w:rsidRPr="00B92A81">
        <w:t>Sprinzak</w:t>
      </w:r>
      <w:proofErr w:type="spellEnd"/>
    </w:p>
    <w:p w14:paraId="641AD23A" w14:textId="77777777" w:rsidR="00821A6E" w:rsidRDefault="00821A6E" w:rsidP="00821A6E">
      <w:r>
        <w:rPr>
          <w:u w:val="single"/>
        </w:rPr>
        <w:t>IDF Behavioral Sciences Department</w:t>
      </w:r>
      <w:r>
        <w:t>: Lt. Col. (res.): Dr. Yair Noam</w:t>
      </w:r>
    </w:p>
    <w:p w14:paraId="551A3528" w14:textId="69761FF6" w:rsidR="00D862E4" w:rsidRPr="00736760" w:rsidRDefault="00D862E4" w:rsidP="00821A6E">
      <w:r>
        <w:rPr>
          <w:u w:val="single"/>
        </w:rPr>
        <w:t>SFI (Social Finance Israel)</w:t>
      </w:r>
      <w:r>
        <w:t>: Orly Rauch</w:t>
      </w:r>
    </w:p>
    <w:p w14:paraId="302CE984" w14:textId="317E1A29" w:rsidR="00B92A81" w:rsidRPr="00736760" w:rsidRDefault="00821A6E" w:rsidP="00E63FFC">
      <w:r w:rsidRPr="00821A6E">
        <w:rPr>
          <w:rFonts w:asciiTheme="minorHAnsi" w:hAnsiTheme="minorHAnsi" w:cstheme="minorHAnsi"/>
          <w:szCs w:val="22"/>
          <w:u w:val="single"/>
        </w:rPr>
        <w:t>European Training Foundation (ETF)</w:t>
      </w:r>
      <w:r>
        <w:rPr>
          <w:rFonts w:asciiTheme="minorHAnsi" w:hAnsiTheme="minorHAnsi" w:cstheme="minorHAnsi"/>
          <w:szCs w:val="22"/>
        </w:rPr>
        <w:t xml:space="preserve">: </w:t>
      </w:r>
      <w:r w:rsidR="00636E5F">
        <w:rPr>
          <w:rFonts w:asciiTheme="minorHAnsi" w:hAnsiTheme="minorHAnsi" w:cstheme="minorHAnsi"/>
          <w:szCs w:val="22"/>
        </w:rPr>
        <w:t xml:space="preserve">Dr. </w:t>
      </w:r>
      <w:r w:rsidR="00636E5F" w:rsidRPr="00C767FC">
        <w:rPr>
          <w:rFonts w:asciiTheme="minorHAnsi" w:hAnsiTheme="minorHAnsi" w:cstheme="minorHAnsi"/>
          <w:szCs w:val="22"/>
        </w:rPr>
        <w:t>Olena Bekh</w:t>
      </w:r>
    </w:p>
    <w:p w14:paraId="706DC6A6" w14:textId="0354BC6C" w:rsidR="00E63FFC" w:rsidRPr="00736760" w:rsidRDefault="00657C74" w:rsidP="00E63FFC">
      <w:r w:rsidRPr="00657C74">
        <w:rPr>
          <w:u w:val="single"/>
        </w:rPr>
        <w:t>OECD, Berkeley University</w:t>
      </w:r>
      <w:r w:rsidR="00E63FFC">
        <w:t xml:space="preserve">: </w:t>
      </w:r>
      <w:r w:rsidRPr="00657C74">
        <w:t xml:space="preserve">Emlen Metz </w:t>
      </w:r>
    </w:p>
    <w:p w14:paraId="3E6ABB8D" w14:textId="77777777" w:rsidR="00E63FFC" w:rsidRPr="00736760" w:rsidRDefault="00E63FFC" w:rsidP="00E63FFC">
      <w:r>
        <w:rPr>
          <w:u w:val="single"/>
        </w:rPr>
        <w:t>TIES Teaching Institute for Excellence in STEM USA</w:t>
      </w:r>
      <w:r>
        <w:t>: Jan Morrison</w:t>
      </w:r>
    </w:p>
    <w:p w14:paraId="5393C459" w14:textId="66896630" w:rsidR="00E63FFC" w:rsidRDefault="00250E01" w:rsidP="00E63FFC">
      <w:pPr>
        <w:rPr>
          <w:rtl/>
        </w:rPr>
      </w:pPr>
      <w:r w:rsidRPr="00193612">
        <w:rPr>
          <w:u w:val="single"/>
        </w:rPr>
        <w:t>Jewish Federation of Cleveland</w:t>
      </w:r>
      <w:r w:rsidR="004C3FD1">
        <w:t xml:space="preserve">: </w:t>
      </w:r>
      <w:r w:rsidR="00E63FFC">
        <w:t>Oren Baratz</w:t>
      </w:r>
      <w:r w:rsidR="004C3FD1">
        <w:t xml:space="preserve">, </w:t>
      </w:r>
      <w:r w:rsidR="0090367F" w:rsidRPr="0090367F">
        <w:t>Former Senior Deputy</w:t>
      </w:r>
    </w:p>
    <w:p w14:paraId="7ED6696C" w14:textId="29F1B8FE" w:rsidR="008D4B8C" w:rsidRPr="00736760" w:rsidRDefault="001525EA" w:rsidP="001525EA">
      <w:r w:rsidRPr="008B1CF1">
        <w:rPr>
          <w:u w:val="single"/>
        </w:rPr>
        <w:t xml:space="preserve">Harvard Medical School and PEAR </w:t>
      </w:r>
      <w:r w:rsidR="005B0231">
        <w:rPr>
          <w:u w:val="single"/>
        </w:rPr>
        <w:t>Center</w:t>
      </w:r>
      <w:r w:rsidR="008B1CF1" w:rsidRPr="008B1CF1">
        <w:rPr>
          <w:u w:val="single"/>
        </w:rPr>
        <w:t>:</w:t>
      </w:r>
      <w:r w:rsidR="008B1CF1">
        <w:t xml:space="preserve"> Prof. Noam Gil</w:t>
      </w:r>
      <w:r w:rsidR="008B1CF1">
        <w:tab/>
      </w:r>
    </w:p>
    <w:p w14:paraId="4980FCE1" w14:textId="77777777" w:rsidR="00E63FFC" w:rsidRPr="00144BCE" w:rsidRDefault="00E63FFC" w:rsidP="00E63FFC">
      <w:pPr>
        <w:rPr>
          <w:lang w:val="de-DE"/>
        </w:rPr>
      </w:pPr>
      <w:r w:rsidRPr="00144BCE">
        <w:rPr>
          <w:u w:val="single"/>
          <w:lang w:val="de-DE"/>
        </w:rPr>
        <w:t>Ignite Ed</w:t>
      </w:r>
      <w:r w:rsidRPr="00144BCE">
        <w:rPr>
          <w:lang w:val="de-DE"/>
        </w:rPr>
        <w:t>: Danielle (Stein) Eisenberg</w:t>
      </w:r>
    </w:p>
    <w:p w14:paraId="58FC52EB" w14:textId="3952C483" w:rsidR="00E63FFC" w:rsidRPr="00144BCE" w:rsidRDefault="00E63FFC" w:rsidP="00E63FFC">
      <w:pPr>
        <w:rPr>
          <w:lang w:val="de-DE"/>
        </w:rPr>
      </w:pPr>
      <w:r w:rsidRPr="00144BCE">
        <w:rPr>
          <w:u w:val="single"/>
          <w:lang w:val="de-DE"/>
        </w:rPr>
        <w:t>Ruchie Avital</w:t>
      </w:r>
      <w:r w:rsidRPr="00144BCE">
        <w:rPr>
          <w:lang w:val="de-DE"/>
        </w:rPr>
        <w:t xml:space="preserve"> – </w:t>
      </w:r>
      <w:r w:rsidR="005B0231" w:rsidRPr="00144BCE">
        <w:rPr>
          <w:lang w:val="de-DE"/>
        </w:rPr>
        <w:t>I</w:t>
      </w:r>
      <w:r w:rsidRPr="00144BCE">
        <w:rPr>
          <w:lang w:val="de-DE"/>
        </w:rPr>
        <w:t>nterpreter English-</w:t>
      </w:r>
      <w:proofErr w:type="spellStart"/>
      <w:r w:rsidRPr="00144BCE">
        <w:rPr>
          <w:lang w:val="de-DE"/>
        </w:rPr>
        <w:t>Hebrew</w:t>
      </w:r>
      <w:proofErr w:type="spellEnd"/>
      <w:r w:rsidRPr="00144BCE">
        <w:rPr>
          <w:lang w:val="de-DE"/>
        </w:rPr>
        <w:t>-English.</w:t>
      </w:r>
    </w:p>
    <w:p w14:paraId="6305E540" w14:textId="77777777" w:rsidR="00E63FFC" w:rsidRPr="00144BCE" w:rsidRDefault="00E63FFC" w:rsidP="00E63FFC">
      <w:pPr>
        <w:rPr>
          <w:lang w:val="de-DE"/>
        </w:rPr>
      </w:pPr>
    </w:p>
    <w:p w14:paraId="4F56DDD5" w14:textId="7DDDFDA2" w:rsidR="0081139F" w:rsidRDefault="00E63FFC" w:rsidP="00E63FFC">
      <w:pPr>
        <w:rPr>
          <w:rtl/>
        </w:rPr>
      </w:pPr>
      <w:r>
        <w:t xml:space="preserve">Link to recording: </w:t>
      </w:r>
      <w:hyperlink r:id="rId12" w:tooltip="Original URL: https://youtu.be/bBE8Fd6UvI4. Click or tap if you trust this link." w:history="1">
        <w:r w:rsidRPr="00E63FFC">
          <w:rPr>
            <w:rStyle w:val="Hyperlink"/>
          </w:rPr>
          <w:t>https://youtu.be/bBE8Fd6UvI4</w:t>
        </w:r>
      </w:hyperlink>
    </w:p>
    <w:p w14:paraId="48582A6F" w14:textId="77777777" w:rsidR="0081139F" w:rsidRDefault="0081139F">
      <w:pPr>
        <w:spacing w:before="0" w:after="200"/>
        <w:jc w:val="left"/>
      </w:pPr>
      <w:r>
        <w:rPr>
          <w:rtl/>
        </w:rPr>
        <w:br w:type="page"/>
      </w:r>
    </w:p>
    <w:p w14:paraId="5E0DB7F7" w14:textId="151F10B3" w:rsidR="008D451D" w:rsidRDefault="00ED0DF5" w:rsidP="008D451D">
      <w:pPr>
        <w:pStyle w:val="Subtitle"/>
        <w:rPr>
          <w:sz w:val="36"/>
          <w:szCs w:val="36"/>
        </w:rPr>
      </w:pPr>
      <w:r w:rsidRPr="00E63FFC">
        <w:rPr>
          <w:sz w:val="36"/>
          <w:szCs w:val="36"/>
        </w:rPr>
        <w:lastRenderedPageBreak/>
        <w:t>O</w:t>
      </w:r>
      <w:r>
        <w:rPr>
          <w:sz w:val="36"/>
          <w:szCs w:val="36"/>
        </w:rPr>
        <w:t>pening remarks</w:t>
      </w:r>
    </w:p>
    <w:p w14:paraId="677B015F" w14:textId="1F5D745C" w:rsidR="00FE67D9" w:rsidRDefault="009B1B98" w:rsidP="00FE67D9">
      <w:pPr>
        <w:pStyle w:val="BodyText"/>
        <w:rPr>
          <w:rtl/>
          <w:lang w:bidi="he-IL"/>
        </w:rPr>
      </w:pPr>
      <w:r w:rsidRPr="009107BA">
        <w:rPr>
          <w:u w:val="single"/>
        </w:rPr>
        <w:t>Eli Eisenberg</w:t>
      </w:r>
      <w:r>
        <w:t xml:space="preserve"> –</w:t>
      </w:r>
      <w:r w:rsidR="009B4538">
        <w:t xml:space="preserve"> </w:t>
      </w:r>
      <w:r w:rsidR="000C3CE0">
        <w:t xml:space="preserve">The main objective </w:t>
      </w:r>
      <w:r w:rsidR="00FE67D9">
        <w:t xml:space="preserve">of Phase III of the International STEM Skills Roundtable is to define and shape the profile of lecturers and teachers in secondary schools and first-degree university </w:t>
      </w:r>
      <w:r w:rsidR="00804E51">
        <w:t>courses</w:t>
      </w:r>
      <w:r w:rsidR="00FE67D9">
        <w:t xml:space="preserve">, particularly concerning the development of STEM-related skills in the generative AI era. The focus has shifted from the </w:t>
      </w:r>
      <w:r w:rsidR="00BB6A1A">
        <w:t>graduates</w:t>
      </w:r>
      <w:r w:rsidR="00555ED7">
        <w:t>'</w:t>
      </w:r>
      <w:r w:rsidR="00BB6A1A">
        <w:t xml:space="preserve"> profile to the </w:t>
      </w:r>
      <w:r w:rsidR="00F85121">
        <w:t xml:space="preserve">crucial </w:t>
      </w:r>
      <w:r w:rsidR="00EC1F9E">
        <w:t>profile of teachers/</w:t>
      </w:r>
      <w:r w:rsidR="000774E7">
        <w:t xml:space="preserve">lecturers </w:t>
      </w:r>
      <w:r w:rsidR="005B0231">
        <w:t>in</w:t>
      </w:r>
      <w:r w:rsidR="00FE67D9">
        <w:t xml:space="preserve"> the </w:t>
      </w:r>
      <w:r w:rsidR="003D3B60">
        <w:t>school</w:t>
      </w:r>
      <w:r w:rsidR="005E3910">
        <w:t>/</w:t>
      </w:r>
      <w:r w:rsidR="003D3B60">
        <w:t xml:space="preserve">higher </w:t>
      </w:r>
      <w:r w:rsidR="00B17B61">
        <w:t>education</w:t>
      </w:r>
      <w:r w:rsidR="00FE67D9">
        <w:t xml:space="preserve"> system</w:t>
      </w:r>
      <w:r w:rsidR="008E0D1A">
        <w:t>s</w:t>
      </w:r>
      <w:r w:rsidR="00F85121">
        <w:t>.</w:t>
      </w:r>
    </w:p>
    <w:p w14:paraId="3C4F172A" w14:textId="18E7A68A" w:rsidR="00EC2062" w:rsidRDefault="00EC2062" w:rsidP="00144BCE">
      <w:pPr>
        <w:pStyle w:val="BodyText"/>
      </w:pPr>
      <w:r w:rsidRPr="00144BCE">
        <w:t xml:space="preserve">The leading team of the roundtable: Dr. Eli Eisenberg, Dr. Avigdor </w:t>
      </w:r>
      <w:r>
        <w:t>Zonnenshain</w:t>
      </w:r>
      <w:r w:rsidRPr="00144BCE">
        <w:t xml:space="preserve">, </w:t>
      </w:r>
      <w:r w:rsidRPr="00EC2062">
        <w:t>Inna Zertser</w:t>
      </w:r>
      <w:r w:rsidRPr="00144BCE">
        <w:t xml:space="preserve"> and Tamar Dayan from the Samuel Neaman Institute, </w:t>
      </w:r>
      <w:r w:rsidR="00F423EB">
        <w:t xml:space="preserve">Prof. Arnon Bentur from the Technion, </w:t>
      </w:r>
      <w:r w:rsidRPr="00144BCE">
        <w:t xml:space="preserve">Dr. Yael Granot-Bin (The Edmond de Rothschild Bridge for Higher Education and Employment), Dr. Revital </w:t>
      </w:r>
      <w:proofErr w:type="spellStart"/>
      <w:r w:rsidRPr="00144BCE">
        <w:t>Duek</w:t>
      </w:r>
      <w:proofErr w:type="spellEnd"/>
      <w:r w:rsidRPr="00144BCE">
        <w:t xml:space="preserve"> (Policy Advisor on STEM) and Avi Salomon from Intel Israel.</w:t>
      </w:r>
    </w:p>
    <w:p w14:paraId="1AF91B2D" w14:textId="09ECB3CF" w:rsidR="002E643F" w:rsidRPr="009449FC" w:rsidRDefault="002E643F" w:rsidP="002E643F">
      <w:pPr>
        <w:rPr>
          <w:rFonts w:asciiTheme="majorHAnsi" w:hAnsiTheme="majorHAnsi" w:cstheme="majorHAnsi"/>
        </w:rPr>
      </w:pPr>
      <w:r w:rsidRPr="009449FC">
        <w:rPr>
          <w:rFonts w:asciiTheme="majorHAnsi" w:hAnsiTheme="majorHAnsi" w:cstheme="majorHAnsi"/>
        </w:rPr>
        <w:t xml:space="preserve">Phase III Objectives and </w:t>
      </w:r>
      <w:r w:rsidR="007C285C">
        <w:rPr>
          <w:rFonts w:asciiTheme="majorHAnsi" w:hAnsiTheme="majorHAnsi" w:cstheme="majorHAnsi"/>
        </w:rPr>
        <w:t>Modes of</w:t>
      </w:r>
      <w:r w:rsidR="007C285C" w:rsidRPr="009449FC">
        <w:rPr>
          <w:rFonts w:asciiTheme="majorHAnsi" w:hAnsiTheme="majorHAnsi" w:cstheme="majorHAnsi"/>
        </w:rPr>
        <w:t xml:space="preserve"> </w:t>
      </w:r>
      <w:r w:rsidRPr="009449FC">
        <w:rPr>
          <w:rFonts w:asciiTheme="majorHAnsi" w:hAnsiTheme="majorHAnsi" w:cstheme="majorHAnsi"/>
        </w:rPr>
        <w:t>Opera</w:t>
      </w:r>
      <w:r w:rsidR="009449FC" w:rsidRPr="009449FC">
        <w:rPr>
          <w:rFonts w:asciiTheme="majorHAnsi" w:hAnsiTheme="majorHAnsi" w:cstheme="majorHAnsi"/>
        </w:rPr>
        <w:t>tion</w:t>
      </w:r>
    </w:p>
    <w:p w14:paraId="6194561A" w14:textId="77777777" w:rsidR="002E643F" w:rsidRDefault="002E643F" w:rsidP="009449FC">
      <w:pPr>
        <w:pStyle w:val="BulletedList"/>
      </w:pPr>
      <w:r>
        <w:rPr>
          <w:b/>
          <w:bCs/>
        </w:rPr>
        <w:t>Objective:</w:t>
      </w:r>
      <w:r>
        <w:t xml:space="preserve"> To shape the profile of lecturers and teachers for secondary and first-degree university education in the generative AI era, with a focus on developing STEM skills.</w:t>
      </w:r>
    </w:p>
    <w:p w14:paraId="12B80B99" w14:textId="10808825" w:rsidR="002E643F" w:rsidRDefault="002E643F" w:rsidP="009449FC">
      <w:pPr>
        <w:pStyle w:val="BulletedList"/>
      </w:pPr>
      <w:r>
        <w:rPr>
          <w:b/>
          <w:bCs/>
        </w:rPr>
        <w:t>Previous Phases:</w:t>
      </w:r>
      <w:r>
        <w:t xml:space="preserve"> Phase I focused on generic STEM competencies (self-directed/lifelong learning, teamwork/collaboration</w:t>
      </w:r>
      <w:r w:rsidR="00C96FDF">
        <w:t xml:space="preserve"> and</w:t>
      </w:r>
      <w:r>
        <w:t xml:space="preserve"> interpersonal communication, complex problem-solving</w:t>
      </w:r>
      <w:r w:rsidR="00F65E4E">
        <w:t>,</w:t>
      </w:r>
      <w:r w:rsidR="00C96FDF">
        <w:t xml:space="preserve"> and</w:t>
      </w:r>
      <w:r w:rsidR="001A1EF2">
        <w:t xml:space="preserve"> </w:t>
      </w:r>
      <w:r>
        <w:t>critical thinking). Phase II provided practical tools for educators and briefly touched on AI.</w:t>
      </w:r>
    </w:p>
    <w:p w14:paraId="39A1B27E" w14:textId="58BABE1A" w:rsidR="002E643F" w:rsidRDefault="002E643F" w:rsidP="009449FC">
      <w:pPr>
        <w:pStyle w:val="BulletedList"/>
      </w:pPr>
      <w:r>
        <w:rPr>
          <w:b/>
          <w:bCs/>
        </w:rPr>
        <w:t>Current Phase (III):</w:t>
      </w:r>
      <w:r>
        <w:t xml:space="preserve"> Extends to the educator's profile, </w:t>
      </w:r>
      <w:r w:rsidR="001A1EF2">
        <w:t xml:space="preserve">treating </w:t>
      </w:r>
      <w:r>
        <w:t>AI as both an educational tool and a catalyst for changes in required STEM skills.</w:t>
      </w:r>
    </w:p>
    <w:p w14:paraId="0B49514F" w14:textId="0F1BC43D" w:rsidR="002E643F" w:rsidRDefault="002E643F" w:rsidP="009449FC">
      <w:pPr>
        <w:pStyle w:val="BulletedList"/>
      </w:pPr>
      <w:r>
        <w:rPr>
          <w:b/>
          <w:bCs/>
        </w:rPr>
        <w:t>Logistics:</w:t>
      </w:r>
      <w:r>
        <w:t xml:space="preserve"> Six two-hour Zoom meetings will be held over 10 months, concluding in August 2026. All materials, including background documents and meeting summaries, will be prepared and distributed. The</w:t>
      </w:r>
      <w:r w:rsidR="00F65E4E">
        <w:t xml:space="preserve"> program's</w:t>
      </w:r>
      <w:r>
        <w:t xml:space="preserve"> </w:t>
      </w:r>
      <w:proofErr w:type="gramStart"/>
      <w:r>
        <w:t>outputs</w:t>
      </w:r>
      <w:proofErr w:type="gramEnd"/>
      <w:r>
        <w:t xml:space="preserve"> will be freely available to policymakers and the public.</w:t>
      </w:r>
    </w:p>
    <w:p w14:paraId="7C06663A" w14:textId="77777777" w:rsidR="002F2111" w:rsidRDefault="002F2111">
      <w:pPr>
        <w:spacing w:before="0" w:after="200"/>
        <w:jc w:val="left"/>
        <w:rPr>
          <w:rFonts w:asciiTheme="minorHAnsi" w:eastAsiaTheme="minorHAnsi" w:hAnsiTheme="minorHAnsi" w:cstheme="minorBidi"/>
          <w:sz w:val="24"/>
          <w:lang w:bidi="ar-SA"/>
        </w:rPr>
      </w:pPr>
      <w:r>
        <w:br w:type="page"/>
      </w:r>
    </w:p>
    <w:p w14:paraId="50AD9610" w14:textId="302AFBB0" w:rsidR="00A97AC1" w:rsidRPr="002F2111" w:rsidRDefault="008E46DF" w:rsidP="002F2111">
      <w:pPr>
        <w:pStyle w:val="Subtitle"/>
        <w:rPr>
          <w:sz w:val="36"/>
          <w:szCs w:val="36"/>
        </w:rPr>
      </w:pPr>
      <w:r w:rsidRPr="002F2111">
        <w:rPr>
          <w:sz w:val="36"/>
          <w:szCs w:val="36"/>
        </w:rPr>
        <w:lastRenderedPageBreak/>
        <w:t>Pr</w:t>
      </w:r>
      <w:r w:rsidR="000E11E5" w:rsidRPr="002F2111">
        <w:rPr>
          <w:sz w:val="36"/>
          <w:szCs w:val="36"/>
        </w:rPr>
        <w:t>ogram Outline</w:t>
      </w:r>
    </w:p>
    <w:p w14:paraId="26EEA72B" w14:textId="1940616F" w:rsidR="000E11E5" w:rsidRDefault="00F8000D" w:rsidP="00FE67D9">
      <w:pPr>
        <w:pStyle w:val="BodyText"/>
      </w:pPr>
      <w:r>
        <w:rPr>
          <w:noProof/>
        </w:rPr>
        <w:drawing>
          <wp:inline distT="0" distB="0" distL="0" distR="0" wp14:anchorId="4DEE58A2" wp14:editId="10A78240">
            <wp:extent cx="5851525" cy="3071387"/>
            <wp:effectExtent l="0" t="0" r="0" b="0"/>
            <wp:docPr id="180540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1960" cy="3082113"/>
                    </a:xfrm>
                    <a:prstGeom prst="rect">
                      <a:avLst/>
                    </a:prstGeom>
                    <a:noFill/>
                  </pic:spPr>
                </pic:pic>
              </a:graphicData>
            </a:graphic>
          </wp:inline>
        </w:drawing>
      </w:r>
    </w:p>
    <w:p w14:paraId="4250C4E8" w14:textId="37441501" w:rsidR="00AE1E71" w:rsidRPr="002302D5" w:rsidRDefault="00F65E4E" w:rsidP="002302D5">
      <w:pPr>
        <w:rPr>
          <w:rFonts w:asciiTheme="majorHAnsi" w:eastAsiaTheme="minorEastAsia" w:hAnsiTheme="majorHAnsi" w:cstheme="majorHAnsi"/>
          <w:color w:val="1A4B53" w:themeColor="text2"/>
          <w:spacing w:val="15"/>
          <w:sz w:val="36"/>
          <w:szCs w:val="36"/>
          <w:rtl/>
        </w:rPr>
      </w:pPr>
      <w:r w:rsidRPr="002302D5">
        <w:rPr>
          <w:rFonts w:asciiTheme="majorHAnsi" w:eastAsiaTheme="minorEastAsia" w:hAnsiTheme="majorHAnsi" w:cstheme="majorHAnsi"/>
          <w:color w:val="1A4B53" w:themeColor="text2"/>
          <w:spacing w:val="15"/>
          <w:sz w:val="36"/>
          <w:szCs w:val="36"/>
        </w:rPr>
        <w:t>Participants</w:t>
      </w:r>
    </w:p>
    <w:p w14:paraId="60C36081" w14:textId="69F98CE5" w:rsidR="004B6766" w:rsidRPr="00F35761" w:rsidRDefault="004B6766" w:rsidP="004B6766">
      <w:pPr>
        <w:rPr>
          <w:rFonts w:asciiTheme="minorHAnsi" w:eastAsiaTheme="minorHAnsi" w:hAnsiTheme="minorHAnsi" w:cstheme="minorBidi"/>
          <w:sz w:val="24"/>
          <w:lang w:bidi="ar-SA"/>
        </w:rPr>
      </w:pPr>
      <w:r w:rsidRPr="00144BCE">
        <w:rPr>
          <w:sz w:val="24"/>
          <w:u w:val="single"/>
        </w:rPr>
        <w:t>Dr. Yael Granot-Bein</w:t>
      </w:r>
      <w:r w:rsidR="005B0231" w:rsidRPr="00144BCE">
        <w:rPr>
          <w:sz w:val="24"/>
        </w:rPr>
        <w:t xml:space="preserve"> – </w:t>
      </w:r>
      <w:r w:rsidRPr="00F35761">
        <w:rPr>
          <w:rFonts w:asciiTheme="minorHAnsi" w:eastAsiaTheme="minorHAnsi" w:hAnsiTheme="minorHAnsi" w:cstheme="minorBidi"/>
          <w:sz w:val="24"/>
          <w:lang w:bidi="ar-SA"/>
        </w:rPr>
        <w:t xml:space="preserve">I lead research and development at the Rothschild Foundation’s Bridge for Higher Education and Employability. Our goal is to transform Israeli higher education so that graduates are better prepared for the labor market. We work </w:t>
      </w:r>
      <w:r w:rsidR="00F65E4E" w:rsidRPr="00F35761">
        <w:rPr>
          <w:rFonts w:asciiTheme="minorHAnsi" w:eastAsiaTheme="minorHAnsi" w:hAnsiTheme="minorHAnsi" w:cstheme="minorBidi"/>
          <w:sz w:val="24"/>
          <w:lang w:bidi="ar-SA"/>
        </w:rPr>
        <w:t xml:space="preserve">primarily </w:t>
      </w:r>
      <w:r w:rsidRPr="00F35761">
        <w:rPr>
          <w:rFonts w:asciiTheme="minorHAnsi" w:eastAsiaTheme="minorHAnsi" w:hAnsiTheme="minorHAnsi" w:cstheme="minorBidi"/>
          <w:sz w:val="24"/>
          <w:lang w:bidi="ar-SA"/>
        </w:rPr>
        <w:t>with faculty and academic leadership—not directly with students—</w:t>
      </w:r>
      <w:r w:rsidR="00F65E4E" w:rsidRPr="00F35761">
        <w:rPr>
          <w:rFonts w:asciiTheme="minorHAnsi" w:eastAsiaTheme="minorHAnsi" w:hAnsiTheme="minorHAnsi" w:cstheme="minorBidi"/>
          <w:sz w:val="24"/>
          <w:lang w:bidi="ar-SA"/>
        </w:rPr>
        <w:t xml:space="preserve">to help </w:t>
      </w:r>
      <w:r w:rsidRPr="00F35761">
        <w:rPr>
          <w:rFonts w:asciiTheme="minorHAnsi" w:eastAsiaTheme="minorHAnsi" w:hAnsiTheme="minorHAnsi" w:cstheme="minorBidi"/>
          <w:sz w:val="24"/>
          <w:lang w:bidi="ar-SA"/>
        </w:rPr>
        <w:t>institutions embed employability and skills development into core curricula.</w:t>
      </w:r>
    </w:p>
    <w:p w14:paraId="425A1D77" w14:textId="77777777" w:rsidR="004B6766" w:rsidRPr="00F35761" w:rsidRDefault="004B6766" w:rsidP="004B6766">
      <w:pPr>
        <w:pStyle w:val="BodyText"/>
      </w:pPr>
      <w:r w:rsidRPr="00F35761">
        <w:t>I see a strong need to rethink how academia prepares students. Many graduates are not adequately equipped for today’s workforce, and meaningful change requires systemic collaboration, research, and pilot initiatives. This is why partnerships like this forum are so important for shaping future-oriented education.</w:t>
      </w:r>
    </w:p>
    <w:p w14:paraId="1581DD10" w14:textId="7543DE29" w:rsidR="004B6766" w:rsidRPr="00F35761" w:rsidRDefault="004B6766" w:rsidP="000F0899">
      <w:pPr>
        <w:rPr>
          <w:rFonts w:asciiTheme="minorHAnsi" w:eastAsiaTheme="minorHAnsi" w:hAnsiTheme="minorHAnsi" w:cstheme="minorBidi"/>
          <w:sz w:val="24"/>
          <w:lang w:bidi="ar-SA"/>
        </w:rPr>
      </w:pPr>
      <w:r w:rsidRPr="00144BCE">
        <w:rPr>
          <w:sz w:val="24"/>
          <w:u w:val="single"/>
        </w:rPr>
        <w:t>Danielle Eisenberg</w:t>
      </w:r>
      <w:r w:rsidR="005B0231" w:rsidRPr="00144BCE">
        <w:rPr>
          <w:sz w:val="24"/>
        </w:rPr>
        <w:t xml:space="preserve"> – </w:t>
      </w:r>
      <w:r w:rsidRPr="00F35761">
        <w:rPr>
          <w:rFonts w:asciiTheme="minorHAnsi" w:eastAsiaTheme="minorHAnsi" w:hAnsiTheme="minorHAnsi" w:cstheme="minorBidi"/>
          <w:sz w:val="24"/>
          <w:lang w:bidi="ar-SA"/>
        </w:rPr>
        <w:t xml:space="preserve">I lead learning and measurement initiatives at ETS, focused on equipping learners with employability </w:t>
      </w:r>
      <w:r w:rsidR="00F65E4E" w:rsidRPr="00F35761">
        <w:rPr>
          <w:rFonts w:asciiTheme="minorHAnsi" w:eastAsiaTheme="minorHAnsi" w:hAnsiTheme="minorHAnsi" w:cstheme="minorBidi"/>
          <w:sz w:val="24"/>
          <w:lang w:bidi="ar-SA"/>
        </w:rPr>
        <w:t xml:space="preserve">skills </w:t>
      </w:r>
      <w:r w:rsidRPr="00F35761">
        <w:rPr>
          <w:rFonts w:asciiTheme="minorHAnsi" w:eastAsiaTheme="minorHAnsi" w:hAnsiTheme="minorHAnsi" w:cstheme="minorBidi"/>
          <w:sz w:val="24"/>
          <w:lang w:bidi="ar-SA"/>
        </w:rPr>
        <w:t>at scale. Our goal is to support over 100 million learners by improving how skills are developed, measured, and connected to real opportunities.</w:t>
      </w:r>
    </w:p>
    <w:p w14:paraId="320A7758" w14:textId="47AED2AA" w:rsidR="004B6766" w:rsidRPr="00F35761" w:rsidRDefault="004B6766" w:rsidP="004B6766">
      <w:pPr>
        <w:pStyle w:val="BodyText"/>
      </w:pPr>
      <w:r w:rsidRPr="00F35761">
        <w:t xml:space="preserve">We focus on strengthening career readiness through better assessment, data-informed decision-making, and alignment </w:t>
      </w:r>
      <w:r w:rsidR="00F65E4E" w:rsidRPr="00F35761">
        <w:t xml:space="preserve">across </w:t>
      </w:r>
      <w:r w:rsidRPr="00F35761">
        <w:t>competencies, education, and employment pathways. I see strong potential in connecting skills development, AI, and measurement in ways that genuinely support learners’ long-term success.</w:t>
      </w:r>
    </w:p>
    <w:p w14:paraId="06ED0007" w14:textId="18D4A2B2" w:rsidR="004B6766" w:rsidRPr="006B6A6F" w:rsidRDefault="004B6766" w:rsidP="000F0899">
      <w:pPr>
        <w:rPr>
          <w:rFonts w:asciiTheme="minorHAnsi" w:eastAsiaTheme="minorHAnsi" w:hAnsiTheme="minorHAnsi" w:cstheme="minorBidi"/>
          <w:sz w:val="24"/>
          <w:lang w:bidi="ar-SA"/>
        </w:rPr>
      </w:pPr>
      <w:r w:rsidRPr="00144BCE">
        <w:rPr>
          <w:rFonts w:asciiTheme="minorHAnsi" w:eastAsiaTheme="minorHAnsi" w:hAnsiTheme="minorHAnsi" w:cstheme="minorBidi"/>
          <w:sz w:val="24"/>
          <w:u w:val="single"/>
          <w:lang w:bidi="ar-SA"/>
        </w:rPr>
        <w:t>Inna Zertser</w:t>
      </w:r>
      <w:r w:rsidR="005B0231" w:rsidRPr="00144BCE">
        <w:rPr>
          <w:rFonts w:asciiTheme="minorHAnsi" w:eastAsiaTheme="minorHAnsi" w:hAnsiTheme="minorHAnsi" w:cstheme="minorBidi"/>
          <w:sz w:val="24"/>
          <w:lang w:bidi="ar-SA"/>
        </w:rPr>
        <w:t xml:space="preserve"> – </w:t>
      </w:r>
      <w:r w:rsidRPr="006B6A6F">
        <w:rPr>
          <w:rFonts w:asciiTheme="minorHAnsi" w:eastAsiaTheme="minorHAnsi" w:hAnsiTheme="minorHAnsi" w:cstheme="minorBidi"/>
          <w:sz w:val="24"/>
          <w:lang w:bidi="ar-SA"/>
        </w:rPr>
        <w:t xml:space="preserve">I am an organizational consultant specializing in skills development and human capital optimization. I work closely with partners to design and support </w:t>
      </w:r>
      <w:r w:rsidRPr="006B6A6F">
        <w:rPr>
          <w:rFonts w:asciiTheme="minorHAnsi" w:eastAsiaTheme="minorHAnsi" w:hAnsiTheme="minorHAnsi" w:cstheme="minorBidi"/>
          <w:sz w:val="24"/>
          <w:lang w:bidi="ar-SA"/>
        </w:rPr>
        <w:lastRenderedPageBreak/>
        <w:t xml:space="preserve">processes that strengthen skills development at both </w:t>
      </w:r>
      <w:r w:rsidR="00F65E4E" w:rsidRPr="006B6A6F">
        <w:rPr>
          <w:rFonts w:asciiTheme="minorHAnsi" w:eastAsiaTheme="minorHAnsi" w:hAnsiTheme="minorHAnsi" w:cstheme="minorBidi"/>
          <w:sz w:val="24"/>
          <w:lang w:bidi="ar-SA"/>
        </w:rPr>
        <w:t xml:space="preserve">the </w:t>
      </w:r>
      <w:r w:rsidRPr="006B6A6F">
        <w:rPr>
          <w:rFonts w:asciiTheme="minorHAnsi" w:eastAsiaTheme="minorHAnsi" w:hAnsiTheme="minorHAnsi" w:cstheme="minorBidi"/>
          <w:sz w:val="24"/>
          <w:lang w:bidi="ar-SA"/>
        </w:rPr>
        <w:t>individual and systemic levels, particularly in collaboration with education and leadership teams.</w:t>
      </w:r>
    </w:p>
    <w:p w14:paraId="20EBACE0" w14:textId="29F95F92" w:rsidR="004B6766" w:rsidRPr="006B6A6F" w:rsidRDefault="004B6766" w:rsidP="000F0899">
      <w:pPr>
        <w:rPr>
          <w:rFonts w:asciiTheme="minorHAnsi" w:eastAsiaTheme="minorHAnsi" w:hAnsiTheme="minorHAnsi" w:cstheme="minorBidi"/>
          <w:sz w:val="24"/>
          <w:lang w:bidi="ar-SA"/>
        </w:rPr>
      </w:pPr>
      <w:r w:rsidRPr="00144BCE">
        <w:rPr>
          <w:rFonts w:asciiTheme="minorHAnsi" w:eastAsiaTheme="minorHAnsi" w:hAnsiTheme="minorHAnsi" w:cstheme="minorBidi"/>
          <w:sz w:val="24"/>
          <w:u w:val="single"/>
          <w:lang w:bidi="ar-SA"/>
        </w:rPr>
        <w:t xml:space="preserve">Dr. Marwa </w:t>
      </w:r>
      <w:proofErr w:type="spellStart"/>
      <w:r w:rsidRPr="00144BCE">
        <w:rPr>
          <w:rFonts w:asciiTheme="minorHAnsi" w:eastAsiaTheme="minorHAnsi" w:hAnsiTheme="minorHAnsi" w:cstheme="minorBidi"/>
          <w:sz w:val="24"/>
          <w:u w:val="single"/>
          <w:lang w:bidi="ar-SA"/>
        </w:rPr>
        <w:t>Maklada</w:t>
      </w:r>
      <w:proofErr w:type="spellEnd"/>
      <w:r w:rsidR="005B0231" w:rsidRPr="00144BCE">
        <w:rPr>
          <w:rFonts w:asciiTheme="minorHAnsi" w:eastAsiaTheme="minorHAnsi" w:hAnsiTheme="minorHAnsi" w:cstheme="minorBidi"/>
          <w:sz w:val="24"/>
          <w:lang w:bidi="ar-SA"/>
        </w:rPr>
        <w:t xml:space="preserve"> – </w:t>
      </w:r>
      <w:r w:rsidRPr="006B6A6F">
        <w:rPr>
          <w:rFonts w:asciiTheme="minorHAnsi" w:eastAsiaTheme="minorHAnsi" w:hAnsiTheme="minorHAnsi" w:cstheme="minorBidi"/>
          <w:sz w:val="24"/>
          <w:lang w:bidi="ar-SA"/>
        </w:rPr>
        <w:t xml:space="preserve">In Phase Two of the roundtable, I presented AI as a tool for advancing skills development. I lead the Skills Interface Program within the STEM framework at the Ministry of Education, where we focus on </w:t>
      </w:r>
      <w:r w:rsidR="00F65E4E" w:rsidRPr="006B6A6F">
        <w:rPr>
          <w:rFonts w:asciiTheme="minorHAnsi" w:eastAsiaTheme="minorHAnsi" w:hAnsiTheme="minorHAnsi" w:cstheme="minorBidi"/>
          <w:sz w:val="24"/>
          <w:lang w:bidi="ar-SA"/>
        </w:rPr>
        <w:t xml:space="preserve">meaningfully </w:t>
      </w:r>
      <w:r w:rsidRPr="006B6A6F">
        <w:rPr>
          <w:rFonts w:asciiTheme="minorHAnsi" w:eastAsiaTheme="minorHAnsi" w:hAnsiTheme="minorHAnsi" w:cstheme="minorBidi"/>
          <w:sz w:val="24"/>
          <w:lang w:bidi="ar-SA"/>
        </w:rPr>
        <w:t>integrating AI into educational practice to strengthen competencies across the system.</w:t>
      </w:r>
    </w:p>
    <w:p w14:paraId="0E7DB467" w14:textId="5ED42560" w:rsidR="004B6766" w:rsidRPr="006B6A6F" w:rsidRDefault="004B6766" w:rsidP="000F0899">
      <w:pPr>
        <w:rPr>
          <w:rFonts w:asciiTheme="minorHAnsi" w:eastAsiaTheme="minorHAnsi" w:hAnsiTheme="minorHAnsi" w:cstheme="minorBidi"/>
          <w:sz w:val="24"/>
          <w:lang w:bidi="ar-SA"/>
        </w:rPr>
      </w:pPr>
      <w:r w:rsidRPr="00144BCE">
        <w:rPr>
          <w:rFonts w:asciiTheme="minorHAnsi" w:eastAsiaTheme="minorHAnsi" w:hAnsiTheme="minorHAnsi" w:cstheme="minorBidi"/>
          <w:sz w:val="24"/>
          <w:u w:val="single"/>
          <w:lang w:bidi="ar-SA"/>
        </w:rPr>
        <w:t>Dr. Iris Pinto</w:t>
      </w:r>
      <w:r w:rsidR="005B0231" w:rsidRPr="00144BCE">
        <w:rPr>
          <w:rFonts w:asciiTheme="minorHAnsi" w:eastAsiaTheme="minorHAnsi" w:hAnsiTheme="minorHAnsi" w:cstheme="minorBidi"/>
          <w:sz w:val="24"/>
          <w:lang w:bidi="ar-SA"/>
        </w:rPr>
        <w:t xml:space="preserve"> – </w:t>
      </w:r>
      <w:r w:rsidRPr="006B6A6F">
        <w:rPr>
          <w:rFonts w:asciiTheme="minorHAnsi" w:eastAsiaTheme="minorHAnsi" w:hAnsiTheme="minorHAnsi" w:cstheme="minorBidi"/>
          <w:sz w:val="24"/>
          <w:lang w:bidi="ar-SA"/>
        </w:rPr>
        <w:t>I work in the Ministry of Education as part of the R&amp;D and Innovation Division, focusing on futures studies. My role is to ensure that when we discuss skills and competencies, we also consider where education is heading—not just where it is today.</w:t>
      </w:r>
    </w:p>
    <w:p w14:paraId="077E8BEB" w14:textId="3DAD40BA" w:rsidR="004B6766" w:rsidRPr="006B6A6F" w:rsidRDefault="004B6766" w:rsidP="004B6766">
      <w:pPr>
        <w:pStyle w:val="BodyText"/>
      </w:pPr>
      <w:r w:rsidRPr="006B6A6F">
        <w:t xml:space="preserve">When we talk about AI and STEM, we must </w:t>
      </w:r>
      <w:r w:rsidR="00917BE2" w:rsidRPr="006B6A6F">
        <w:t xml:space="preserve">recognize </w:t>
      </w:r>
      <w:r w:rsidRPr="006B6A6F">
        <w:t xml:space="preserve">that </w:t>
      </w:r>
      <w:r w:rsidR="00917BE2" w:rsidRPr="006B6A6F">
        <w:t xml:space="preserve">cross-domain </w:t>
      </w:r>
      <w:r w:rsidRPr="006B6A6F">
        <w:t>convergence is accelerating. We need to think long-term, anticipate future needs, and design systems that prepare learners for emerging realities</w:t>
      </w:r>
      <w:r w:rsidR="00F65E4E" w:rsidRPr="006B6A6F">
        <w:t xml:space="preserve">, not just </w:t>
      </w:r>
      <w:r w:rsidRPr="006B6A6F">
        <w:t>current ones.</w:t>
      </w:r>
    </w:p>
    <w:p w14:paraId="1CC0C3A9" w14:textId="38EBCE02" w:rsidR="004B6766" w:rsidRPr="006B6A6F" w:rsidRDefault="004B6766" w:rsidP="000F0899">
      <w:pPr>
        <w:rPr>
          <w:rFonts w:asciiTheme="minorHAnsi" w:eastAsiaTheme="minorHAnsi" w:hAnsiTheme="minorHAnsi" w:cstheme="minorBidi"/>
          <w:sz w:val="24"/>
          <w:lang w:bidi="ar-SA"/>
        </w:rPr>
      </w:pPr>
      <w:r w:rsidRPr="00144BCE">
        <w:rPr>
          <w:sz w:val="24"/>
          <w:u w:val="single"/>
        </w:rPr>
        <w:t>Orly Rauch</w:t>
      </w:r>
      <w:r w:rsidR="005B0231" w:rsidRPr="00144BCE">
        <w:rPr>
          <w:sz w:val="24"/>
        </w:rPr>
        <w:t xml:space="preserve"> – </w:t>
      </w:r>
      <w:r w:rsidRPr="006B6A6F">
        <w:rPr>
          <w:rFonts w:asciiTheme="minorHAnsi" w:eastAsiaTheme="minorHAnsi" w:hAnsiTheme="minorHAnsi" w:cstheme="minorBidi"/>
          <w:sz w:val="24"/>
          <w:lang w:bidi="ar-SA"/>
        </w:rPr>
        <w:t>I represent Social Finance Israel</w:t>
      </w:r>
      <w:r w:rsidR="000F0899" w:rsidRPr="00144BCE">
        <w:rPr>
          <w:sz w:val="24"/>
        </w:rPr>
        <w:t xml:space="preserve"> (SFI)</w:t>
      </w:r>
      <w:r w:rsidRPr="006B6A6F">
        <w:rPr>
          <w:rFonts w:asciiTheme="minorHAnsi" w:eastAsiaTheme="minorHAnsi" w:hAnsiTheme="minorHAnsi" w:cstheme="minorBidi"/>
          <w:sz w:val="24"/>
          <w:lang w:bidi="ar-SA"/>
        </w:rPr>
        <w:t xml:space="preserve">, an organization that strengthens public systems through data, measurement, and innovative tools. We support STEM initiatives across several municipalities in partnership with the Cleveland Federation. My work focuses on measuring skills development and generating actionable insights that </w:t>
      </w:r>
      <w:r w:rsidR="000162EA" w:rsidRPr="006B6A6F">
        <w:rPr>
          <w:rFonts w:asciiTheme="minorHAnsi" w:eastAsiaTheme="minorHAnsi" w:hAnsiTheme="minorHAnsi" w:cstheme="minorBidi"/>
          <w:sz w:val="24"/>
          <w:lang w:bidi="ar-SA"/>
        </w:rPr>
        <w:t xml:space="preserve">drive </w:t>
      </w:r>
      <w:r w:rsidRPr="006B6A6F">
        <w:rPr>
          <w:rFonts w:asciiTheme="minorHAnsi" w:eastAsiaTheme="minorHAnsi" w:hAnsiTheme="minorHAnsi" w:cstheme="minorBidi"/>
          <w:sz w:val="24"/>
          <w:lang w:bidi="ar-SA"/>
        </w:rPr>
        <w:t>continuous improvement at the local level.</w:t>
      </w:r>
    </w:p>
    <w:p w14:paraId="7C2F8EF4" w14:textId="3A6E8E1D" w:rsidR="004B6766" w:rsidRPr="006B6A6F" w:rsidRDefault="004B6766" w:rsidP="000F0899">
      <w:pPr>
        <w:rPr>
          <w:rFonts w:asciiTheme="minorHAnsi" w:eastAsiaTheme="minorHAnsi" w:hAnsiTheme="minorHAnsi" w:cstheme="minorBidi"/>
          <w:sz w:val="24"/>
          <w:lang w:bidi="ar-SA"/>
        </w:rPr>
      </w:pPr>
      <w:r w:rsidRPr="00144BCE">
        <w:rPr>
          <w:sz w:val="24"/>
          <w:u w:val="single"/>
        </w:rPr>
        <w:t>Dr. Olena Bekh</w:t>
      </w:r>
      <w:r w:rsidR="005B0231" w:rsidRPr="00144BCE">
        <w:rPr>
          <w:sz w:val="24"/>
        </w:rPr>
        <w:t xml:space="preserve"> – </w:t>
      </w:r>
      <w:r w:rsidRPr="006B6A6F">
        <w:rPr>
          <w:rFonts w:asciiTheme="minorHAnsi" w:eastAsiaTheme="minorHAnsi" w:hAnsiTheme="minorHAnsi" w:cstheme="minorBidi"/>
          <w:sz w:val="24"/>
          <w:lang w:bidi="ar-SA"/>
        </w:rPr>
        <w:t xml:space="preserve">I represent the European Training Foundation (ETF), an EU agency working with over 50 partner countries, including Israel. I lead </w:t>
      </w:r>
      <w:r w:rsidR="000162EA" w:rsidRPr="006B6A6F">
        <w:rPr>
          <w:rFonts w:asciiTheme="minorHAnsi" w:eastAsiaTheme="minorHAnsi" w:hAnsiTheme="minorHAnsi" w:cstheme="minorBidi"/>
          <w:sz w:val="24"/>
          <w:lang w:bidi="ar-SA"/>
        </w:rPr>
        <w:t xml:space="preserve">initiatives in </w:t>
      </w:r>
      <w:r w:rsidRPr="006B6A6F">
        <w:rPr>
          <w:rFonts w:asciiTheme="minorHAnsi" w:eastAsiaTheme="minorHAnsi" w:hAnsiTheme="minorHAnsi" w:cstheme="minorBidi"/>
          <w:sz w:val="24"/>
          <w:lang w:bidi="ar-SA"/>
        </w:rPr>
        <w:t>teacher development, key competenc</w:t>
      </w:r>
      <w:r w:rsidR="000162EA" w:rsidRPr="006B6A6F">
        <w:rPr>
          <w:rFonts w:asciiTheme="minorHAnsi" w:eastAsiaTheme="minorHAnsi" w:hAnsiTheme="minorHAnsi" w:cstheme="minorBidi"/>
          <w:sz w:val="24"/>
          <w:lang w:bidi="ar-SA"/>
        </w:rPr>
        <w:t>i</w:t>
      </w:r>
      <w:r w:rsidRPr="006B6A6F">
        <w:rPr>
          <w:rFonts w:asciiTheme="minorHAnsi" w:eastAsiaTheme="minorHAnsi" w:hAnsiTheme="minorHAnsi" w:cstheme="minorBidi"/>
          <w:sz w:val="24"/>
          <w:lang w:bidi="ar-SA"/>
        </w:rPr>
        <w:t xml:space="preserve">es, curriculum innovation, and </w:t>
      </w:r>
      <w:r w:rsidR="000162EA" w:rsidRPr="006B6A6F">
        <w:rPr>
          <w:rFonts w:asciiTheme="minorHAnsi" w:eastAsiaTheme="minorHAnsi" w:hAnsiTheme="minorHAnsi" w:cstheme="minorBidi"/>
          <w:sz w:val="24"/>
          <w:lang w:bidi="ar-SA"/>
        </w:rPr>
        <w:t xml:space="preserve">the </w:t>
      </w:r>
      <w:r w:rsidRPr="006B6A6F">
        <w:rPr>
          <w:rFonts w:asciiTheme="minorHAnsi" w:eastAsiaTheme="minorHAnsi" w:hAnsiTheme="minorHAnsi" w:cstheme="minorBidi"/>
          <w:sz w:val="24"/>
          <w:lang w:bidi="ar-SA"/>
        </w:rPr>
        <w:t>digital transition in education.</w:t>
      </w:r>
    </w:p>
    <w:p w14:paraId="478C2B0A" w14:textId="77777777" w:rsidR="004B6766" w:rsidRPr="006B6A6F" w:rsidRDefault="004B6766" w:rsidP="004B6766">
      <w:pPr>
        <w:pStyle w:val="BodyText"/>
      </w:pPr>
      <w:r w:rsidRPr="006B6A6F">
        <w:t xml:space="preserve">Over the years, we have focused on digital, entrepreneurial, green, and now STEM competencies, as well as citizenship education. We develop frameworks, tools, and professional learning models—including teacher competency profiles and learning communities. Our goal is to support educators in navigating </w:t>
      </w:r>
      <w:proofErr w:type="gramStart"/>
      <w:r w:rsidRPr="006B6A6F">
        <w:t>complex</w:t>
      </w:r>
      <w:proofErr w:type="gramEnd"/>
      <w:r w:rsidRPr="006B6A6F">
        <w:t>, evolving learning ecosystems.</w:t>
      </w:r>
    </w:p>
    <w:p w14:paraId="0542B312" w14:textId="6F869B40" w:rsidR="004B6766" w:rsidRPr="006B6A6F" w:rsidRDefault="004B6766" w:rsidP="00035321">
      <w:pPr>
        <w:rPr>
          <w:rFonts w:asciiTheme="minorHAnsi" w:eastAsiaTheme="minorHAnsi" w:hAnsiTheme="minorHAnsi" w:cstheme="minorBidi"/>
          <w:sz w:val="24"/>
          <w:lang w:bidi="ar-SA"/>
        </w:rPr>
      </w:pPr>
      <w:r w:rsidRPr="00144BCE">
        <w:rPr>
          <w:sz w:val="24"/>
          <w:u w:val="single"/>
        </w:rPr>
        <w:t>Dr. Noa Ragonis</w:t>
      </w:r>
      <w:r w:rsidR="005B0231" w:rsidRPr="00144BCE">
        <w:rPr>
          <w:sz w:val="24"/>
        </w:rPr>
        <w:t xml:space="preserve"> – </w:t>
      </w:r>
      <w:r w:rsidRPr="006B6A6F">
        <w:rPr>
          <w:rFonts w:asciiTheme="minorHAnsi" w:eastAsiaTheme="minorHAnsi" w:hAnsiTheme="minorHAnsi" w:cstheme="minorBidi"/>
          <w:sz w:val="24"/>
          <w:lang w:bidi="ar-SA"/>
        </w:rPr>
        <w:t xml:space="preserve">I lead the M.Ed. program in Integrative STEM Education and computer science studies at Beit Berl College. My work focuses on teaching, learning, and </w:t>
      </w:r>
      <w:r w:rsidR="006B6A6F">
        <w:rPr>
          <w:rFonts w:asciiTheme="minorHAnsi" w:eastAsiaTheme="minorHAnsi" w:hAnsiTheme="minorHAnsi" w:cstheme="minorBidi"/>
          <w:sz w:val="24"/>
          <w:lang w:bidi="ar-SA"/>
        </w:rPr>
        <w:t>developing</w:t>
      </w:r>
      <w:r w:rsidRPr="006B6A6F">
        <w:rPr>
          <w:rFonts w:asciiTheme="minorHAnsi" w:eastAsiaTheme="minorHAnsi" w:hAnsiTheme="minorHAnsi" w:cstheme="minorBidi"/>
          <w:sz w:val="24"/>
          <w:lang w:bidi="ar-SA"/>
        </w:rPr>
        <w:t xml:space="preserve"> cognitive, interpersonal, and personal skills.</w:t>
      </w:r>
    </w:p>
    <w:p w14:paraId="6ADC59E8" w14:textId="19FEE328" w:rsidR="004B6766" w:rsidRPr="006B6A6F" w:rsidRDefault="004B6766" w:rsidP="004B6766">
      <w:pPr>
        <w:pStyle w:val="BodyText"/>
      </w:pPr>
      <w:r w:rsidRPr="006B6A6F">
        <w:t xml:space="preserve">Our institution views education as a pathway to social mobility and equity. With a diverse student </w:t>
      </w:r>
      <w:r w:rsidR="000162EA" w:rsidRPr="006B6A6F">
        <w:t>body</w:t>
      </w:r>
      <w:r w:rsidRPr="006B6A6F">
        <w:t>, we emphasize inclusive, interdisciplinary learning that prepares educators to address complex social and educational challenges.</w:t>
      </w:r>
    </w:p>
    <w:p w14:paraId="62F178D7" w14:textId="2F8FCEA3" w:rsidR="004B6766" w:rsidRPr="006B6A6F" w:rsidRDefault="004B6766" w:rsidP="00035321">
      <w:pPr>
        <w:rPr>
          <w:rFonts w:asciiTheme="minorHAnsi" w:eastAsiaTheme="minorHAnsi" w:hAnsiTheme="minorHAnsi" w:cstheme="minorBidi"/>
          <w:sz w:val="24"/>
          <w:lang w:bidi="ar-SA"/>
        </w:rPr>
      </w:pPr>
      <w:r w:rsidRPr="00144BCE">
        <w:rPr>
          <w:sz w:val="24"/>
          <w:u w:val="single"/>
        </w:rPr>
        <w:t>Dr. Yair Noam</w:t>
      </w:r>
      <w:r w:rsidR="005B0231" w:rsidRPr="00144BCE">
        <w:rPr>
          <w:sz w:val="24"/>
        </w:rPr>
        <w:t xml:space="preserve"> – </w:t>
      </w:r>
      <w:r w:rsidRPr="006B6A6F">
        <w:rPr>
          <w:rFonts w:asciiTheme="minorHAnsi" w:eastAsiaTheme="minorHAnsi" w:hAnsiTheme="minorHAnsi" w:cstheme="minorBidi"/>
          <w:sz w:val="24"/>
          <w:lang w:bidi="ar-SA"/>
        </w:rPr>
        <w:t xml:space="preserve">I represent the Behavioral Sciences Center of the IDF. One of our main challenges is retaining professional personnel. To do so, we must strengthen </w:t>
      </w:r>
      <w:r w:rsidR="00156FAF" w:rsidRPr="006B6A6F">
        <w:rPr>
          <w:rFonts w:asciiTheme="minorHAnsi" w:eastAsiaTheme="minorHAnsi" w:hAnsiTheme="minorHAnsi" w:cstheme="minorBidi"/>
          <w:sz w:val="24"/>
          <w:lang w:bidi="ar-SA"/>
        </w:rPr>
        <w:t xml:space="preserve">the </w:t>
      </w:r>
      <w:r w:rsidRPr="006B6A6F">
        <w:rPr>
          <w:rFonts w:asciiTheme="minorHAnsi" w:eastAsiaTheme="minorHAnsi" w:hAnsiTheme="minorHAnsi" w:cstheme="minorBidi"/>
          <w:sz w:val="24"/>
          <w:lang w:bidi="ar-SA"/>
        </w:rPr>
        <w:t xml:space="preserve">competencies and skills </w:t>
      </w:r>
      <w:r w:rsidR="00156FAF" w:rsidRPr="006B6A6F">
        <w:rPr>
          <w:rFonts w:asciiTheme="minorHAnsi" w:eastAsiaTheme="minorHAnsi" w:hAnsiTheme="minorHAnsi" w:cstheme="minorBidi"/>
          <w:sz w:val="24"/>
          <w:lang w:bidi="ar-SA"/>
        </w:rPr>
        <w:t xml:space="preserve">of </w:t>
      </w:r>
      <w:r w:rsidRPr="006B6A6F">
        <w:rPr>
          <w:rFonts w:asciiTheme="minorHAnsi" w:eastAsiaTheme="minorHAnsi" w:hAnsiTheme="minorHAnsi" w:cstheme="minorBidi"/>
          <w:sz w:val="24"/>
          <w:lang w:bidi="ar-SA"/>
        </w:rPr>
        <w:t>commanders and leaders. My goal here is to learn from broader educational perspectives and help translate them into meaningful development processes within the military.</w:t>
      </w:r>
    </w:p>
    <w:p w14:paraId="73F65D9E" w14:textId="3AF6FCD6" w:rsidR="004B6766" w:rsidRPr="006B6A6F" w:rsidRDefault="004B6766" w:rsidP="00735540">
      <w:pPr>
        <w:rPr>
          <w:rFonts w:asciiTheme="minorHAnsi" w:eastAsiaTheme="minorHAnsi" w:hAnsiTheme="minorHAnsi" w:cstheme="minorBidi"/>
          <w:sz w:val="24"/>
          <w:lang w:bidi="ar-SA"/>
        </w:rPr>
      </w:pPr>
      <w:r w:rsidRPr="00144BCE">
        <w:rPr>
          <w:sz w:val="24"/>
          <w:u w:val="single"/>
        </w:rPr>
        <w:t>Prof. Gil Noam</w:t>
      </w:r>
      <w:r w:rsidR="005B0231" w:rsidRPr="00144BCE">
        <w:rPr>
          <w:sz w:val="24"/>
        </w:rPr>
        <w:t xml:space="preserve"> – </w:t>
      </w:r>
      <w:r w:rsidRPr="006B6A6F">
        <w:rPr>
          <w:rFonts w:asciiTheme="minorHAnsi" w:eastAsiaTheme="minorHAnsi" w:hAnsiTheme="minorHAnsi" w:cstheme="minorBidi"/>
          <w:sz w:val="24"/>
          <w:lang w:bidi="ar-SA"/>
        </w:rPr>
        <w:t>I am a professor at Harvard Medical School and work on education, mental health, and resilience. I lead initiatives that focus on promoting well-being and learning rather than simply addressing problems after they arise.</w:t>
      </w:r>
    </w:p>
    <w:p w14:paraId="4D725E40" w14:textId="77777777" w:rsidR="004B6766" w:rsidRPr="006B6A6F" w:rsidRDefault="004B6766" w:rsidP="004B6766">
      <w:pPr>
        <w:pStyle w:val="BodyText"/>
      </w:pPr>
      <w:r w:rsidRPr="006B6A6F">
        <w:t>Through the PEAR Institute, we develop assessment tools focused on social-emotional learning, resilience, and work-related skills. Recently, we have been integrating AI to provide educators with actionable insights that support both academic and personal development.</w:t>
      </w:r>
    </w:p>
    <w:p w14:paraId="6BAADE7D" w14:textId="304E6B5F" w:rsidR="004B6766" w:rsidRPr="006B6A6F" w:rsidRDefault="004B6766" w:rsidP="00735540">
      <w:pPr>
        <w:rPr>
          <w:rFonts w:asciiTheme="minorHAnsi" w:eastAsiaTheme="minorHAnsi" w:hAnsiTheme="minorHAnsi" w:cstheme="minorBidi"/>
          <w:sz w:val="24"/>
          <w:lang w:bidi="ar-SA"/>
        </w:rPr>
      </w:pPr>
      <w:r w:rsidRPr="00144BCE">
        <w:rPr>
          <w:sz w:val="24"/>
          <w:u w:val="single"/>
        </w:rPr>
        <w:t>Oren Baratz</w:t>
      </w:r>
      <w:r w:rsidR="005B0231" w:rsidRPr="00144BCE">
        <w:rPr>
          <w:sz w:val="24"/>
        </w:rPr>
        <w:t xml:space="preserve"> – </w:t>
      </w:r>
      <w:r w:rsidRPr="006B6A6F">
        <w:rPr>
          <w:rFonts w:asciiTheme="minorHAnsi" w:eastAsiaTheme="minorHAnsi" w:hAnsiTheme="minorHAnsi" w:cstheme="minorBidi"/>
          <w:sz w:val="24"/>
          <w:lang w:bidi="ar-SA"/>
        </w:rPr>
        <w:t>I recently led the STEM program of the Cleveland Federation in Israel. My main interest lies in how ethics and values can be meaningfully integrated into STEM education. I am particularly interested in ensuring that technological advancement is guided by strong moral and social foundations.</w:t>
      </w:r>
    </w:p>
    <w:p w14:paraId="61D450E6" w14:textId="4B79D5E1" w:rsidR="004B6766" w:rsidRPr="006B6A6F" w:rsidRDefault="004B6766" w:rsidP="00735540">
      <w:pPr>
        <w:rPr>
          <w:rFonts w:asciiTheme="minorHAnsi" w:eastAsiaTheme="minorHAnsi" w:hAnsiTheme="minorHAnsi" w:cstheme="minorBidi"/>
          <w:sz w:val="24"/>
          <w:lang w:bidi="ar-SA"/>
        </w:rPr>
      </w:pPr>
      <w:r w:rsidRPr="00144BCE">
        <w:rPr>
          <w:sz w:val="24"/>
          <w:u w:val="single"/>
        </w:rPr>
        <w:t>Emlen Metz</w:t>
      </w:r>
      <w:r w:rsidR="005B0231" w:rsidRPr="00144BCE">
        <w:rPr>
          <w:sz w:val="24"/>
        </w:rPr>
        <w:t xml:space="preserve"> – </w:t>
      </w:r>
      <w:r w:rsidRPr="006B6A6F">
        <w:rPr>
          <w:rFonts w:asciiTheme="minorHAnsi" w:eastAsiaTheme="minorHAnsi" w:hAnsiTheme="minorHAnsi" w:cstheme="minorBidi"/>
          <w:sz w:val="24"/>
          <w:lang w:bidi="ar-SA"/>
        </w:rPr>
        <w:t xml:space="preserve">I work at the University of California, Berkeley, focusing on critical thinking education and </w:t>
      </w:r>
      <w:r w:rsidR="00156FAF" w:rsidRPr="006B6A6F">
        <w:rPr>
          <w:rFonts w:asciiTheme="minorHAnsi" w:eastAsiaTheme="minorHAnsi" w:hAnsiTheme="minorHAnsi" w:cstheme="minorBidi"/>
          <w:sz w:val="24"/>
          <w:lang w:bidi="ar-SA"/>
        </w:rPr>
        <w:t xml:space="preserve">on </w:t>
      </w:r>
      <w:r w:rsidRPr="006B6A6F">
        <w:rPr>
          <w:rFonts w:asciiTheme="minorHAnsi" w:eastAsiaTheme="minorHAnsi" w:hAnsiTheme="minorHAnsi" w:cstheme="minorBidi"/>
          <w:sz w:val="24"/>
          <w:lang w:bidi="ar-SA"/>
        </w:rPr>
        <w:t>how scientific reasoning can support better individual and collective decision-making. My work includes developing curricula and assessments for high schools and universities and contributing to the OECD’s PISA framework on media and AI literacy.</w:t>
      </w:r>
    </w:p>
    <w:p w14:paraId="40D8A892" w14:textId="6141D4C2" w:rsidR="004B6766" w:rsidRPr="006B6A6F" w:rsidRDefault="004B6766" w:rsidP="00735540">
      <w:pPr>
        <w:pStyle w:val="BodyText"/>
      </w:pPr>
      <w:r w:rsidRPr="006B6A6F">
        <w:t>I am especially interested in helping learners develop the ability to reason critically, evaluate evidence, and use scientific thinking in everyday civic and democratic contexts.</w:t>
      </w:r>
    </w:p>
    <w:p w14:paraId="52BA585C" w14:textId="1F37C133" w:rsidR="004B6766" w:rsidRPr="006B6A6F" w:rsidRDefault="004B6766" w:rsidP="00735540">
      <w:pPr>
        <w:rPr>
          <w:rFonts w:asciiTheme="minorHAnsi" w:eastAsiaTheme="minorHAnsi" w:hAnsiTheme="minorHAnsi" w:cstheme="minorBidi"/>
          <w:sz w:val="24"/>
          <w:lang w:bidi="ar-SA"/>
        </w:rPr>
      </w:pPr>
      <w:r w:rsidRPr="00144BCE">
        <w:rPr>
          <w:sz w:val="24"/>
          <w:u w:val="single"/>
        </w:rPr>
        <w:t xml:space="preserve">Dr. Einat </w:t>
      </w:r>
      <w:proofErr w:type="spellStart"/>
      <w:r w:rsidRPr="00144BCE">
        <w:rPr>
          <w:sz w:val="24"/>
          <w:u w:val="single"/>
        </w:rPr>
        <w:t>Sprinzak</w:t>
      </w:r>
      <w:proofErr w:type="spellEnd"/>
      <w:r w:rsidR="005B0231" w:rsidRPr="00144BCE">
        <w:rPr>
          <w:sz w:val="24"/>
        </w:rPr>
        <w:t xml:space="preserve"> – </w:t>
      </w:r>
      <w:r w:rsidRPr="006B6A6F">
        <w:rPr>
          <w:rFonts w:asciiTheme="minorHAnsi" w:eastAsiaTheme="minorHAnsi" w:hAnsiTheme="minorHAnsi" w:cstheme="minorBidi"/>
          <w:sz w:val="24"/>
          <w:lang w:bidi="ar-SA"/>
        </w:rPr>
        <w:t xml:space="preserve">I lead initiatives at the Davidson Institute, the educational arm of the Weizmann Institute, focusing on </w:t>
      </w:r>
      <w:r w:rsidR="00F96A31">
        <w:rPr>
          <w:rFonts w:asciiTheme="minorHAnsi" w:eastAsiaTheme="minorHAnsi" w:hAnsiTheme="minorHAnsi" w:cstheme="minorBidi"/>
          <w:sz w:val="24"/>
          <w:lang w:bidi="ar-SA"/>
        </w:rPr>
        <w:t>STEM teacher</w:t>
      </w:r>
      <w:r w:rsidRPr="006B6A6F">
        <w:rPr>
          <w:rFonts w:asciiTheme="minorHAnsi" w:eastAsiaTheme="minorHAnsi" w:hAnsiTheme="minorHAnsi" w:cstheme="minorBidi"/>
          <w:sz w:val="24"/>
          <w:lang w:bidi="ar-SA"/>
        </w:rPr>
        <w:t xml:space="preserve"> professional development. We work closely with the Ministry of Education to support educators in cultivating skills and designing pedagogical tools, including AI-based resources.</w:t>
      </w:r>
    </w:p>
    <w:p w14:paraId="51DCAA3F" w14:textId="77777777" w:rsidR="004B6766" w:rsidRPr="006B6A6F" w:rsidRDefault="004B6766" w:rsidP="004B6766">
      <w:pPr>
        <w:pStyle w:val="BodyText"/>
      </w:pPr>
      <w:r w:rsidRPr="006B6A6F">
        <w:t>I see this forum as highly relevant and valuable, and I look forward to contributing to shared learning and innovation in teacher development.</w:t>
      </w:r>
    </w:p>
    <w:p w14:paraId="78A04475" w14:textId="63CBDD29" w:rsidR="004B6766" w:rsidRPr="006B6A6F" w:rsidRDefault="004B6766" w:rsidP="00735540">
      <w:pPr>
        <w:rPr>
          <w:rFonts w:asciiTheme="minorHAnsi" w:eastAsiaTheme="minorHAnsi" w:hAnsiTheme="minorHAnsi" w:cstheme="minorBidi"/>
          <w:sz w:val="24"/>
          <w:lang w:bidi="ar-SA"/>
        </w:rPr>
      </w:pPr>
      <w:r w:rsidRPr="00144BCE">
        <w:rPr>
          <w:sz w:val="24"/>
          <w:u w:val="single"/>
        </w:rPr>
        <w:t>Dr. Tzur Karelitz</w:t>
      </w:r>
      <w:r w:rsidR="005B0231" w:rsidRPr="00144BCE">
        <w:rPr>
          <w:sz w:val="24"/>
        </w:rPr>
        <w:t xml:space="preserve"> – </w:t>
      </w:r>
      <w:r w:rsidRPr="006B6A6F">
        <w:rPr>
          <w:rFonts w:asciiTheme="minorHAnsi" w:eastAsiaTheme="minorHAnsi" w:hAnsiTheme="minorHAnsi" w:cstheme="minorBidi"/>
          <w:sz w:val="24"/>
          <w:lang w:bidi="ar-SA"/>
        </w:rPr>
        <w:t xml:space="preserve">I lead research and development at Israel’s National Institute for Testing and Evaluation, </w:t>
      </w:r>
      <w:r w:rsidR="00156FAF" w:rsidRPr="006B6A6F">
        <w:rPr>
          <w:rFonts w:asciiTheme="minorHAnsi" w:eastAsiaTheme="minorHAnsi" w:hAnsiTheme="minorHAnsi" w:cstheme="minorBidi"/>
          <w:sz w:val="24"/>
          <w:lang w:bidi="ar-SA"/>
        </w:rPr>
        <w:t xml:space="preserve">which is </w:t>
      </w:r>
      <w:r w:rsidRPr="006B6A6F">
        <w:rPr>
          <w:rFonts w:asciiTheme="minorHAnsi" w:eastAsiaTheme="minorHAnsi" w:hAnsiTheme="minorHAnsi" w:cstheme="minorBidi"/>
          <w:sz w:val="24"/>
          <w:lang w:bidi="ar-SA"/>
        </w:rPr>
        <w:t xml:space="preserve">responsible for national assessments such as the psychometric exam. While these assessments currently focus </w:t>
      </w:r>
      <w:r w:rsidR="00156FAF" w:rsidRPr="006B6A6F">
        <w:rPr>
          <w:rFonts w:asciiTheme="minorHAnsi" w:eastAsiaTheme="minorHAnsi" w:hAnsiTheme="minorHAnsi" w:cstheme="minorBidi"/>
          <w:sz w:val="24"/>
          <w:lang w:bidi="ar-SA"/>
        </w:rPr>
        <w:t xml:space="preserve">primarily </w:t>
      </w:r>
      <w:r w:rsidRPr="006B6A6F">
        <w:rPr>
          <w:rFonts w:asciiTheme="minorHAnsi" w:eastAsiaTheme="minorHAnsi" w:hAnsiTheme="minorHAnsi" w:cstheme="minorBidi"/>
          <w:sz w:val="24"/>
          <w:lang w:bidi="ar-SA"/>
        </w:rPr>
        <w:t xml:space="preserve">on cognitive skills, we are actively exploring how to adapt them in response to </w:t>
      </w:r>
      <w:r w:rsidR="00156FAF" w:rsidRPr="006B6A6F">
        <w:rPr>
          <w:rFonts w:asciiTheme="minorHAnsi" w:eastAsiaTheme="minorHAnsi" w:hAnsiTheme="minorHAnsi" w:cstheme="minorBidi"/>
          <w:sz w:val="24"/>
          <w:lang w:bidi="ar-SA"/>
        </w:rPr>
        <w:t xml:space="preserve">evolving </w:t>
      </w:r>
      <w:r w:rsidRPr="006B6A6F">
        <w:rPr>
          <w:rFonts w:asciiTheme="minorHAnsi" w:eastAsiaTheme="minorHAnsi" w:hAnsiTheme="minorHAnsi" w:cstheme="minorBidi"/>
          <w:sz w:val="24"/>
          <w:lang w:bidi="ar-SA"/>
        </w:rPr>
        <w:t>educational demands, including the integration of AI and 21st-century competencies.</w:t>
      </w:r>
    </w:p>
    <w:p w14:paraId="1E8CA08E" w14:textId="1EF06016" w:rsidR="004B6766" w:rsidRPr="006B6A6F" w:rsidRDefault="004B6766" w:rsidP="00735540">
      <w:pPr>
        <w:rPr>
          <w:rFonts w:asciiTheme="minorHAnsi" w:eastAsiaTheme="minorHAnsi" w:hAnsiTheme="minorHAnsi" w:cstheme="minorBidi"/>
          <w:sz w:val="24"/>
          <w:lang w:bidi="ar-SA"/>
        </w:rPr>
      </w:pPr>
      <w:r w:rsidRPr="00144BCE">
        <w:rPr>
          <w:sz w:val="24"/>
          <w:u w:val="single"/>
        </w:rPr>
        <w:t xml:space="preserve">Dr. Revital </w:t>
      </w:r>
      <w:proofErr w:type="spellStart"/>
      <w:r w:rsidRPr="00144BCE">
        <w:rPr>
          <w:sz w:val="24"/>
          <w:u w:val="single"/>
        </w:rPr>
        <w:t>Duek</w:t>
      </w:r>
      <w:proofErr w:type="spellEnd"/>
      <w:r w:rsidR="005B0231" w:rsidRPr="00144BCE">
        <w:rPr>
          <w:sz w:val="24"/>
        </w:rPr>
        <w:t xml:space="preserve"> – </w:t>
      </w:r>
      <w:r w:rsidRPr="006B6A6F">
        <w:rPr>
          <w:rFonts w:asciiTheme="minorHAnsi" w:eastAsiaTheme="minorHAnsi" w:hAnsiTheme="minorHAnsi" w:cstheme="minorBidi"/>
          <w:sz w:val="24"/>
          <w:lang w:bidi="ar-SA"/>
        </w:rPr>
        <w:t>I come from an engineering background and have worked extensively in high-tech before transitioning into education and equity work. I now focus on expanding access to STEM for underrepresented populations.</w:t>
      </w:r>
    </w:p>
    <w:p w14:paraId="13F8196B" w14:textId="77777777" w:rsidR="004B6766" w:rsidRPr="006B6A6F" w:rsidRDefault="004B6766" w:rsidP="004B6766">
      <w:pPr>
        <w:pStyle w:val="BodyText"/>
      </w:pPr>
      <w:r w:rsidRPr="006B6A6F">
        <w:t>Together with partners, we are establishing a national center for research and implementation of competency development across education, military service, academia, and employment. Our goal is to create coherent, inclusive pathways that support lifelong development.</w:t>
      </w:r>
    </w:p>
    <w:p w14:paraId="54CB5E73" w14:textId="48BF542C" w:rsidR="004B6766" w:rsidRPr="006B6A6F" w:rsidRDefault="004B6766" w:rsidP="00735540">
      <w:pPr>
        <w:rPr>
          <w:rFonts w:asciiTheme="minorHAnsi" w:eastAsiaTheme="minorHAnsi" w:hAnsiTheme="minorHAnsi" w:cstheme="minorBidi"/>
          <w:sz w:val="24"/>
          <w:lang w:bidi="ar-SA"/>
        </w:rPr>
      </w:pPr>
      <w:r w:rsidRPr="00144BCE">
        <w:rPr>
          <w:rFonts w:asciiTheme="minorHAnsi" w:eastAsiaTheme="minorHAnsi" w:hAnsiTheme="minorHAnsi" w:cstheme="minorBidi"/>
          <w:sz w:val="24"/>
          <w:u w:val="single"/>
          <w:lang w:bidi="ar-SA"/>
        </w:rPr>
        <w:t>Avi Salmon</w:t>
      </w:r>
      <w:r w:rsidR="005B0231" w:rsidRPr="00144BCE">
        <w:rPr>
          <w:sz w:val="24"/>
        </w:rPr>
        <w:t xml:space="preserve"> – </w:t>
      </w:r>
      <w:r w:rsidRPr="006B6A6F">
        <w:rPr>
          <w:rFonts w:asciiTheme="minorHAnsi" w:eastAsiaTheme="minorHAnsi" w:hAnsiTheme="minorHAnsi" w:cstheme="minorBidi"/>
          <w:sz w:val="24"/>
          <w:lang w:bidi="ar-SA"/>
        </w:rPr>
        <w:t xml:space="preserve">I lead innovation at Intel Israel and work closely with academia and education systems. My focus is on how AI </w:t>
      </w:r>
      <w:r w:rsidR="00156FAF" w:rsidRPr="006B6A6F">
        <w:rPr>
          <w:rFonts w:asciiTheme="minorHAnsi" w:eastAsiaTheme="minorHAnsi" w:hAnsiTheme="minorHAnsi" w:cstheme="minorBidi"/>
          <w:sz w:val="24"/>
          <w:lang w:bidi="ar-SA"/>
        </w:rPr>
        <w:t xml:space="preserve">is reshaping </w:t>
      </w:r>
      <w:r w:rsidRPr="006B6A6F">
        <w:rPr>
          <w:rFonts w:asciiTheme="minorHAnsi" w:eastAsiaTheme="minorHAnsi" w:hAnsiTheme="minorHAnsi" w:cstheme="minorBidi"/>
          <w:sz w:val="24"/>
          <w:lang w:bidi="ar-SA"/>
        </w:rPr>
        <w:t xml:space="preserve">professional practice and learning. I believe AI should be </w:t>
      </w:r>
      <w:r w:rsidR="00E02144" w:rsidRPr="006B6A6F">
        <w:rPr>
          <w:rFonts w:asciiTheme="minorHAnsi" w:eastAsiaTheme="minorHAnsi" w:hAnsiTheme="minorHAnsi" w:cstheme="minorBidi"/>
          <w:sz w:val="24"/>
          <w:lang w:bidi="ar-SA"/>
        </w:rPr>
        <w:t xml:space="preserve">viewed </w:t>
      </w:r>
      <w:r w:rsidRPr="006B6A6F">
        <w:rPr>
          <w:rFonts w:asciiTheme="minorHAnsi" w:eastAsiaTheme="minorHAnsi" w:hAnsiTheme="minorHAnsi" w:cstheme="minorBidi"/>
          <w:sz w:val="24"/>
          <w:lang w:bidi="ar-SA"/>
        </w:rPr>
        <w:t>as a partner—not a threat—and that educators must experience AI firsthand to guide students effectively.</w:t>
      </w:r>
    </w:p>
    <w:p w14:paraId="4A0302E0" w14:textId="6F0CEE1A" w:rsidR="004B6766" w:rsidRPr="006B6A6F" w:rsidRDefault="004B6766" w:rsidP="00735540">
      <w:pPr>
        <w:pStyle w:val="BodyText"/>
      </w:pPr>
      <w:r w:rsidRPr="006B6A6F">
        <w:t xml:space="preserve">Deep understanding, curiosity, and professional identity are more important than ever. Those who </w:t>
      </w:r>
      <w:r w:rsidR="00E02144" w:rsidRPr="006B6A6F">
        <w:t>fail to</w:t>
      </w:r>
      <w:r w:rsidRPr="006B6A6F">
        <w:t xml:space="preserve"> adapt will struggle to remain relevant. Education must evolve, and the time to act is now.</w:t>
      </w:r>
    </w:p>
    <w:p w14:paraId="324B7969" w14:textId="4EB27BB5" w:rsidR="004B6766" w:rsidRPr="006B6A6F" w:rsidRDefault="004B6766" w:rsidP="00735540">
      <w:pPr>
        <w:rPr>
          <w:rFonts w:asciiTheme="minorHAnsi" w:eastAsiaTheme="minorHAnsi" w:hAnsiTheme="minorHAnsi" w:cstheme="minorBidi"/>
          <w:sz w:val="24"/>
          <w:lang w:bidi="ar-SA"/>
        </w:rPr>
      </w:pPr>
      <w:r w:rsidRPr="00144BCE">
        <w:rPr>
          <w:rFonts w:asciiTheme="minorHAnsi" w:eastAsiaTheme="minorHAnsi" w:hAnsiTheme="minorHAnsi" w:cstheme="minorBidi"/>
          <w:sz w:val="24"/>
          <w:u w:val="single"/>
          <w:lang w:bidi="ar-SA"/>
        </w:rPr>
        <w:t>Prof. Arnon Bentur</w:t>
      </w:r>
      <w:r w:rsidR="005B0231" w:rsidRPr="00144BCE">
        <w:rPr>
          <w:sz w:val="24"/>
        </w:rPr>
        <w:t xml:space="preserve"> – </w:t>
      </w:r>
      <w:r w:rsidRPr="006B6A6F">
        <w:rPr>
          <w:rFonts w:asciiTheme="minorHAnsi" w:eastAsiaTheme="minorHAnsi" w:hAnsiTheme="minorHAnsi" w:cstheme="minorBidi"/>
          <w:sz w:val="24"/>
          <w:lang w:bidi="ar-SA"/>
        </w:rPr>
        <w:t xml:space="preserve">I am a professor of civil and environmental engineering at the Technion and have held several national leadership roles in higher education. I believe that competencies are </w:t>
      </w:r>
      <w:r w:rsidR="00E02144" w:rsidRPr="006B6A6F">
        <w:rPr>
          <w:rFonts w:asciiTheme="minorHAnsi" w:eastAsiaTheme="minorHAnsi" w:hAnsiTheme="minorHAnsi" w:cstheme="minorBidi"/>
          <w:sz w:val="24"/>
          <w:lang w:bidi="ar-SA"/>
        </w:rPr>
        <w:t>increasingly</w:t>
      </w:r>
      <w:r w:rsidRPr="006B6A6F">
        <w:rPr>
          <w:rFonts w:asciiTheme="minorHAnsi" w:eastAsiaTheme="minorHAnsi" w:hAnsiTheme="minorHAnsi" w:cstheme="minorBidi"/>
          <w:sz w:val="24"/>
          <w:lang w:bidi="ar-SA"/>
        </w:rPr>
        <w:t xml:space="preserve"> critical in the AI era.</w:t>
      </w:r>
    </w:p>
    <w:p w14:paraId="147D8A16" w14:textId="77777777" w:rsidR="004B6766" w:rsidRPr="006B6A6F" w:rsidRDefault="004B6766" w:rsidP="004B6766">
      <w:pPr>
        <w:pStyle w:val="BodyText"/>
      </w:pPr>
      <w:r w:rsidRPr="006B6A6F">
        <w:t>Not all educators need the same profile—diversity of strengths is essential. Our task is to build systems that support this diversity while ensuring quality and relevance. The work of this roundtable directly contributes to shaping the future of higher education in Israel.</w:t>
      </w:r>
    </w:p>
    <w:p w14:paraId="07561018" w14:textId="3F74248B" w:rsidR="004B6766" w:rsidRPr="006B6A6F" w:rsidRDefault="004B6766" w:rsidP="00735540">
      <w:pPr>
        <w:rPr>
          <w:rFonts w:asciiTheme="minorHAnsi" w:eastAsiaTheme="minorHAnsi" w:hAnsiTheme="minorHAnsi" w:cstheme="minorBidi"/>
          <w:sz w:val="24"/>
          <w:lang w:bidi="ar-SA"/>
        </w:rPr>
      </w:pPr>
      <w:r w:rsidRPr="00144BCE">
        <w:rPr>
          <w:rFonts w:asciiTheme="minorHAnsi" w:eastAsiaTheme="minorHAnsi" w:hAnsiTheme="minorHAnsi" w:cstheme="minorBidi"/>
          <w:sz w:val="24"/>
          <w:u w:val="single"/>
          <w:lang w:bidi="ar-SA"/>
        </w:rPr>
        <w:t>Dr. Avigdor Zonnenshain</w:t>
      </w:r>
      <w:r w:rsidR="005B0231" w:rsidRPr="00144BCE">
        <w:rPr>
          <w:sz w:val="24"/>
          <w:u w:val="single"/>
        </w:rPr>
        <w:t xml:space="preserve"> </w:t>
      </w:r>
      <w:r w:rsidR="005B0231" w:rsidRPr="00144BCE">
        <w:rPr>
          <w:sz w:val="24"/>
        </w:rPr>
        <w:t xml:space="preserve">– </w:t>
      </w:r>
      <w:r w:rsidRPr="006B6A6F">
        <w:rPr>
          <w:rFonts w:asciiTheme="minorHAnsi" w:eastAsiaTheme="minorHAnsi" w:hAnsiTheme="minorHAnsi" w:cstheme="minorBidi"/>
          <w:sz w:val="24"/>
          <w:lang w:bidi="ar-SA"/>
        </w:rPr>
        <w:t xml:space="preserve">I am a research fellow at the </w:t>
      </w:r>
      <w:proofErr w:type="spellStart"/>
      <w:r w:rsidRPr="006B6A6F">
        <w:rPr>
          <w:rFonts w:asciiTheme="minorHAnsi" w:eastAsiaTheme="minorHAnsi" w:hAnsiTheme="minorHAnsi" w:cstheme="minorBidi"/>
          <w:sz w:val="24"/>
          <w:lang w:bidi="ar-SA"/>
        </w:rPr>
        <w:t>Ne’eman</w:t>
      </w:r>
      <w:proofErr w:type="spellEnd"/>
      <w:r w:rsidRPr="006B6A6F">
        <w:rPr>
          <w:rFonts w:asciiTheme="minorHAnsi" w:eastAsiaTheme="minorHAnsi" w:hAnsiTheme="minorHAnsi" w:cstheme="minorBidi"/>
          <w:sz w:val="24"/>
          <w:lang w:bidi="ar-SA"/>
        </w:rPr>
        <w:t xml:space="preserve"> Institute, focusing on engineering education and AI integration. I currently lead projects </w:t>
      </w:r>
      <w:r w:rsidR="009A7AA4" w:rsidRPr="006B6A6F">
        <w:rPr>
          <w:rFonts w:asciiTheme="minorHAnsi" w:eastAsiaTheme="minorHAnsi" w:hAnsiTheme="minorHAnsi" w:cstheme="minorBidi"/>
          <w:sz w:val="24"/>
          <w:lang w:bidi="ar-SA"/>
        </w:rPr>
        <w:t xml:space="preserve">that explore </w:t>
      </w:r>
      <w:r w:rsidRPr="006B6A6F">
        <w:rPr>
          <w:rFonts w:asciiTheme="minorHAnsi" w:eastAsiaTheme="minorHAnsi" w:hAnsiTheme="minorHAnsi" w:cstheme="minorBidi"/>
          <w:sz w:val="24"/>
          <w:lang w:bidi="ar-SA"/>
        </w:rPr>
        <w:t xml:space="preserve">how AI can be </w:t>
      </w:r>
      <w:r w:rsidR="009A7AA4" w:rsidRPr="006B6A6F">
        <w:rPr>
          <w:rFonts w:asciiTheme="minorHAnsi" w:eastAsiaTheme="minorHAnsi" w:hAnsiTheme="minorHAnsi" w:cstheme="minorBidi"/>
          <w:sz w:val="24"/>
          <w:lang w:bidi="ar-SA"/>
        </w:rPr>
        <w:t xml:space="preserve">meaningfully </w:t>
      </w:r>
      <w:r w:rsidRPr="006B6A6F">
        <w:rPr>
          <w:rFonts w:asciiTheme="minorHAnsi" w:eastAsiaTheme="minorHAnsi" w:hAnsiTheme="minorHAnsi" w:cstheme="minorBidi"/>
          <w:sz w:val="24"/>
          <w:lang w:bidi="ar-SA"/>
        </w:rPr>
        <w:t>embedded in engineering practice.</w:t>
      </w:r>
    </w:p>
    <w:p w14:paraId="0BB41202" w14:textId="77777777" w:rsidR="004B6766" w:rsidRPr="006B6A6F" w:rsidRDefault="004B6766" w:rsidP="004B6766">
      <w:pPr>
        <w:pStyle w:val="BodyText"/>
      </w:pPr>
      <w:r w:rsidRPr="006B6A6F">
        <w:t>This roundtable is highly relevant to the future of education. AI holds tremendous potential, and our challenge is to harness it thoughtfully, in ways that strengthen competencies across disciplines and sectors.</w:t>
      </w:r>
    </w:p>
    <w:p w14:paraId="213AFB2A" w14:textId="08A27250" w:rsidR="00C425EF" w:rsidRPr="00125903" w:rsidRDefault="00125903" w:rsidP="00125903">
      <w:pPr>
        <w:rPr>
          <w:rFonts w:asciiTheme="majorHAnsi" w:eastAsiaTheme="minorEastAsia" w:hAnsiTheme="majorHAnsi" w:cstheme="majorHAnsi"/>
          <w:color w:val="1A4B53" w:themeColor="text2"/>
          <w:spacing w:val="15"/>
          <w:sz w:val="36"/>
          <w:szCs w:val="36"/>
        </w:rPr>
      </w:pPr>
      <w:r w:rsidRPr="00125903">
        <w:rPr>
          <w:rFonts w:asciiTheme="majorHAnsi" w:eastAsiaTheme="minorEastAsia" w:hAnsiTheme="majorHAnsi" w:cstheme="majorHAnsi"/>
          <w:color w:val="1A4B53" w:themeColor="text2"/>
          <w:spacing w:val="15"/>
          <w:sz w:val="36"/>
          <w:szCs w:val="36"/>
        </w:rPr>
        <w:t>Key dilemmas</w:t>
      </w:r>
    </w:p>
    <w:p w14:paraId="655191B0" w14:textId="662C120A" w:rsidR="00BB15E9" w:rsidRPr="00BB15E9" w:rsidRDefault="002F2111" w:rsidP="00BB15E9">
      <w:pPr>
        <w:pStyle w:val="BodyText"/>
      </w:pPr>
      <w:r w:rsidRPr="002F2111">
        <w:rPr>
          <w:u w:val="single"/>
        </w:rPr>
        <w:t>Prof. Arnon Bentur</w:t>
      </w:r>
      <w:r w:rsidR="005B0231">
        <w:t xml:space="preserve"> – </w:t>
      </w:r>
      <w:r w:rsidR="00BB15E9" w:rsidRPr="00BB15E9">
        <w:t xml:space="preserve">Phase </w:t>
      </w:r>
      <w:r w:rsidR="009A7AA4">
        <w:t>III</w:t>
      </w:r>
      <w:r w:rsidR="009A7AA4" w:rsidRPr="00BB15E9">
        <w:t xml:space="preserve"> </w:t>
      </w:r>
      <w:r w:rsidR="00BB15E9" w:rsidRPr="00BB15E9">
        <w:t xml:space="preserve">builds on the foundations laid in Phases </w:t>
      </w:r>
      <w:r w:rsidR="009A7AA4">
        <w:t>I</w:t>
      </w:r>
      <w:r w:rsidR="009A7AA4" w:rsidRPr="00BB15E9">
        <w:t xml:space="preserve"> </w:t>
      </w:r>
      <w:r w:rsidR="00BB15E9" w:rsidRPr="00BB15E9">
        <w:t xml:space="preserve">and </w:t>
      </w:r>
      <w:r w:rsidR="009A7AA4">
        <w:t>II</w:t>
      </w:r>
      <w:r w:rsidR="00BB15E9" w:rsidRPr="00BB15E9">
        <w:t xml:space="preserve">, which focused on defining core STEM competencies and developing practical tools to support teachers, including </w:t>
      </w:r>
      <w:r w:rsidR="008736AE">
        <w:t xml:space="preserve">the </w:t>
      </w:r>
      <w:r w:rsidR="00BB15E9" w:rsidRPr="00BB15E9">
        <w:t>early integration of AI in education.</w:t>
      </w:r>
    </w:p>
    <w:p w14:paraId="054EE701" w14:textId="77777777" w:rsidR="00BB15E9" w:rsidRPr="00BB15E9" w:rsidRDefault="00BB15E9" w:rsidP="00BB15E9">
      <w:pPr>
        <w:pStyle w:val="BodyText"/>
      </w:pPr>
      <w:r w:rsidRPr="00BB15E9">
        <w:t xml:space="preserve">This phase shifts attention to the </w:t>
      </w:r>
      <w:r w:rsidRPr="00BB15E9">
        <w:rPr>
          <w:rFonts w:asciiTheme="majorHAnsi" w:hAnsiTheme="majorHAnsi" w:cstheme="majorHAnsi"/>
        </w:rPr>
        <w:t>profile of teachers and lecturers in the era of generative AI</w:t>
      </w:r>
      <w:r w:rsidRPr="00BB15E9">
        <w:t>, examining both how AI supports teaching and how it reshapes the competencies educators themselves must develop. The discussion emphasized the complexity and dynamic nature of this challenge and the need for flexible, adaptive approaches rather than a single uniform model.</w:t>
      </w:r>
    </w:p>
    <w:p w14:paraId="3F00D194" w14:textId="77777777" w:rsidR="00BB15E9" w:rsidRPr="00BB15E9" w:rsidRDefault="00BB15E9" w:rsidP="00BB15E9">
      <w:pPr>
        <w:pStyle w:val="BodyText"/>
      </w:pPr>
      <w:r w:rsidRPr="00BB15E9">
        <w:t>Participants agreed to address this through a series of five focused meetings that will explore key dilemmas: whether teacher profiles should be uniform or diverse; whether teachers should primarily possess core competencies or enable students to develop them; the evolving role of teachers alongside AI; models for continuous professional development; and the balance between physical and virtual learning environments.</w:t>
      </w:r>
    </w:p>
    <w:p w14:paraId="1D74E7CB" w14:textId="41721EFD" w:rsidR="00BB15E9" w:rsidRPr="00BB15E9" w:rsidRDefault="00BB15E9" w:rsidP="00BB15E9">
      <w:pPr>
        <w:pStyle w:val="BodyText"/>
      </w:pPr>
      <w:r w:rsidRPr="00BB15E9">
        <w:t xml:space="preserve">The process aims to develop guiding frameworks and </w:t>
      </w:r>
      <w:r w:rsidR="00C87045">
        <w:t>potential</w:t>
      </w:r>
      <w:r w:rsidR="00C87045" w:rsidRPr="00BB15E9">
        <w:t xml:space="preserve"> </w:t>
      </w:r>
      <w:r w:rsidRPr="00BB15E9">
        <w:t xml:space="preserve">roadmaps </w:t>
      </w:r>
      <w:r w:rsidR="00C87045">
        <w:t>to</w:t>
      </w:r>
      <w:r w:rsidRPr="00BB15E9">
        <w:t xml:space="preserve"> inform national and international policy on the future profile of teachers, while fostering ongoing dialogue and shared learning among stakeholders.</w:t>
      </w:r>
    </w:p>
    <w:p w14:paraId="5CA2BCF6" w14:textId="722BE049" w:rsidR="005F6CF2" w:rsidRDefault="00A530B9" w:rsidP="005F6CF2">
      <w:r w:rsidRPr="005F6CF2">
        <w:rPr>
          <w:rFonts w:asciiTheme="majorHAnsi" w:eastAsiaTheme="minorEastAsia" w:hAnsiTheme="majorHAnsi" w:cstheme="majorHAnsi"/>
          <w:color w:val="1A4B53" w:themeColor="text2"/>
          <w:spacing w:val="15"/>
          <w:sz w:val="36"/>
          <w:szCs w:val="36"/>
        </w:rPr>
        <w:t xml:space="preserve">The Future Educator in the Age of AI, </w:t>
      </w:r>
      <w:r w:rsidR="005F6CF2" w:rsidRPr="005F6CF2">
        <w:rPr>
          <w:rFonts w:asciiTheme="majorHAnsi" w:eastAsiaTheme="minorEastAsia" w:hAnsiTheme="majorHAnsi" w:cstheme="majorHAnsi"/>
          <w:color w:val="1A4B53" w:themeColor="text2"/>
          <w:spacing w:val="15"/>
          <w:sz w:val="36"/>
          <w:szCs w:val="36"/>
        </w:rPr>
        <w:t>Avi Salmon. Intel Israel innovation lead</w:t>
      </w:r>
      <w:r w:rsidR="005F6CF2" w:rsidRPr="005F6CF2">
        <w:t>.</w:t>
      </w:r>
    </w:p>
    <w:p w14:paraId="0004E04B" w14:textId="3324AF52" w:rsidR="00DC0F4E" w:rsidRPr="00144BCE" w:rsidRDefault="00DC0F4E" w:rsidP="00187052">
      <w:pPr>
        <w:rPr>
          <w:sz w:val="24"/>
        </w:rPr>
      </w:pPr>
      <w:r w:rsidRPr="00144BCE">
        <w:rPr>
          <w:sz w:val="24"/>
        </w:rPr>
        <w:t>Avi Salmon, an engineer and innovation lead at Intel, shared observations from the industry on AI's impact on education.</w:t>
      </w:r>
    </w:p>
    <w:p w14:paraId="20C08EDE" w14:textId="77777777" w:rsidR="00747DA4" w:rsidRPr="00144BCE" w:rsidRDefault="00DC0F4E" w:rsidP="004F1E15">
      <w:pPr>
        <w:rPr>
          <w:sz w:val="24"/>
        </w:rPr>
      </w:pPr>
      <w:r w:rsidRPr="00144BCE">
        <w:rPr>
          <w:rFonts w:asciiTheme="majorHAnsi" w:hAnsiTheme="majorHAnsi" w:cstheme="majorHAnsi"/>
          <w:sz w:val="24"/>
        </w:rPr>
        <w:t>Challenges in Education</w:t>
      </w:r>
    </w:p>
    <w:p w14:paraId="561D53CB" w14:textId="28996B92" w:rsidR="00DC0F4E" w:rsidRPr="00144BCE" w:rsidRDefault="00DC0F4E" w:rsidP="004F1E15">
      <w:pPr>
        <w:rPr>
          <w:sz w:val="24"/>
        </w:rPr>
      </w:pPr>
      <w:r w:rsidRPr="00144BCE">
        <w:rPr>
          <w:sz w:val="24"/>
        </w:rPr>
        <w:t>Teachers are frustrated, using old methods, feel behind students, and leave the profession.</w:t>
      </w:r>
    </w:p>
    <w:p w14:paraId="3E247594" w14:textId="11EB8FD4" w:rsidR="00DC0F4E" w:rsidRPr="00144BCE" w:rsidRDefault="00DC0F4E" w:rsidP="004F1E15">
      <w:pPr>
        <w:rPr>
          <w:rFonts w:asciiTheme="majorHAnsi" w:hAnsiTheme="majorHAnsi" w:cstheme="majorHAnsi"/>
          <w:sz w:val="24"/>
        </w:rPr>
      </w:pPr>
      <w:r w:rsidRPr="00144BCE">
        <w:rPr>
          <w:rFonts w:asciiTheme="majorHAnsi" w:hAnsiTheme="majorHAnsi" w:cstheme="majorHAnsi"/>
          <w:sz w:val="24"/>
        </w:rPr>
        <w:t>Three AI Knowledge Levels</w:t>
      </w:r>
    </w:p>
    <w:p w14:paraId="17BF8682" w14:textId="77777777" w:rsidR="00DC0F4E" w:rsidRPr="00144BCE" w:rsidRDefault="00DC0F4E" w:rsidP="004F1E15">
      <w:pPr>
        <w:pStyle w:val="BulletedList"/>
        <w:rPr>
          <w:sz w:val="24"/>
        </w:rPr>
      </w:pPr>
      <w:r w:rsidRPr="00144BCE">
        <w:rPr>
          <w:b/>
          <w:bCs/>
          <w:sz w:val="24"/>
        </w:rPr>
        <w:t>Level 1 (User):</w:t>
      </w:r>
      <w:r w:rsidRPr="00144BCE">
        <w:rPr>
          <w:sz w:val="24"/>
        </w:rPr>
        <w:t xml:space="preserve"> Everyone should know how to use AI tools (e.g., ChatGPT). Critical soft skills are paramount:</w:t>
      </w:r>
    </w:p>
    <w:p w14:paraId="2997F79A" w14:textId="77777777" w:rsidR="00DC0F4E" w:rsidRPr="00144BCE" w:rsidRDefault="00DC0F4E" w:rsidP="004F1E15">
      <w:pPr>
        <w:numPr>
          <w:ilvl w:val="1"/>
          <w:numId w:val="22"/>
        </w:numPr>
        <w:spacing w:before="0" w:after="200" w:line="240" w:lineRule="auto"/>
        <w:jc w:val="left"/>
        <w:rPr>
          <w:sz w:val="24"/>
        </w:rPr>
      </w:pPr>
      <w:r w:rsidRPr="00144BCE">
        <w:rPr>
          <w:rFonts w:asciiTheme="majorHAnsi" w:hAnsiTheme="majorHAnsi" w:cstheme="majorHAnsi"/>
          <w:sz w:val="24"/>
        </w:rPr>
        <w:t>Prompting Skills:</w:t>
      </w:r>
      <w:r w:rsidRPr="00144BCE">
        <w:rPr>
          <w:sz w:val="24"/>
        </w:rPr>
        <w:t xml:space="preserve"> Creating effective dialogue with AI (Socratic conversation, prompt engineering).</w:t>
      </w:r>
    </w:p>
    <w:p w14:paraId="4602A8A2" w14:textId="77777777" w:rsidR="00DC0F4E" w:rsidRPr="00144BCE" w:rsidRDefault="00DC0F4E" w:rsidP="004F1E15">
      <w:pPr>
        <w:numPr>
          <w:ilvl w:val="1"/>
          <w:numId w:val="22"/>
        </w:numPr>
        <w:spacing w:before="0" w:after="200" w:line="240" w:lineRule="auto"/>
        <w:jc w:val="left"/>
        <w:rPr>
          <w:sz w:val="24"/>
        </w:rPr>
      </w:pPr>
      <w:r w:rsidRPr="00144BCE">
        <w:rPr>
          <w:rFonts w:asciiTheme="majorHAnsi" w:hAnsiTheme="majorHAnsi" w:cstheme="majorHAnsi"/>
          <w:sz w:val="24"/>
        </w:rPr>
        <w:t>Critical and Ethical Thinking:</w:t>
      </w:r>
      <w:r w:rsidRPr="00144BCE">
        <w:rPr>
          <w:sz w:val="24"/>
        </w:rPr>
        <w:t xml:space="preserve"> Evaluating AI-generated information for truthfulness, bias, and appropriateness. The risk of fake news and over-reliance on AI for serious issues is high. Gamification (e.g., "real or fake" games) can build this muscle.</w:t>
      </w:r>
    </w:p>
    <w:p w14:paraId="6F0C38F3" w14:textId="77777777" w:rsidR="00DC0F4E" w:rsidRPr="00144BCE" w:rsidRDefault="00DC0F4E" w:rsidP="004F1E15">
      <w:pPr>
        <w:numPr>
          <w:ilvl w:val="1"/>
          <w:numId w:val="22"/>
        </w:numPr>
        <w:spacing w:before="0" w:after="200" w:line="240" w:lineRule="auto"/>
        <w:jc w:val="left"/>
        <w:rPr>
          <w:sz w:val="24"/>
        </w:rPr>
      </w:pPr>
      <w:r w:rsidRPr="00144BCE">
        <w:rPr>
          <w:rFonts w:asciiTheme="majorHAnsi" w:hAnsiTheme="majorHAnsi" w:cstheme="majorHAnsi"/>
          <w:sz w:val="24"/>
        </w:rPr>
        <w:t>Future-Oriented Skills:</w:t>
      </w:r>
      <w:r w:rsidRPr="00144BCE">
        <w:rPr>
          <w:sz w:val="24"/>
        </w:rPr>
        <w:t xml:space="preserve"> Self-learning is crucial as knowledge grows faster than institutional absorption.</w:t>
      </w:r>
    </w:p>
    <w:p w14:paraId="42F1A3E9" w14:textId="77777777" w:rsidR="00DC0F4E" w:rsidRPr="00144BCE" w:rsidRDefault="00DC0F4E" w:rsidP="004F1E15">
      <w:pPr>
        <w:numPr>
          <w:ilvl w:val="1"/>
          <w:numId w:val="22"/>
        </w:numPr>
        <w:spacing w:before="0" w:after="200" w:line="240" w:lineRule="auto"/>
        <w:jc w:val="left"/>
        <w:rPr>
          <w:sz w:val="24"/>
        </w:rPr>
      </w:pPr>
      <w:r w:rsidRPr="00144BCE">
        <w:rPr>
          <w:rFonts w:asciiTheme="majorHAnsi" w:hAnsiTheme="majorHAnsi" w:cstheme="majorHAnsi"/>
          <w:sz w:val="24"/>
        </w:rPr>
        <w:t>Human Spirit First:</w:t>
      </w:r>
      <w:r w:rsidRPr="00144BCE">
        <w:rPr>
          <w:sz w:val="24"/>
        </w:rPr>
        <w:t xml:space="preserve"> AI should complement, not replace, human creativity, experience, and critical engagement.</w:t>
      </w:r>
    </w:p>
    <w:p w14:paraId="4B29EF32" w14:textId="77777777" w:rsidR="00DC0F4E" w:rsidRPr="00144BCE" w:rsidRDefault="00DC0F4E" w:rsidP="004F1E15">
      <w:pPr>
        <w:pStyle w:val="BulletedList"/>
        <w:rPr>
          <w:sz w:val="24"/>
        </w:rPr>
      </w:pPr>
      <w:r w:rsidRPr="00144BCE">
        <w:rPr>
          <w:rFonts w:asciiTheme="majorHAnsi" w:hAnsiTheme="majorHAnsi" w:cstheme="majorHAnsi"/>
          <w:sz w:val="24"/>
        </w:rPr>
        <w:t>Level 2 (Practical AI):</w:t>
      </w:r>
      <w:r w:rsidRPr="00144BCE">
        <w:rPr>
          <w:sz w:val="24"/>
        </w:rPr>
        <w:t xml:space="preserve"> Professionals leverage AI to accelerate their work, not replace it (e.g., "co-coding" for engineers, where AI acts as a team member). This requires a strong professional background; "vibe coding" (using AI without understanding underlying principles) is insufficient for complex tasks and differentiation.</w:t>
      </w:r>
    </w:p>
    <w:p w14:paraId="22CA2AEE" w14:textId="77777777" w:rsidR="00DC0F4E" w:rsidRPr="00144BCE" w:rsidRDefault="00DC0F4E" w:rsidP="004F1E15">
      <w:pPr>
        <w:pStyle w:val="BulletedList"/>
        <w:rPr>
          <w:sz w:val="24"/>
        </w:rPr>
      </w:pPr>
      <w:r w:rsidRPr="00144BCE">
        <w:rPr>
          <w:rFonts w:asciiTheme="majorHAnsi" w:hAnsiTheme="majorHAnsi" w:cstheme="majorHAnsi"/>
          <w:sz w:val="24"/>
        </w:rPr>
        <w:t>Level 3 (Real AI Knowledge):</w:t>
      </w:r>
      <w:r w:rsidRPr="00144BCE">
        <w:rPr>
          <w:sz w:val="24"/>
        </w:rPr>
        <w:t xml:space="preserve"> Deep understanding of AI models, neural networks, and training (briefly mentioned).</w:t>
      </w:r>
    </w:p>
    <w:p w14:paraId="51BFCB25" w14:textId="77777777" w:rsidR="00747DA4" w:rsidRPr="00144BCE" w:rsidRDefault="00DC0F4E" w:rsidP="00B46B5E">
      <w:pPr>
        <w:rPr>
          <w:sz w:val="24"/>
        </w:rPr>
      </w:pPr>
      <w:r w:rsidRPr="00144BCE">
        <w:rPr>
          <w:rFonts w:asciiTheme="majorHAnsi" w:hAnsiTheme="majorHAnsi" w:cstheme="majorHAnsi"/>
          <w:sz w:val="24"/>
        </w:rPr>
        <w:t>Paradigm Shift</w:t>
      </w:r>
    </w:p>
    <w:p w14:paraId="40DDB72A" w14:textId="0C236737" w:rsidR="00DC0F4E" w:rsidRPr="00144BCE" w:rsidRDefault="00DC0F4E" w:rsidP="00B46B5E">
      <w:pPr>
        <w:rPr>
          <w:sz w:val="24"/>
        </w:rPr>
      </w:pPr>
      <w:r w:rsidRPr="00144BCE">
        <w:rPr>
          <w:sz w:val="24"/>
        </w:rPr>
        <w:t xml:space="preserve">A "tectonic change" is </w:t>
      </w:r>
      <w:r w:rsidR="00210583" w:rsidRPr="00144BCE">
        <w:rPr>
          <w:sz w:val="24"/>
        </w:rPr>
        <w:t>underway</w:t>
      </w:r>
      <w:r w:rsidRPr="00144BCE">
        <w:rPr>
          <w:sz w:val="24"/>
        </w:rPr>
        <w:t xml:space="preserve">, </w:t>
      </w:r>
      <w:r w:rsidR="00210583" w:rsidRPr="00144BCE">
        <w:rPr>
          <w:sz w:val="24"/>
        </w:rPr>
        <w:t xml:space="preserve">yet </w:t>
      </w:r>
      <w:r w:rsidRPr="00144BCE">
        <w:rPr>
          <w:sz w:val="24"/>
        </w:rPr>
        <w:t xml:space="preserve">many managers and even engineers don't fully grasp its implications. </w:t>
      </w:r>
      <w:r w:rsidR="00A37757" w:rsidRPr="00144BCE">
        <w:rPr>
          <w:sz w:val="24"/>
        </w:rPr>
        <w:t>Educational</w:t>
      </w:r>
      <w:r w:rsidRPr="00144BCE">
        <w:rPr>
          <w:sz w:val="24"/>
        </w:rPr>
        <w:t xml:space="preserve"> leaders need to understand this fundamental shift.</w:t>
      </w:r>
    </w:p>
    <w:p w14:paraId="49E26EB9" w14:textId="77777777" w:rsidR="00747DA4" w:rsidRPr="00144BCE" w:rsidRDefault="00DC0F4E" w:rsidP="00A37757">
      <w:pPr>
        <w:rPr>
          <w:sz w:val="24"/>
        </w:rPr>
      </w:pPr>
      <w:r w:rsidRPr="00144BCE">
        <w:rPr>
          <w:rFonts w:asciiTheme="majorHAnsi" w:hAnsiTheme="majorHAnsi" w:cstheme="majorHAnsi"/>
          <w:sz w:val="24"/>
        </w:rPr>
        <w:t>Teacher's Evolution</w:t>
      </w:r>
    </w:p>
    <w:p w14:paraId="14C8A3C5" w14:textId="1378ED9B" w:rsidR="00DC0F4E" w:rsidRPr="00144BCE" w:rsidRDefault="00DC0F4E" w:rsidP="00A37757">
      <w:pPr>
        <w:rPr>
          <w:sz w:val="24"/>
        </w:rPr>
      </w:pPr>
      <w:r w:rsidRPr="00144BCE">
        <w:rPr>
          <w:sz w:val="24"/>
        </w:rPr>
        <w:t xml:space="preserve">The future of education </w:t>
      </w:r>
      <w:r w:rsidR="00210583" w:rsidRPr="00144BCE">
        <w:rPr>
          <w:sz w:val="24"/>
        </w:rPr>
        <w:t xml:space="preserve">depends </w:t>
      </w:r>
      <w:r w:rsidRPr="00144BCE">
        <w:rPr>
          <w:sz w:val="24"/>
        </w:rPr>
        <w:t>on teachers evolving into "Level 2 teachers" who can generate content using AI, stay "above" it, and effectively mentor students. This requires firsthand experience with AI; teachers can</w:t>
      </w:r>
      <w:r w:rsidR="0048659D" w:rsidRPr="00144BCE">
        <w:rPr>
          <w:sz w:val="24"/>
        </w:rPr>
        <w:t>'t</w:t>
      </w:r>
      <w:r w:rsidRPr="00144BCE">
        <w:rPr>
          <w:sz w:val="24"/>
        </w:rPr>
        <w:t xml:space="preserve"> teach what they haven't experienced.</w:t>
      </w:r>
    </w:p>
    <w:p w14:paraId="3E15491C" w14:textId="6243B75F" w:rsidR="00747DA4" w:rsidRDefault="00377866" w:rsidP="00A37757">
      <w:pPr>
        <w:rPr>
          <w:rFonts w:asciiTheme="majorHAnsi" w:eastAsiaTheme="minorEastAsia" w:hAnsiTheme="majorHAnsi" w:cstheme="majorHAnsi"/>
          <w:color w:val="1A4B53" w:themeColor="text2"/>
          <w:spacing w:val="15"/>
          <w:sz w:val="36"/>
          <w:szCs w:val="36"/>
        </w:rPr>
      </w:pPr>
      <w:r w:rsidRPr="00377866">
        <w:rPr>
          <w:rFonts w:asciiTheme="majorHAnsi" w:eastAsiaTheme="minorEastAsia" w:hAnsiTheme="majorHAnsi" w:cstheme="majorHAnsi"/>
          <w:color w:val="1A4B53" w:themeColor="text2"/>
          <w:spacing w:val="15"/>
          <w:sz w:val="36"/>
          <w:szCs w:val="36"/>
        </w:rPr>
        <w:t>Discussion</w:t>
      </w:r>
    </w:p>
    <w:p w14:paraId="51BC357D" w14:textId="35E8B422" w:rsidR="0079725A" w:rsidRPr="00144BCE" w:rsidRDefault="0079725A" w:rsidP="0079725A">
      <w:pPr>
        <w:rPr>
          <w:sz w:val="24"/>
        </w:rPr>
      </w:pPr>
      <w:r w:rsidRPr="00144BCE">
        <w:rPr>
          <w:sz w:val="24"/>
          <w:u w:val="single"/>
        </w:rPr>
        <w:t>Dr. Yael Granot-Bein</w:t>
      </w:r>
      <w:r w:rsidR="005B0231" w:rsidRPr="00144BCE">
        <w:rPr>
          <w:sz w:val="24"/>
        </w:rPr>
        <w:t xml:space="preserve"> – </w:t>
      </w:r>
      <w:r w:rsidRPr="00144BCE">
        <w:rPr>
          <w:sz w:val="24"/>
        </w:rPr>
        <w:t xml:space="preserve">I found the lecture </w:t>
      </w:r>
      <w:r w:rsidR="00210583" w:rsidRPr="00144BCE">
        <w:rPr>
          <w:sz w:val="24"/>
        </w:rPr>
        <w:t xml:space="preserve">strongly </w:t>
      </w:r>
      <w:r w:rsidRPr="00144BCE">
        <w:rPr>
          <w:sz w:val="24"/>
        </w:rPr>
        <w:t>aligned with the direction we are trying to promote. From my experience working with faculty</w:t>
      </w:r>
      <w:r w:rsidR="005B0231" w:rsidRPr="00144BCE">
        <w:rPr>
          <w:sz w:val="24"/>
        </w:rPr>
        <w:t xml:space="preserve"> – </w:t>
      </w:r>
      <w:r w:rsidRPr="00144BCE">
        <w:rPr>
          <w:sz w:val="24"/>
        </w:rPr>
        <w:t>especially in higher education and the arts</w:t>
      </w:r>
      <w:r w:rsidR="005B0231" w:rsidRPr="00144BCE">
        <w:rPr>
          <w:sz w:val="24"/>
        </w:rPr>
        <w:t xml:space="preserve"> – </w:t>
      </w:r>
      <w:r w:rsidRPr="00144BCE">
        <w:rPr>
          <w:sz w:val="24"/>
        </w:rPr>
        <w:t xml:space="preserve">I see a clear gap: when educators </w:t>
      </w:r>
      <w:r w:rsidR="00210583" w:rsidRPr="00144BCE">
        <w:rPr>
          <w:sz w:val="24"/>
        </w:rPr>
        <w:t>discuss</w:t>
      </w:r>
      <w:r w:rsidRPr="00144BCE">
        <w:rPr>
          <w:sz w:val="24"/>
        </w:rPr>
        <w:t xml:space="preserve"> </w:t>
      </w:r>
      <w:r w:rsidR="00210583" w:rsidRPr="00144BCE">
        <w:rPr>
          <w:sz w:val="24"/>
        </w:rPr>
        <w:t xml:space="preserve">their own use of </w:t>
      </w:r>
      <w:r w:rsidRPr="00144BCE">
        <w:rPr>
          <w:sz w:val="24"/>
        </w:rPr>
        <w:t xml:space="preserve">AI, they are often enthusiastic and curious, but when the discussion turns to students using AI, the tone </w:t>
      </w:r>
      <w:r w:rsidR="00210583" w:rsidRPr="00144BCE">
        <w:rPr>
          <w:sz w:val="24"/>
        </w:rPr>
        <w:t xml:space="preserve">shifts </w:t>
      </w:r>
      <w:r w:rsidRPr="00144BCE">
        <w:rPr>
          <w:sz w:val="24"/>
        </w:rPr>
        <w:t>completely. Suspicion emerges, and concerns about cheating dominate.</w:t>
      </w:r>
    </w:p>
    <w:p w14:paraId="3C5CCC6F" w14:textId="500DC818" w:rsidR="0079725A" w:rsidRPr="00144BCE" w:rsidRDefault="0079725A" w:rsidP="0079725A">
      <w:pPr>
        <w:rPr>
          <w:sz w:val="24"/>
        </w:rPr>
      </w:pPr>
      <w:r w:rsidRPr="00144BCE">
        <w:rPr>
          <w:sz w:val="24"/>
        </w:rPr>
        <w:t xml:space="preserve">This reflects two very different mindsets. Instead of reacting defensively, we need to ask how AI enables new forms of learning that were previously impossible. Too often, institutions focus on controlling behavior rather than rethinking pedagogy. We should </w:t>
      </w:r>
      <w:r w:rsidR="00210583" w:rsidRPr="00144BCE">
        <w:rPr>
          <w:sz w:val="24"/>
        </w:rPr>
        <w:t>ask</w:t>
      </w:r>
      <w:r w:rsidRPr="00144BCE">
        <w:rPr>
          <w:sz w:val="24"/>
        </w:rPr>
        <w:t xml:space="preserve"> what we can do differently in teaching and learning</w:t>
      </w:r>
      <w:r w:rsidR="00210583" w:rsidRPr="00144BCE">
        <w:rPr>
          <w:sz w:val="24"/>
        </w:rPr>
        <w:t xml:space="preserve"> now</w:t>
      </w:r>
      <w:r w:rsidRPr="00144BCE">
        <w:rPr>
          <w:sz w:val="24"/>
        </w:rPr>
        <w:t xml:space="preserve">, and what is no longer relevant. This shift in mindset is essential </w:t>
      </w:r>
      <w:r w:rsidR="00210583" w:rsidRPr="00144BCE">
        <w:rPr>
          <w:sz w:val="24"/>
        </w:rPr>
        <w:t xml:space="preserve">for </w:t>
      </w:r>
      <w:r w:rsidRPr="00144BCE">
        <w:rPr>
          <w:sz w:val="24"/>
        </w:rPr>
        <w:t xml:space="preserve">higher </w:t>
      </w:r>
      <w:proofErr w:type="gramStart"/>
      <w:r w:rsidRPr="00144BCE">
        <w:rPr>
          <w:sz w:val="24"/>
        </w:rPr>
        <w:t>education is</w:t>
      </w:r>
      <w:proofErr w:type="gramEnd"/>
      <w:r w:rsidRPr="00144BCE">
        <w:rPr>
          <w:sz w:val="24"/>
        </w:rPr>
        <w:t xml:space="preserve"> to remain meaningful.</w:t>
      </w:r>
    </w:p>
    <w:p w14:paraId="72126049" w14:textId="239DEDCD" w:rsidR="0079725A" w:rsidRPr="00144BCE" w:rsidRDefault="0079725A" w:rsidP="00A472F3">
      <w:pPr>
        <w:rPr>
          <w:sz w:val="24"/>
        </w:rPr>
      </w:pPr>
      <w:r w:rsidRPr="00144BCE">
        <w:rPr>
          <w:sz w:val="24"/>
          <w:u w:val="single"/>
        </w:rPr>
        <w:t>Avi Salmon</w:t>
      </w:r>
      <w:r w:rsidR="005B0231" w:rsidRPr="00144BCE">
        <w:rPr>
          <w:sz w:val="24"/>
        </w:rPr>
        <w:t xml:space="preserve"> – </w:t>
      </w:r>
      <w:r w:rsidRPr="00144BCE">
        <w:rPr>
          <w:sz w:val="24"/>
        </w:rPr>
        <w:t xml:space="preserve">From my experience, resistance usually </w:t>
      </w:r>
      <w:r w:rsidR="00210583" w:rsidRPr="00144BCE">
        <w:rPr>
          <w:sz w:val="24"/>
        </w:rPr>
        <w:t xml:space="preserve">arises </w:t>
      </w:r>
      <w:r w:rsidRPr="00144BCE">
        <w:rPr>
          <w:sz w:val="24"/>
        </w:rPr>
        <w:t xml:space="preserve">from </w:t>
      </w:r>
      <w:r w:rsidR="00210583" w:rsidRPr="00144BCE">
        <w:rPr>
          <w:sz w:val="24"/>
        </w:rPr>
        <w:t xml:space="preserve">a </w:t>
      </w:r>
      <w:r w:rsidRPr="00144BCE">
        <w:rPr>
          <w:sz w:val="24"/>
        </w:rPr>
        <w:t xml:space="preserve">lack of direct experience. When educators </w:t>
      </w:r>
      <w:proofErr w:type="gramStart"/>
      <w:r w:rsidRPr="00144BCE">
        <w:rPr>
          <w:sz w:val="24"/>
        </w:rPr>
        <w:t>actually work</w:t>
      </w:r>
      <w:proofErr w:type="gramEnd"/>
      <w:r w:rsidRPr="00144BCE">
        <w:rPr>
          <w:sz w:val="24"/>
        </w:rPr>
        <w:t xml:space="preserve"> with AI themselves, their perspective changes significantly. I see this clearly when engaging with academia—once people experiment hands-on, fear turns into curiosity and openness.</w:t>
      </w:r>
    </w:p>
    <w:p w14:paraId="4604C3AF" w14:textId="7CB88DDD" w:rsidR="0079725A" w:rsidRPr="00144BCE" w:rsidRDefault="0079725A" w:rsidP="0079725A">
      <w:pPr>
        <w:rPr>
          <w:sz w:val="24"/>
        </w:rPr>
      </w:pPr>
      <w:r w:rsidRPr="00144BCE">
        <w:rPr>
          <w:sz w:val="24"/>
        </w:rPr>
        <w:t>The real issue is not cheating; it is understanding. Students who rely on shortcuts will not succeed in the real world. Our responsibility is to help them develop deep understanding, curiosity, and ownership of their learning. AI should be used as a thinking partner, not a shortcut.</w:t>
      </w:r>
    </w:p>
    <w:p w14:paraId="3FD3F175" w14:textId="6E6AD458" w:rsidR="0079725A" w:rsidRPr="00144BCE" w:rsidRDefault="0079725A" w:rsidP="0079725A">
      <w:pPr>
        <w:rPr>
          <w:sz w:val="24"/>
        </w:rPr>
      </w:pPr>
      <w:r w:rsidRPr="00144BCE">
        <w:rPr>
          <w:sz w:val="24"/>
        </w:rPr>
        <w:t xml:space="preserve">Educators must experience this process </w:t>
      </w:r>
      <w:r w:rsidR="00210583" w:rsidRPr="00144BCE">
        <w:rPr>
          <w:sz w:val="24"/>
        </w:rPr>
        <w:t xml:space="preserve">firsthand </w:t>
      </w:r>
      <w:r w:rsidRPr="00144BCE">
        <w:rPr>
          <w:sz w:val="24"/>
        </w:rPr>
        <w:t>to guide students effectively. You cannot teach something you have not lived through. Strong foundational knowledge remains essential</w:t>
      </w:r>
      <w:r w:rsidR="005B0231" w:rsidRPr="00144BCE">
        <w:rPr>
          <w:sz w:val="24"/>
        </w:rPr>
        <w:t xml:space="preserve"> – </w:t>
      </w:r>
      <w:r w:rsidRPr="00144BCE">
        <w:rPr>
          <w:sz w:val="24"/>
        </w:rPr>
        <w:t>AI amplifies capability but cannot replace understanding. Change is inevitable, and education must evolve accordingly. Remaining static is no longer an option.</w:t>
      </w:r>
    </w:p>
    <w:p w14:paraId="07D712BC" w14:textId="136124E4" w:rsidR="0079725A" w:rsidRPr="00144BCE" w:rsidRDefault="0079725A" w:rsidP="00A472F3">
      <w:pPr>
        <w:rPr>
          <w:sz w:val="24"/>
        </w:rPr>
      </w:pPr>
      <w:r w:rsidRPr="00144BCE">
        <w:rPr>
          <w:sz w:val="24"/>
          <w:u w:val="single"/>
        </w:rPr>
        <w:t xml:space="preserve">Dr. Einat </w:t>
      </w:r>
      <w:proofErr w:type="spellStart"/>
      <w:r w:rsidRPr="00144BCE">
        <w:rPr>
          <w:sz w:val="24"/>
          <w:u w:val="single"/>
        </w:rPr>
        <w:t>Sprinzak</w:t>
      </w:r>
      <w:proofErr w:type="spellEnd"/>
      <w:r w:rsidR="005B0231" w:rsidRPr="00144BCE">
        <w:rPr>
          <w:sz w:val="24"/>
        </w:rPr>
        <w:t xml:space="preserve"> – </w:t>
      </w:r>
      <w:r w:rsidRPr="00144BCE">
        <w:rPr>
          <w:sz w:val="24"/>
        </w:rPr>
        <w:t>I believe that the most urgent need today is foundational AI literacy. Many people use AI tools without understanding their limitations, biases, or potential distortions. The temptation is especially strong for students, as AI makes difficult cognitive tasks feel easy and immediate.</w:t>
      </w:r>
    </w:p>
    <w:p w14:paraId="60F669EC" w14:textId="77777777" w:rsidR="0079725A" w:rsidRPr="00144BCE" w:rsidRDefault="0079725A" w:rsidP="0079725A">
      <w:pPr>
        <w:rPr>
          <w:sz w:val="24"/>
        </w:rPr>
      </w:pPr>
      <w:r w:rsidRPr="00144BCE">
        <w:rPr>
          <w:sz w:val="24"/>
        </w:rPr>
        <w:t>Therefore, simply advising students to “use AI responsibly” is not enough. We must intentionally design learning environments that promote reflection, critical thinking, and discernment. Otherwise, students may lose the ability to think independently.</w:t>
      </w:r>
    </w:p>
    <w:p w14:paraId="3A6A9CE0" w14:textId="10D0E81E" w:rsidR="0079725A" w:rsidRPr="00144BCE" w:rsidRDefault="0079725A" w:rsidP="00A472F3">
      <w:pPr>
        <w:rPr>
          <w:sz w:val="24"/>
        </w:rPr>
      </w:pPr>
      <w:r w:rsidRPr="00144BCE">
        <w:rPr>
          <w:sz w:val="24"/>
          <w:u w:val="single"/>
        </w:rPr>
        <w:t>Dr. Olena Bekh</w:t>
      </w:r>
      <w:r w:rsidR="005B0231" w:rsidRPr="00144BCE">
        <w:rPr>
          <w:sz w:val="24"/>
        </w:rPr>
        <w:t xml:space="preserve"> – </w:t>
      </w:r>
      <w:r w:rsidRPr="00144BCE">
        <w:rPr>
          <w:sz w:val="24"/>
        </w:rPr>
        <w:t>I see this discussion as part of a much broader and more complex ecosystem. Learning today takes place across blurred boundaries—between formal and informal education, digital and physical environments, and cognitive and emotional development.</w:t>
      </w:r>
    </w:p>
    <w:p w14:paraId="27110216" w14:textId="059020FD" w:rsidR="0079725A" w:rsidRPr="00144BCE" w:rsidRDefault="0079725A" w:rsidP="0079725A">
      <w:pPr>
        <w:rPr>
          <w:sz w:val="24"/>
        </w:rPr>
      </w:pPr>
      <w:r w:rsidRPr="00144BCE">
        <w:rPr>
          <w:sz w:val="24"/>
        </w:rPr>
        <w:t xml:space="preserve">Traditional assessment </w:t>
      </w:r>
      <w:r w:rsidR="00185AC7" w:rsidRPr="00144BCE">
        <w:rPr>
          <w:sz w:val="24"/>
        </w:rPr>
        <w:t xml:space="preserve">models </w:t>
      </w:r>
      <w:r w:rsidRPr="00144BCE">
        <w:rPr>
          <w:sz w:val="24"/>
        </w:rPr>
        <w:t xml:space="preserve">no longer align with competency-based learning. When we cultivate skills such as critical thinking and self-reflection, outcomes become less predictable—and that is not a weakness but a strength. At the same time, we must recognize the emotional dimension of learning. Digital saturation can </w:t>
      </w:r>
      <w:r w:rsidR="00185AC7" w:rsidRPr="00144BCE">
        <w:rPr>
          <w:sz w:val="24"/>
        </w:rPr>
        <w:t xml:space="preserve">erode </w:t>
      </w:r>
      <w:r w:rsidRPr="00144BCE">
        <w:rPr>
          <w:sz w:val="24"/>
        </w:rPr>
        <w:t>empathy, so educators must consciously nurture emotional awareness and human connection.</w:t>
      </w:r>
    </w:p>
    <w:p w14:paraId="07EA4E7F" w14:textId="27B51832" w:rsidR="0079725A" w:rsidRPr="00144BCE" w:rsidRDefault="0079725A" w:rsidP="00A472F3">
      <w:pPr>
        <w:rPr>
          <w:sz w:val="24"/>
        </w:rPr>
      </w:pPr>
      <w:r w:rsidRPr="00144BCE">
        <w:rPr>
          <w:sz w:val="24"/>
          <w:u w:val="single"/>
        </w:rPr>
        <w:t>Dr. Danielle Eisenberg</w:t>
      </w:r>
      <w:r w:rsidR="005B0231" w:rsidRPr="00144BCE">
        <w:rPr>
          <w:sz w:val="24"/>
        </w:rPr>
        <w:t xml:space="preserve"> – </w:t>
      </w:r>
      <w:r w:rsidRPr="00144BCE">
        <w:rPr>
          <w:sz w:val="24"/>
        </w:rPr>
        <w:t>I</w:t>
      </w:r>
      <w:r w:rsidR="00640550" w:rsidRPr="00144BCE">
        <w:rPr>
          <w:sz w:val="24"/>
        </w:rPr>
        <w:t>'</w:t>
      </w:r>
      <w:r w:rsidRPr="00144BCE">
        <w:rPr>
          <w:sz w:val="24"/>
        </w:rPr>
        <w:t>m concerned about the growing burden placed on educators. Expectations are rising, yet professional development, institutional support, and systemic guidance are often insufficient. We need to think seriously about how responsibility is distributed across the system—among teachers, leadership, and policy frameworks.</w:t>
      </w:r>
    </w:p>
    <w:p w14:paraId="42D2258B" w14:textId="77777777" w:rsidR="0079725A" w:rsidRPr="00144BCE" w:rsidRDefault="0079725A" w:rsidP="0079725A">
      <w:pPr>
        <w:rPr>
          <w:sz w:val="24"/>
        </w:rPr>
      </w:pPr>
      <w:r w:rsidRPr="00144BCE">
        <w:rPr>
          <w:sz w:val="24"/>
        </w:rPr>
        <w:t>Educators cannot carry this transformation alone. If we want sustainable change, we must build structures that support them rather than overwhelm them.</w:t>
      </w:r>
    </w:p>
    <w:p w14:paraId="0FBC919B" w14:textId="0BA8E2FA" w:rsidR="0079725A" w:rsidRPr="00144BCE" w:rsidRDefault="0079725A" w:rsidP="00A472F3">
      <w:pPr>
        <w:rPr>
          <w:sz w:val="24"/>
        </w:rPr>
      </w:pPr>
      <w:r w:rsidRPr="00144BCE">
        <w:rPr>
          <w:sz w:val="24"/>
          <w:u w:val="single"/>
        </w:rPr>
        <w:t>Dr. Eli Eisenberg</w:t>
      </w:r>
      <w:r w:rsidR="005B0231" w:rsidRPr="00144BCE">
        <w:rPr>
          <w:sz w:val="24"/>
        </w:rPr>
        <w:t xml:space="preserve"> – </w:t>
      </w:r>
      <w:r w:rsidRPr="00144BCE">
        <w:rPr>
          <w:sz w:val="24"/>
        </w:rPr>
        <w:t xml:space="preserve">I believe the transformation is unavoidable. The train has already left the station. Teachers must experience these tools </w:t>
      </w:r>
      <w:r w:rsidR="00651643" w:rsidRPr="00144BCE">
        <w:rPr>
          <w:sz w:val="24"/>
        </w:rPr>
        <w:t xml:space="preserve">firsthand </w:t>
      </w:r>
      <w:r w:rsidRPr="00144BCE">
        <w:rPr>
          <w:sz w:val="24"/>
        </w:rPr>
        <w:t xml:space="preserve">to remain relevant and meaningful </w:t>
      </w:r>
      <w:r w:rsidR="00651643" w:rsidRPr="00144BCE">
        <w:rPr>
          <w:sz w:val="24"/>
        </w:rPr>
        <w:t xml:space="preserve">to </w:t>
      </w:r>
      <w:r w:rsidRPr="00144BCE">
        <w:rPr>
          <w:sz w:val="24"/>
        </w:rPr>
        <w:t>learners. Without that personal engagement, it will be impossible to guide students effectively.</w:t>
      </w:r>
    </w:p>
    <w:p w14:paraId="06C6F9AB" w14:textId="0751F95F" w:rsidR="0079725A" w:rsidRPr="00144BCE" w:rsidRDefault="0079725A" w:rsidP="00A472F3">
      <w:pPr>
        <w:rPr>
          <w:sz w:val="24"/>
        </w:rPr>
      </w:pPr>
      <w:r w:rsidRPr="00144BCE">
        <w:rPr>
          <w:sz w:val="24"/>
          <w:u w:val="single"/>
        </w:rPr>
        <w:t>Prof. Arnon Bentur</w:t>
      </w:r>
      <w:r w:rsidR="005B0231" w:rsidRPr="00144BCE">
        <w:rPr>
          <w:sz w:val="24"/>
        </w:rPr>
        <w:t xml:space="preserve"> – </w:t>
      </w:r>
      <w:r w:rsidRPr="00144BCE">
        <w:rPr>
          <w:sz w:val="24"/>
        </w:rPr>
        <w:t>I don</w:t>
      </w:r>
      <w:r w:rsidR="00651643" w:rsidRPr="00144BCE">
        <w:rPr>
          <w:sz w:val="24"/>
        </w:rPr>
        <w:t>'</w:t>
      </w:r>
      <w:r w:rsidRPr="00144BCE">
        <w:rPr>
          <w:sz w:val="24"/>
        </w:rPr>
        <w:t>t believe that all educators need to develop identical competencies. Diversity of roles and strengths is essential. Some educators will lead in AI integration, while others will contribute in different ways. What matters is that the collective system functions well.</w:t>
      </w:r>
    </w:p>
    <w:p w14:paraId="1A64BFD5" w14:textId="77777777" w:rsidR="0079725A" w:rsidRPr="00144BCE" w:rsidRDefault="0079725A" w:rsidP="0079725A">
      <w:pPr>
        <w:rPr>
          <w:sz w:val="24"/>
        </w:rPr>
      </w:pPr>
      <w:r w:rsidRPr="00144BCE">
        <w:rPr>
          <w:sz w:val="24"/>
        </w:rPr>
        <w:t>In fact, human competencies become even more important in the age of AI, not less. This insight strongly aligns with the goals of our roundtable discussions.</w:t>
      </w:r>
    </w:p>
    <w:p w14:paraId="27455270" w14:textId="1D7DDCA0" w:rsidR="005F6CF2" w:rsidRPr="002D30CC" w:rsidRDefault="002D30CC" w:rsidP="005F6CF2">
      <w:pPr>
        <w:rPr>
          <w:rFonts w:asciiTheme="majorHAnsi" w:eastAsiaTheme="minorEastAsia" w:hAnsiTheme="majorHAnsi" w:cstheme="majorHAnsi"/>
          <w:color w:val="1A4B53" w:themeColor="text2"/>
          <w:spacing w:val="15"/>
          <w:sz w:val="36"/>
          <w:szCs w:val="36"/>
        </w:rPr>
      </w:pPr>
      <w:r w:rsidRPr="002D30CC">
        <w:rPr>
          <w:rFonts w:asciiTheme="majorHAnsi" w:eastAsiaTheme="minorEastAsia" w:hAnsiTheme="majorHAnsi" w:cstheme="majorHAnsi"/>
          <w:color w:val="1A4B53" w:themeColor="text2"/>
          <w:spacing w:val="15"/>
          <w:sz w:val="36"/>
          <w:szCs w:val="36"/>
        </w:rPr>
        <w:t>Summary</w:t>
      </w:r>
      <w:r>
        <w:rPr>
          <w:rFonts w:asciiTheme="majorHAnsi" w:eastAsiaTheme="minorEastAsia" w:hAnsiTheme="majorHAnsi" w:cstheme="majorHAnsi"/>
          <w:color w:val="1A4B53" w:themeColor="text2"/>
          <w:spacing w:val="15"/>
          <w:sz w:val="36"/>
          <w:szCs w:val="36"/>
        </w:rPr>
        <w:t xml:space="preserve">, Dr. </w:t>
      </w:r>
      <w:r w:rsidR="001825F1" w:rsidRPr="001825F1">
        <w:rPr>
          <w:rFonts w:asciiTheme="majorHAnsi" w:eastAsiaTheme="minorEastAsia" w:hAnsiTheme="majorHAnsi" w:cstheme="majorHAnsi"/>
          <w:color w:val="1A4B53" w:themeColor="text2"/>
          <w:spacing w:val="15"/>
          <w:sz w:val="36"/>
          <w:szCs w:val="36"/>
        </w:rPr>
        <w:t>Avigdor Zonnenshain</w:t>
      </w:r>
    </w:p>
    <w:p w14:paraId="2B91DE67" w14:textId="7D50FEF8" w:rsidR="00D671A5" w:rsidRPr="00D671A5" w:rsidRDefault="00E41E06" w:rsidP="00D671A5">
      <w:pPr>
        <w:pStyle w:val="FirstParagraph"/>
      </w:pPr>
      <w:r w:rsidRPr="00D671A5">
        <w:t>The</w:t>
      </w:r>
      <w:r w:rsidR="00D671A5" w:rsidRPr="00D671A5">
        <w:t xml:space="preserve"> discussion helped clarify the direction for the next steps </w:t>
      </w:r>
      <w:r w:rsidR="00BB3021">
        <w:t>in</w:t>
      </w:r>
      <w:r w:rsidR="00BB3021" w:rsidRPr="00D671A5">
        <w:t xml:space="preserve"> </w:t>
      </w:r>
      <w:r w:rsidR="00D671A5" w:rsidRPr="00D671A5">
        <w:t>the process. A key insight was the growing need to better understand students—their diverse abilities, interests, and ways of learning—and to move away from one-size-fits-all teaching approaches. Today’s classrooms require greater sensitivity to individual differences, particularly in an era whe</w:t>
      </w:r>
      <w:r w:rsidR="00BB3021">
        <w:t>n</w:t>
      </w:r>
      <w:r w:rsidR="00D671A5" w:rsidRPr="00D671A5">
        <w:t xml:space="preserve"> students engage with knowledge in varied and dynamic ways.</w:t>
      </w:r>
    </w:p>
    <w:p w14:paraId="160DED76" w14:textId="2752679B" w:rsidR="00D671A5" w:rsidRPr="00D671A5" w:rsidRDefault="003D2B54" w:rsidP="00D671A5">
      <w:pPr>
        <w:pStyle w:val="FirstParagraph"/>
      </w:pPr>
      <w:r>
        <w:t>T</w:t>
      </w:r>
      <w:r w:rsidR="00D671A5" w:rsidRPr="00D671A5">
        <w:t xml:space="preserve">his challenge </w:t>
      </w:r>
      <w:r w:rsidR="00D90910">
        <w:t>underscores</w:t>
      </w:r>
      <w:r w:rsidR="00D90910" w:rsidRPr="00D671A5">
        <w:t xml:space="preserve"> </w:t>
      </w:r>
      <w:r w:rsidR="00D671A5" w:rsidRPr="00D671A5">
        <w:t>the importance and relevance of the roundtable’s work. Despite the current difficulties facing the education system, including those previously mentioned, there is a strong opportunity to collaboratively develop meaningful and practical approaches to support educators in adapting to these changes.</w:t>
      </w:r>
    </w:p>
    <w:p w14:paraId="2F5B8BC1" w14:textId="77777777" w:rsidR="00D671A5" w:rsidRPr="00D671A5" w:rsidRDefault="00D671A5" w:rsidP="00D671A5">
      <w:pPr>
        <w:pStyle w:val="FirstParagraph"/>
      </w:pPr>
      <w:r w:rsidRPr="00D671A5">
        <w:t xml:space="preserve">The group’s collective expertise </w:t>
      </w:r>
      <w:proofErr w:type="gramStart"/>
      <w:r w:rsidRPr="00D671A5">
        <w:t>positions it</w:t>
      </w:r>
      <w:proofErr w:type="gramEnd"/>
      <w:r w:rsidRPr="00D671A5">
        <w:t xml:space="preserve"> well to help define how educators can remain effective and relevant in the new educational landscape. Appreciation was expressed to Avi for his </w:t>
      </w:r>
      <w:proofErr w:type="gramStart"/>
      <w:r w:rsidRPr="00D671A5">
        <w:t>contribution,</w:t>
      </w:r>
      <w:proofErr w:type="gramEnd"/>
      <w:r w:rsidRPr="00D671A5">
        <w:t xml:space="preserve"> to the speakers and participants for their engagement, and to the organizers for making the discussion possible. The session was described as both insightful and motivating, with anticipation expressed for continued collaboration in future meetings.</w:t>
      </w:r>
    </w:p>
    <w:p w14:paraId="211C27E2" w14:textId="39FFD216" w:rsidR="00A05598" w:rsidRPr="000B30DF" w:rsidRDefault="00A05598" w:rsidP="000B30DF">
      <w:pPr>
        <w:pStyle w:val="BOX"/>
        <w:rPr>
          <w:sz w:val="28"/>
          <w:szCs w:val="32"/>
          <w:rtl/>
        </w:rPr>
      </w:pPr>
      <w:r w:rsidRPr="000B30DF">
        <w:rPr>
          <w:sz w:val="28"/>
          <w:szCs w:val="32"/>
        </w:rPr>
        <w:t>The next session on January 20th, 2026</w:t>
      </w:r>
    </w:p>
    <w:sectPr w:rsidR="00A05598" w:rsidRPr="000B30DF" w:rsidSect="00FB3215">
      <w:headerReference w:type="default" r:id="rId14"/>
      <w:footerReference w:type="default" r:id="rId15"/>
      <w:headerReference w:type="first" r:id="rId16"/>
      <w:footerReference w:type="first" r:id="rId17"/>
      <w:pgSz w:w="11906" w:h="16838" w:code="9"/>
      <w:pgMar w:top="1440" w:right="1440" w:bottom="1440" w:left="1296" w:header="340" w:footer="1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F2FC3" w14:textId="77777777" w:rsidR="0028029D" w:rsidRDefault="0028029D" w:rsidP="002E6DE8">
      <w:r>
        <w:separator/>
      </w:r>
    </w:p>
  </w:endnote>
  <w:endnote w:type="continuationSeparator" w:id="0">
    <w:p w14:paraId="018C9E6C" w14:textId="77777777" w:rsidR="0028029D" w:rsidRDefault="0028029D" w:rsidP="002E6DE8">
      <w:r>
        <w:continuationSeparator/>
      </w:r>
    </w:p>
  </w:endnote>
  <w:endnote w:type="continuationNotice" w:id="1">
    <w:p w14:paraId="28B33A9E" w14:textId="77777777" w:rsidR="0028029D" w:rsidRDefault="0028029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EABD1" w14:textId="77777777" w:rsidR="0019140B" w:rsidRPr="00AC2E0E" w:rsidRDefault="0019140B">
    <w:pPr>
      <w:pStyle w:val="Footer"/>
      <w:jc w:val="center"/>
      <w:rPr>
        <w:caps/>
        <w:noProof/>
        <w:color w:val="08213F" w:themeColor="accent1"/>
        <w:sz w:val="20"/>
        <w:szCs w:val="20"/>
      </w:rPr>
    </w:pPr>
    <w:r w:rsidRPr="00AC2E0E">
      <w:rPr>
        <w:caps/>
        <w:color w:val="08213F" w:themeColor="accent1"/>
        <w:sz w:val="20"/>
        <w:szCs w:val="20"/>
      </w:rPr>
      <w:fldChar w:fldCharType="begin"/>
    </w:r>
    <w:r w:rsidRPr="00AC2E0E">
      <w:rPr>
        <w:caps/>
        <w:color w:val="08213F" w:themeColor="accent1"/>
        <w:sz w:val="20"/>
        <w:szCs w:val="20"/>
      </w:rPr>
      <w:instrText xml:space="preserve"> PAGE   \* MERGEFORMAT </w:instrText>
    </w:r>
    <w:r w:rsidRPr="00AC2E0E">
      <w:rPr>
        <w:caps/>
        <w:color w:val="08213F" w:themeColor="accent1"/>
        <w:sz w:val="20"/>
        <w:szCs w:val="20"/>
      </w:rPr>
      <w:fldChar w:fldCharType="separate"/>
    </w:r>
    <w:r w:rsidRPr="00AC2E0E">
      <w:rPr>
        <w:caps/>
        <w:noProof/>
        <w:color w:val="08213F" w:themeColor="accent1"/>
        <w:sz w:val="20"/>
        <w:szCs w:val="20"/>
      </w:rPr>
      <w:t>2</w:t>
    </w:r>
    <w:r w:rsidRPr="00AC2E0E">
      <w:rPr>
        <w:caps/>
        <w:noProof/>
        <w:color w:val="08213F" w:themeColor="accent1"/>
        <w:sz w:val="20"/>
        <w:szCs w:val="20"/>
      </w:rPr>
      <w:fldChar w:fldCharType="end"/>
    </w:r>
  </w:p>
  <w:p w14:paraId="7DB25673" w14:textId="77777777" w:rsidR="0019140B" w:rsidRDefault="001914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4634" w14:textId="77777777" w:rsidR="005A5EEF" w:rsidRPr="00395627" w:rsidRDefault="005A5EEF" w:rsidP="000E059C">
    <w:pPr>
      <w:pStyle w:val="Footer"/>
      <w:jc w:val="center"/>
      <w:rPr>
        <w:rFonts w:asciiTheme="minorHAnsi" w:hAnsiTheme="minorHAnsi" w:cstheme="minorHAnsi"/>
      </w:rPr>
    </w:pPr>
    <w:r w:rsidRPr="00395627">
      <w:rPr>
        <w:rFonts w:asciiTheme="minorHAnsi" w:hAnsiTheme="minorHAnsi" w:cstheme="minorHAnsi"/>
        <w:b/>
        <w:bCs/>
      </w:rPr>
      <w:t>Samuel Neaman Institute</w:t>
    </w:r>
    <w:r w:rsidRPr="00395627">
      <w:rPr>
        <w:rFonts w:asciiTheme="minorHAnsi" w:hAnsiTheme="minorHAnsi" w:cstheme="minorHAnsi"/>
      </w:rPr>
      <w:t xml:space="preserve"> for National Policy Research </w:t>
    </w:r>
    <w:r w:rsidRPr="00395627">
      <w:rPr>
        <w:rFonts w:asciiTheme="minorHAnsi" w:hAnsiTheme="minorHAnsi" w:cstheme="minorHAnsi"/>
        <w:b/>
        <w:bCs/>
      </w:rPr>
      <w:t>(CIC)</w:t>
    </w:r>
  </w:p>
  <w:p w14:paraId="647A4202" w14:textId="77777777" w:rsidR="000E059C" w:rsidRPr="00395627" w:rsidRDefault="005A5EEF" w:rsidP="00CB19C8">
    <w:pPr>
      <w:pStyle w:val="Footer"/>
      <w:jc w:val="center"/>
      <w:rPr>
        <w:rFonts w:asciiTheme="minorHAnsi" w:hAnsiTheme="minorHAnsi" w:cstheme="minorHAnsi"/>
      </w:rPr>
    </w:pPr>
    <w:r w:rsidRPr="00395627">
      <w:rPr>
        <w:rFonts w:asciiTheme="minorHAnsi" w:hAnsiTheme="minorHAnsi" w:cstheme="minorHAnsi"/>
      </w:rPr>
      <w:t xml:space="preserve">Technion City, Haifa </w:t>
    </w:r>
    <w:r w:rsidR="00CB19C8" w:rsidRPr="00395627">
      <w:rPr>
        <w:rFonts w:asciiTheme="minorHAnsi" w:hAnsiTheme="minorHAnsi" w:cstheme="minorHAnsi"/>
      </w:rPr>
      <w:t>| +</w:t>
    </w:r>
    <w:r w:rsidRPr="00395627">
      <w:rPr>
        <w:rFonts w:asciiTheme="minorHAnsi" w:hAnsiTheme="minorHAnsi" w:cstheme="minorHAnsi"/>
      </w:rPr>
      <w:t>972-4-</w:t>
    </w:r>
    <w:proofErr w:type="gramStart"/>
    <w:r w:rsidR="00CB19C8" w:rsidRPr="00395627">
      <w:rPr>
        <w:rFonts w:asciiTheme="minorHAnsi" w:hAnsiTheme="minorHAnsi" w:cstheme="minorHAnsi"/>
      </w:rPr>
      <w:t>8292329  |</w:t>
    </w:r>
    <w:proofErr w:type="gramEnd"/>
    <w:r w:rsidR="00CB19C8" w:rsidRPr="00395627">
      <w:rPr>
        <w:rFonts w:asciiTheme="minorHAnsi" w:hAnsiTheme="minorHAnsi" w:cstheme="minorHAnsi"/>
      </w:rPr>
      <w:t xml:space="preserve"> </w:t>
    </w:r>
    <w:r w:rsidRPr="00395627">
      <w:rPr>
        <w:rFonts w:asciiTheme="minorHAnsi" w:hAnsiTheme="minorHAnsi" w:cstheme="minorHAnsi"/>
      </w:rPr>
      <w:t xml:space="preserve"> </w:t>
    </w:r>
    <w:hyperlink r:id="rId1" w:history="1">
      <w:r w:rsidRPr="00395627">
        <w:rPr>
          <w:rStyle w:val="Hyperlink"/>
          <w:rFonts w:asciiTheme="minorHAnsi" w:hAnsiTheme="minorHAnsi" w:cstheme="minorHAnsi"/>
        </w:rPr>
        <w:t>info@neaman.org.il</w:t>
      </w:r>
    </w:hyperlink>
    <w:r w:rsidR="00CB19C8" w:rsidRPr="00395627">
      <w:rPr>
        <w:rFonts w:asciiTheme="minorHAnsi" w:hAnsiTheme="minorHAnsi" w:cstheme="minorHAnsi"/>
      </w:rPr>
      <w:t xml:space="preserve"> </w:t>
    </w:r>
  </w:p>
  <w:p w14:paraId="41433027" w14:textId="77777777" w:rsidR="005A5EEF" w:rsidRDefault="005A5EEF" w:rsidP="000E059C">
    <w:pPr>
      <w:pStyle w:val="Footer"/>
      <w:jc w:val="center"/>
    </w:pPr>
  </w:p>
  <w:p w14:paraId="499B1173" w14:textId="77777777" w:rsidR="005A5EEF" w:rsidRDefault="005A5EEF" w:rsidP="000E059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15EA5" w14:textId="77777777" w:rsidR="0028029D" w:rsidRPr="007E05C3" w:rsidRDefault="0028029D" w:rsidP="007E05C3">
      <w:pPr>
        <w:pStyle w:val="Footer"/>
        <w:rPr>
          <w:color w:val="1A4B53" w:themeColor="text2"/>
        </w:rPr>
      </w:pPr>
      <w:r w:rsidRPr="007E05C3">
        <w:rPr>
          <w:color w:val="1A4B53" w:themeColor="text2"/>
        </w:rPr>
        <w:separator/>
      </w:r>
    </w:p>
  </w:footnote>
  <w:footnote w:type="continuationSeparator" w:id="0">
    <w:p w14:paraId="1076E7C7" w14:textId="77777777" w:rsidR="0028029D" w:rsidRDefault="0028029D" w:rsidP="002E6DE8">
      <w:r>
        <w:continuationSeparator/>
      </w:r>
    </w:p>
  </w:footnote>
  <w:footnote w:type="continuationNotice" w:id="1">
    <w:p w14:paraId="58B6E1EF" w14:textId="77777777" w:rsidR="0028029D" w:rsidRDefault="0028029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1917" w14:textId="77777777" w:rsidR="001110CA" w:rsidRDefault="001110CA" w:rsidP="00FB3215">
    <w:pPr>
      <w:pStyle w:val="Header"/>
      <w:spacing w:before="240" w:after="240" w:line="360" w:lineRule="auto"/>
    </w:pPr>
    <w:r>
      <w:rPr>
        <w:noProof/>
      </w:rPr>
      <w:drawing>
        <wp:inline distT="0" distB="0" distL="0" distR="0" wp14:anchorId="3F8B38D4" wp14:editId="5B0FF3C8">
          <wp:extent cx="1607344" cy="428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extLst>
                      <a:ext uri="{28A0092B-C50C-407E-A947-70E740481C1C}">
                        <a14:useLocalDpi xmlns:a14="http://schemas.microsoft.com/office/drawing/2010/main" val="0"/>
                      </a:ext>
                    </a:extLst>
                  </a:blip>
                  <a:stretch>
                    <a:fillRect/>
                  </a:stretch>
                </pic:blipFill>
                <pic:spPr>
                  <a:xfrm>
                    <a:off x="0" y="0"/>
                    <a:ext cx="1609962" cy="42932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87BDB" w14:textId="598B54A7" w:rsidR="000E059C" w:rsidRDefault="000E059C" w:rsidP="005A5EEF">
    <w:pPr>
      <w:pStyle w:val="Header"/>
      <w:spacing w:before="240" w:after="240" w:line="360" w:lineRule="auto"/>
    </w:pPr>
    <w:r>
      <w:rPr>
        <w:noProof/>
      </w:rPr>
      <w:drawing>
        <wp:inline distT="0" distB="0" distL="0" distR="0" wp14:anchorId="0E082689" wp14:editId="69BB184E">
          <wp:extent cx="2450074" cy="454899"/>
          <wp:effectExtent l="0" t="0" r="7620" b="2540"/>
          <wp:docPr id="131348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8460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450074" cy="454899"/>
                  </a:xfrm>
                  <a:prstGeom prst="rect">
                    <a:avLst/>
                  </a:prstGeom>
                </pic:spPr>
              </pic:pic>
            </a:graphicData>
          </a:graphic>
        </wp:inline>
      </w:drawing>
    </w:r>
    <w:r w:rsidR="00E63FFC">
      <w:t xml:space="preserve">                                                                 </w:t>
    </w:r>
    <w:r w:rsidR="00E63FFC">
      <w:rPr>
        <w:noProof/>
        <w:rtl/>
      </w:rPr>
      <w:drawing>
        <wp:inline distT="0" distB="0" distL="0" distR="0" wp14:anchorId="0FBA50A8" wp14:editId="79B4F11A">
          <wp:extent cx="990600" cy="765810"/>
          <wp:effectExtent l="0" t="0" r="0" b="0"/>
          <wp:docPr id="4" name="Pictur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 name="Picture 1">
                    <a:extLst>
                      <a:ext uri="{C183D7F6-B498-43B3-948B-1728B52AA6E4}">
                        <adec:decorative xmlns:adec="http://schemas.microsoft.com/office/drawing/2017/decorative" val="1"/>
                      </a:ext>
                    </a:extLst>
                  </pic:cNvPr>
                  <pic:cNvPicPr/>
                </pic:nvPicPr>
                <pic:blipFill>
                  <a:blip r:embed="rId2"/>
                  <a:srcRect b="30666"/>
                  <a:stretch>
                    <a:fillRect/>
                  </a:stretch>
                </pic:blipFill>
                <pic:spPr>
                  <a:xfrm>
                    <a:off x="0" y="0"/>
                    <a:ext cx="990822" cy="765982"/>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78883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3302B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DC45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DC2DB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CEEA3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DCF5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D0AFE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7609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1043F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EA64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16785D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201"/>
    <w:multiLevelType w:val="multilevel"/>
    <w:tmpl w:val="DEF052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0A5C203E"/>
    <w:multiLevelType w:val="hybridMultilevel"/>
    <w:tmpl w:val="41166C7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0A800D4D"/>
    <w:multiLevelType w:val="multilevel"/>
    <w:tmpl w:val="E5B4D8C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1DE06F1"/>
    <w:multiLevelType w:val="hybridMultilevel"/>
    <w:tmpl w:val="4136190A"/>
    <w:lvl w:ilvl="0" w:tplc="EE14F958">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D377C2"/>
    <w:multiLevelType w:val="hybridMultilevel"/>
    <w:tmpl w:val="1402131A"/>
    <w:lvl w:ilvl="0" w:tplc="3DF40D38">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27BA3ABC"/>
    <w:multiLevelType w:val="multilevel"/>
    <w:tmpl w:val="0394AAA4"/>
    <w:lvl w:ilvl="0">
      <w:start w:val="1"/>
      <w:numFmt w:val="decimal"/>
      <w:lvlText w:val="%1."/>
      <w:lvlJc w:val="left"/>
      <w:pPr>
        <w:ind w:left="360" w:hanging="360"/>
      </w:pPr>
      <w:rPr>
        <w:rFonts w:hint="default"/>
      </w:rPr>
    </w:lvl>
    <w:lvl w:ilvl="1">
      <w:start w:val="1"/>
      <w:numFmt w:val="hebrew1"/>
      <w:pStyle w:val="a"/>
      <w:lvlText w:val="%2."/>
      <w:lvlJc w:val="center"/>
      <w:pPr>
        <w:ind w:left="792" w:hanging="432"/>
      </w:pPr>
      <w:rPr>
        <w:rFonts w:hint="default"/>
      </w:rPr>
    </w:lvl>
    <w:lvl w:ilvl="2">
      <w:start w:val="1"/>
      <w:numFmt w:val="decimal"/>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E1B3576"/>
    <w:multiLevelType w:val="hybridMultilevel"/>
    <w:tmpl w:val="5B3C8FF6"/>
    <w:lvl w:ilvl="0" w:tplc="7C58DA52">
      <w:start w:val="1"/>
      <w:numFmt w:val="decimal"/>
      <w:lvlText w:val="%1.1"/>
      <w:lvlJc w:val="left"/>
      <w:pPr>
        <w:ind w:left="720" w:hanging="360"/>
      </w:pPr>
      <w:rPr>
        <w:rFonts w:ascii="Segoe UI" w:hAnsi="Segoe UI" w:cs="Segoe UI" w:hint="default"/>
        <w:sz w:val="22"/>
        <w:szCs w:val="24"/>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5BA77246"/>
    <w:multiLevelType w:val="multilevel"/>
    <w:tmpl w:val="710C36A0"/>
    <w:styleLink w:val="Style1"/>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0B96D00"/>
    <w:multiLevelType w:val="multilevel"/>
    <w:tmpl w:val="E680703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pStyle w:val="a0"/>
      <w:lvlText w:val=""/>
      <w:lvlJc w:val="left"/>
      <w:pPr>
        <w:ind w:left="0" w:firstLine="720"/>
      </w:pPr>
      <w:rPr>
        <w:rFonts w:ascii="Wingdings" w:hAnsi="Wingding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48802D3"/>
    <w:multiLevelType w:val="hybridMultilevel"/>
    <w:tmpl w:val="AEBE22C6"/>
    <w:lvl w:ilvl="0" w:tplc="844A86C4">
      <w:start w:val="1"/>
      <w:numFmt w:val="bullet"/>
      <w:pStyle w:val="BulletedList"/>
      <w:lvlText w:val=""/>
      <w:lvlJc w:val="left"/>
      <w:pPr>
        <w:ind w:left="720" w:hanging="360"/>
      </w:pPr>
      <w:rPr>
        <w:rFonts w:ascii="Wingdings" w:hAnsi="Wingdings" w:cs="Wingdings" w:hint="default"/>
        <w:color w:val="1A4B53" w:themeColor="text2"/>
      </w:rPr>
    </w:lvl>
    <w:lvl w:ilvl="1" w:tplc="C8EA50B6" w:tentative="1">
      <w:start w:val="1"/>
      <w:numFmt w:val="bullet"/>
      <w:lvlText w:val=""/>
      <w:lvlJc w:val="left"/>
      <w:pPr>
        <w:tabs>
          <w:tab w:val="num" w:pos="1440"/>
        </w:tabs>
        <w:ind w:left="1440" w:hanging="360"/>
      </w:pPr>
      <w:rPr>
        <w:rFonts w:ascii="Wingdings" w:hAnsi="Wingdings" w:hint="default"/>
      </w:rPr>
    </w:lvl>
    <w:lvl w:ilvl="2" w:tplc="AF9EACBC" w:tentative="1">
      <w:start w:val="1"/>
      <w:numFmt w:val="bullet"/>
      <w:lvlText w:val=""/>
      <w:lvlJc w:val="left"/>
      <w:pPr>
        <w:tabs>
          <w:tab w:val="num" w:pos="2160"/>
        </w:tabs>
        <w:ind w:left="2160" w:hanging="360"/>
      </w:pPr>
      <w:rPr>
        <w:rFonts w:ascii="Wingdings" w:hAnsi="Wingdings" w:hint="default"/>
      </w:rPr>
    </w:lvl>
    <w:lvl w:ilvl="3" w:tplc="40D23E1E" w:tentative="1">
      <w:start w:val="1"/>
      <w:numFmt w:val="bullet"/>
      <w:lvlText w:val=""/>
      <w:lvlJc w:val="left"/>
      <w:pPr>
        <w:tabs>
          <w:tab w:val="num" w:pos="2880"/>
        </w:tabs>
        <w:ind w:left="2880" w:hanging="360"/>
      </w:pPr>
      <w:rPr>
        <w:rFonts w:ascii="Wingdings" w:hAnsi="Wingdings" w:hint="default"/>
      </w:rPr>
    </w:lvl>
    <w:lvl w:ilvl="4" w:tplc="7C9E1DE0" w:tentative="1">
      <w:start w:val="1"/>
      <w:numFmt w:val="bullet"/>
      <w:lvlText w:val=""/>
      <w:lvlJc w:val="left"/>
      <w:pPr>
        <w:tabs>
          <w:tab w:val="num" w:pos="3600"/>
        </w:tabs>
        <w:ind w:left="3600" w:hanging="360"/>
      </w:pPr>
      <w:rPr>
        <w:rFonts w:ascii="Wingdings" w:hAnsi="Wingdings" w:hint="default"/>
      </w:rPr>
    </w:lvl>
    <w:lvl w:ilvl="5" w:tplc="8E9C6300" w:tentative="1">
      <w:start w:val="1"/>
      <w:numFmt w:val="bullet"/>
      <w:lvlText w:val=""/>
      <w:lvlJc w:val="left"/>
      <w:pPr>
        <w:tabs>
          <w:tab w:val="num" w:pos="4320"/>
        </w:tabs>
        <w:ind w:left="4320" w:hanging="360"/>
      </w:pPr>
      <w:rPr>
        <w:rFonts w:ascii="Wingdings" w:hAnsi="Wingdings" w:hint="default"/>
      </w:rPr>
    </w:lvl>
    <w:lvl w:ilvl="6" w:tplc="876832C6" w:tentative="1">
      <w:start w:val="1"/>
      <w:numFmt w:val="bullet"/>
      <w:lvlText w:val=""/>
      <w:lvlJc w:val="left"/>
      <w:pPr>
        <w:tabs>
          <w:tab w:val="num" w:pos="5040"/>
        </w:tabs>
        <w:ind w:left="5040" w:hanging="360"/>
      </w:pPr>
      <w:rPr>
        <w:rFonts w:ascii="Wingdings" w:hAnsi="Wingdings" w:hint="default"/>
      </w:rPr>
    </w:lvl>
    <w:lvl w:ilvl="7" w:tplc="638C73B0" w:tentative="1">
      <w:start w:val="1"/>
      <w:numFmt w:val="bullet"/>
      <w:lvlText w:val=""/>
      <w:lvlJc w:val="left"/>
      <w:pPr>
        <w:tabs>
          <w:tab w:val="num" w:pos="5760"/>
        </w:tabs>
        <w:ind w:left="5760" w:hanging="360"/>
      </w:pPr>
      <w:rPr>
        <w:rFonts w:ascii="Wingdings" w:hAnsi="Wingdings" w:hint="default"/>
      </w:rPr>
    </w:lvl>
    <w:lvl w:ilvl="8" w:tplc="CB1A3F60" w:tentative="1">
      <w:start w:val="1"/>
      <w:numFmt w:val="bullet"/>
      <w:lvlText w:val=""/>
      <w:lvlJc w:val="left"/>
      <w:pPr>
        <w:tabs>
          <w:tab w:val="num" w:pos="6480"/>
        </w:tabs>
        <w:ind w:left="6480" w:hanging="360"/>
      </w:pPr>
      <w:rPr>
        <w:rFonts w:ascii="Wingdings" w:hAnsi="Wingdings" w:hint="default"/>
      </w:rPr>
    </w:lvl>
  </w:abstractNum>
  <w:num w:numId="1" w16cid:durableId="562103261">
    <w:abstractNumId w:val="13"/>
  </w:num>
  <w:num w:numId="2" w16cid:durableId="404651400">
    <w:abstractNumId w:val="20"/>
  </w:num>
  <w:num w:numId="3" w16cid:durableId="258566558">
    <w:abstractNumId w:val="14"/>
  </w:num>
  <w:num w:numId="4" w16cid:durableId="726034888">
    <w:abstractNumId w:val="18"/>
  </w:num>
  <w:num w:numId="5" w16cid:durableId="238751676">
    <w:abstractNumId w:val="16"/>
  </w:num>
  <w:num w:numId="6" w16cid:durableId="516575223">
    <w:abstractNumId w:val="19"/>
  </w:num>
  <w:num w:numId="7" w16cid:durableId="1452554196">
    <w:abstractNumId w:val="12"/>
  </w:num>
  <w:num w:numId="8" w16cid:durableId="1222403490">
    <w:abstractNumId w:val="13"/>
  </w:num>
  <w:num w:numId="9" w16cid:durableId="1665469138">
    <w:abstractNumId w:val="9"/>
  </w:num>
  <w:num w:numId="10" w16cid:durableId="1900826669">
    <w:abstractNumId w:val="7"/>
  </w:num>
  <w:num w:numId="11" w16cid:durableId="439834098">
    <w:abstractNumId w:val="6"/>
  </w:num>
  <w:num w:numId="12" w16cid:durableId="1209995518">
    <w:abstractNumId w:val="5"/>
  </w:num>
  <w:num w:numId="13" w16cid:durableId="52852440">
    <w:abstractNumId w:val="4"/>
  </w:num>
  <w:num w:numId="14" w16cid:durableId="1264655710">
    <w:abstractNumId w:val="8"/>
  </w:num>
  <w:num w:numId="15" w16cid:durableId="313992477">
    <w:abstractNumId w:val="3"/>
  </w:num>
  <w:num w:numId="16" w16cid:durableId="438720119">
    <w:abstractNumId w:val="2"/>
  </w:num>
  <w:num w:numId="17" w16cid:durableId="439421730">
    <w:abstractNumId w:val="1"/>
  </w:num>
  <w:num w:numId="18" w16cid:durableId="49152112">
    <w:abstractNumId w:val="0"/>
  </w:num>
  <w:num w:numId="19" w16cid:durableId="2119057754">
    <w:abstractNumId w:val="17"/>
  </w:num>
  <w:num w:numId="20" w16cid:durableId="1762330538">
    <w:abstractNumId w:val="15"/>
  </w:num>
  <w:num w:numId="21" w16cid:durableId="757873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39897994">
    <w:abstractNumId w:val="10"/>
  </w:num>
  <w:num w:numId="23" w16cid:durableId="1168325568">
    <w:abstractNumId w:val="20"/>
  </w:num>
  <w:num w:numId="24" w16cid:durableId="667707331">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SA" w:vendorID="64" w:dllVersion="6" w:nlCheck="1" w:checkStyle="0"/>
  <w:activeWritingStyle w:appName="MSWord" w:lang="en-US" w:vendorID="64" w:dllVersion="6" w:nlCheck="1" w:checkStyle="0"/>
  <w:activeWritingStyle w:appName="MSWord" w:lang="en-US" w:vendorID="64" w:dllVersion="0" w:nlCheck="1" w:checkStyle="0"/>
  <w:activeWritingStyle w:appName="MSWord" w:lang="ar-SA" w:vendorID="64" w:dllVersion="0" w:nlCheck="1" w:checkStyle="0"/>
  <w:activeWritingStyle w:appName="MSWord" w:lang="en-CA" w:vendorID="64" w:dllVersion="0" w:nlCheck="1" w:checkStyle="0"/>
  <w:activeWritingStyle w:appName="MSWord" w:lang="en-US" w:vendorID="64" w:dllVersion="4096" w:nlCheck="1" w:checkStyle="0"/>
  <w:activeWritingStyle w:appName="MSWord" w:lang="de-DE" w:vendorID="64" w:dllVersion="0" w:nlCheck="1" w:checkStyle="0"/>
  <w:proofState w:spelling="clean" w:grammar="clean"/>
  <w:attachedTemplate r:id="rId1"/>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FFC"/>
    <w:rsid w:val="00001EA2"/>
    <w:rsid w:val="000023AE"/>
    <w:rsid w:val="00003734"/>
    <w:rsid w:val="00004C86"/>
    <w:rsid w:val="00005D1D"/>
    <w:rsid w:val="00006EC5"/>
    <w:rsid w:val="00010AFC"/>
    <w:rsid w:val="00010C2A"/>
    <w:rsid w:val="00011F0E"/>
    <w:rsid w:val="0001229F"/>
    <w:rsid w:val="00013E5C"/>
    <w:rsid w:val="00014AE2"/>
    <w:rsid w:val="00014FCD"/>
    <w:rsid w:val="00014FCF"/>
    <w:rsid w:val="00015B65"/>
    <w:rsid w:val="000162EA"/>
    <w:rsid w:val="000163BC"/>
    <w:rsid w:val="00016412"/>
    <w:rsid w:val="000173D9"/>
    <w:rsid w:val="00021EC9"/>
    <w:rsid w:val="00022496"/>
    <w:rsid w:val="000225A5"/>
    <w:rsid w:val="000231EF"/>
    <w:rsid w:val="0002426C"/>
    <w:rsid w:val="000257F2"/>
    <w:rsid w:val="000277EC"/>
    <w:rsid w:val="000279FF"/>
    <w:rsid w:val="00030217"/>
    <w:rsid w:val="00030CA8"/>
    <w:rsid w:val="00032256"/>
    <w:rsid w:val="000329EE"/>
    <w:rsid w:val="000336A6"/>
    <w:rsid w:val="000348B6"/>
    <w:rsid w:val="00035321"/>
    <w:rsid w:val="00035497"/>
    <w:rsid w:val="00036BD5"/>
    <w:rsid w:val="00036C03"/>
    <w:rsid w:val="00037B53"/>
    <w:rsid w:val="0004091B"/>
    <w:rsid w:val="00041CE7"/>
    <w:rsid w:val="00042747"/>
    <w:rsid w:val="00043800"/>
    <w:rsid w:val="00046D41"/>
    <w:rsid w:val="00047136"/>
    <w:rsid w:val="00047C2B"/>
    <w:rsid w:val="000502EE"/>
    <w:rsid w:val="00054080"/>
    <w:rsid w:val="00054BC1"/>
    <w:rsid w:val="00055E6E"/>
    <w:rsid w:val="00060279"/>
    <w:rsid w:val="000610D5"/>
    <w:rsid w:val="00062799"/>
    <w:rsid w:val="0006290D"/>
    <w:rsid w:val="00063658"/>
    <w:rsid w:val="000651A8"/>
    <w:rsid w:val="0006531D"/>
    <w:rsid w:val="00065395"/>
    <w:rsid w:val="000653E5"/>
    <w:rsid w:val="000655FB"/>
    <w:rsid w:val="0006599F"/>
    <w:rsid w:val="000664BB"/>
    <w:rsid w:val="0006657F"/>
    <w:rsid w:val="0006685D"/>
    <w:rsid w:val="00067C18"/>
    <w:rsid w:val="00067DF5"/>
    <w:rsid w:val="000709BF"/>
    <w:rsid w:val="00071C14"/>
    <w:rsid w:val="000725EA"/>
    <w:rsid w:val="00072621"/>
    <w:rsid w:val="00072D3A"/>
    <w:rsid w:val="00075065"/>
    <w:rsid w:val="00076275"/>
    <w:rsid w:val="0007627F"/>
    <w:rsid w:val="000774E7"/>
    <w:rsid w:val="00077A4A"/>
    <w:rsid w:val="00077E6F"/>
    <w:rsid w:val="00080C3C"/>
    <w:rsid w:val="00081824"/>
    <w:rsid w:val="0008258E"/>
    <w:rsid w:val="00082654"/>
    <w:rsid w:val="00082A99"/>
    <w:rsid w:val="00082B21"/>
    <w:rsid w:val="00082B9E"/>
    <w:rsid w:val="00082BE2"/>
    <w:rsid w:val="000830AC"/>
    <w:rsid w:val="0008364F"/>
    <w:rsid w:val="00085928"/>
    <w:rsid w:val="00086FC1"/>
    <w:rsid w:val="00092F91"/>
    <w:rsid w:val="0009378B"/>
    <w:rsid w:val="00093993"/>
    <w:rsid w:val="00094596"/>
    <w:rsid w:val="00094634"/>
    <w:rsid w:val="00097940"/>
    <w:rsid w:val="000A02FF"/>
    <w:rsid w:val="000A2131"/>
    <w:rsid w:val="000A3EC6"/>
    <w:rsid w:val="000A5A34"/>
    <w:rsid w:val="000A6747"/>
    <w:rsid w:val="000A6B84"/>
    <w:rsid w:val="000A6BB2"/>
    <w:rsid w:val="000A7D73"/>
    <w:rsid w:val="000B06CB"/>
    <w:rsid w:val="000B15FF"/>
    <w:rsid w:val="000B29C4"/>
    <w:rsid w:val="000B30DF"/>
    <w:rsid w:val="000B363B"/>
    <w:rsid w:val="000B67AC"/>
    <w:rsid w:val="000B6E07"/>
    <w:rsid w:val="000C0BDF"/>
    <w:rsid w:val="000C126B"/>
    <w:rsid w:val="000C20D9"/>
    <w:rsid w:val="000C2669"/>
    <w:rsid w:val="000C3C2B"/>
    <w:rsid w:val="000C3CE0"/>
    <w:rsid w:val="000C3E67"/>
    <w:rsid w:val="000C567E"/>
    <w:rsid w:val="000C56BC"/>
    <w:rsid w:val="000C6EB0"/>
    <w:rsid w:val="000C7568"/>
    <w:rsid w:val="000D0059"/>
    <w:rsid w:val="000D0081"/>
    <w:rsid w:val="000D03E1"/>
    <w:rsid w:val="000D0A0D"/>
    <w:rsid w:val="000D13C1"/>
    <w:rsid w:val="000D1FF0"/>
    <w:rsid w:val="000D268E"/>
    <w:rsid w:val="000D3ACE"/>
    <w:rsid w:val="000D43F6"/>
    <w:rsid w:val="000D461A"/>
    <w:rsid w:val="000D51C0"/>
    <w:rsid w:val="000D7EDE"/>
    <w:rsid w:val="000E059C"/>
    <w:rsid w:val="000E11E5"/>
    <w:rsid w:val="000E1E68"/>
    <w:rsid w:val="000E2530"/>
    <w:rsid w:val="000E295C"/>
    <w:rsid w:val="000E3AB5"/>
    <w:rsid w:val="000E3FE9"/>
    <w:rsid w:val="000E4036"/>
    <w:rsid w:val="000E44F2"/>
    <w:rsid w:val="000E460E"/>
    <w:rsid w:val="000E52A0"/>
    <w:rsid w:val="000E5522"/>
    <w:rsid w:val="000E597D"/>
    <w:rsid w:val="000E6452"/>
    <w:rsid w:val="000E6BA9"/>
    <w:rsid w:val="000E70C4"/>
    <w:rsid w:val="000E7CE3"/>
    <w:rsid w:val="000F0210"/>
    <w:rsid w:val="000F0343"/>
    <w:rsid w:val="000F03D9"/>
    <w:rsid w:val="000F0899"/>
    <w:rsid w:val="000F1449"/>
    <w:rsid w:val="000F179E"/>
    <w:rsid w:val="000F1DD9"/>
    <w:rsid w:val="000F32A4"/>
    <w:rsid w:val="000F3FE3"/>
    <w:rsid w:val="000F54D5"/>
    <w:rsid w:val="000F5CAE"/>
    <w:rsid w:val="000F65BA"/>
    <w:rsid w:val="000F7B5F"/>
    <w:rsid w:val="001011E3"/>
    <w:rsid w:val="00106449"/>
    <w:rsid w:val="00107434"/>
    <w:rsid w:val="00107EC5"/>
    <w:rsid w:val="001110CA"/>
    <w:rsid w:val="00111698"/>
    <w:rsid w:val="00111B77"/>
    <w:rsid w:val="00111FA6"/>
    <w:rsid w:val="001120BE"/>
    <w:rsid w:val="00112791"/>
    <w:rsid w:val="00112C1F"/>
    <w:rsid w:val="00112E7C"/>
    <w:rsid w:val="001137A1"/>
    <w:rsid w:val="00113C76"/>
    <w:rsid w:val="0011409D"/>
    <w:rsid w:val="001159E6"/>
    <w:rsid w:val="001161D0"/>
    <w:rsid w:val="00116C1B"/>
    <w:rsid w:val="00123075"/>
    <w:rsid w:val="0012384A"/>
    <w:rsid w:val="001249CA"/>
    <w:rsid w:val="00125903"/>
    <w:rsid w:val="00125F0C"/>
    <w:rsid w:val="001277B6"/>
    <w:rsid w:val="00127E37"/>
    <w:rsid w:val="001309BB"/>
    <w:rsid w:val="00130AF9"/>
    <w:rsid w:val="00131245"/>
    <w:rsid w:val="001326C4"/>
    <w:rsid w:val="00133A83"/>
    <w:rsid w:val="00133F7E"/>
    <w:rsid w:val="001363DE"/>
    <w:rsid w:val="001368C7"/>
    <w:rsid w:val="00137C4C"/>
    <w:rsid w:val="00137EAE"/>
    <w:rsid w:val="0014007C"/>
    <w:rsid w:val="0014029F"/>
    <w:rsid w:val="0014143B"/>
    <w:rsid w:val="00142AC8"/>
    <w:rsid w:val="0014367E"/>
    <w:rsid w:val="00143F87"/>
    <w:rsid w:val="001440DF"/>
    <w:rsid w:val="001444DE"/>
    <w:rsid w:val="00144741"/>
    <w:rsid w:val="00144BCE"/>
    <w:rsid w:val="00146147"/>
    <w:rsid w:val="00146866"/>
    <w:rsid w:val="00151191"/>
    <w:rsid w:val="001511B0"/>
    <w:rsid w:val="00151CD7"/>
    <w:rsid w:val="0015224D"/>
    <w:rsid w:val="001525EA"/>
    <w:rsid w:val="0015381B"/>
    <w:rsid w:val="00153E0A"/>
    <w:rsid w:val="001544B2"/>
    <w:rsid w:val="00154647"/>
    <w:rsid w:val="001558BC"/>
    <w:rsid w:val="00155955"/>
    <w:rsid w:val="00156FAF"/>
    <w:rsid w:val="001626ED"/>
    <w:rsid w:val="0016285D"/>
    <w:rsid w:val="001629B5"/>
    <w:rsid w:val="0016359D"/>
    <w:rsid w:val="00163BB0"/>
    <w:rsid w:val="001641BB"/>
    <w:rsid w:val="0016441D"/>
    <w:rsid w:val="00165234"/>
    <w:rsid w:val="0016539B"/>
    <w:rsid w:val="0016601E"/>
    <w:rsid w:val="00166055"/>
    <w:rsid w:val="00167226"/>
    <w:rsid w:val="001703AC"/>
    <w:rsid w:val="00172BC7"/>
    <w:rsid w:val="0017449D"/>
    <w:rsid w:val="001749D6"/>
    <w:rsid w:val="0017533C"/>
    <w:rsid w:val="0018014A"/>
    <w:rsid w:val="00181174"/>
    <w:rsid w:val="001818E6"/>
    <w:rsid w:val="00181A11"/>
    <w:rsid w:val="00182487"/>
    <w:rsid w:val="001825F1"/>
    <w:rsid w:val="0018271C"/>
    <w:rsid w:val="00182AB5"/>
    <w:rsid w:val="00183E4B"/>
    <w:rsid w:val="001857CF"/>
    <w:rsid w:val="00185AC7"/>
    <w:rsid w:val="00186D0B"/>
    <w:rsid w:val="00187052"/>
    <w:rsid w:val="0018724F"/>
    <w:rsid w:val="00187C5E"/>
    <w:rsid w:val="00187DCC"/>
    <w:rsid w:val="00190E82"/>
    <w:rsid w:val="0019140B"/>
    <w:rsid w:val="0019155C"/>
    <w:rsid w:val="001936E0"/>
    <w:rsid w:val="00194348"/>
    <w:rsid w:val="0019536E"/>
    <w:rsid w:val="00195DA3"/>
    <w:rsid w:val="001A0CFD"/>
    <w:rsid w:val="001A10BD"/>
    <w:rsid w:val="001A16F7"/>
    <w:rsid w:val="001A1B23"/>
    <w:rsid w:val="001A1C74"/>
    <w:rsid w:val="001A1EF2"/>
    <w:rsid w:val="001A2129"/>
    <w:rsid w:val="001A3298"/>
    <w:rsid w:val="001A3363"/>
    <w:rsid w:val="001A4DCB"/>
    <w:rsid w:val="001A5693"/>
    <w:rsid w:val="001A5C1D"/>
    <w:rsid w:val="001A60B0"/>
    <w:rsid w:val="001A64EA"/>
    <w:rsid w:val="001A709B"/>
    <w:rsid w:val="001B19A3"/>
    <w:rsid w:val="001B1EBE"/>
    <w:rsid w:val="001B258A"/>
    <w:rsid w:val="001B276E"/>
    <w:rsid w:val="001B550F"/>
    <w:rsid w:val="001C0025"/>
    <w:rsid w:val="001C1595"/>
    <w:rsid w:val="001C29E7"/>
    <w:rsid w:val="001C3FD0"/>
    <w:rsid w:val="001C43B5"/>
    <w:rsid w:val="001C5704"/>
    <w:rsid w:val="001C5C08"/>
    <w:rsid w:val="001C6134"/>
    <w:rsid w:val="001C6A3F"/>
    <w:rsid w:val="001D07DE"/>
    <w:rsid w:val="001D68C0"/>
    <w:rsid w:val="001D6968"/>
    <w:rsid w:val="001D6FC7"/>
    <w:rsid w:val="001E0081"/>
    <w:rsid w:val="001E0B09"/>
    <w:rsid w:val="001E2625"/>
    <w:rsid w:val="001E2913"/>
    <w:rsid w:val="001E319A"/>
    <w:rsid w:val="001E5CAA"/>
    <w:rsid w:val="001E6185"/>
    <w:rsid w:val="001E71BF"/>
    <w:rsid w:val="001F03A8"/>
    <w:rsid w:val="001F3DB7"/>
    <w:rsid w:val="001F4509"/>
    <w:rsid w:val="001F5EEC"/>
    <w:rsid w:val="001F5FFA"/>
    <w:rsid w:val="001F6693"/>
    <w:rsid w:val="002013AC"/>
    <w:rsid w:val="002014E0"/>
    <w:rsid w:val="002029DE"/>
    <w:rsid w:val="0020565B"/>
    <w:rsid w:val="00206BA3"/>
    <w:rsid w:val="00210583"/>
    <w:rsid w:val="002111D8"/>
    <w:rsid w:val="00212169"/>
    <w:rsid w:val="00212363"/>
    <w:rsid w:val="0021255F"/>
    <w:rsid w:val="00212776"/>
    <w:rsid w:val="00212F4E"/>
    <w:rsid w:val="002130E5"/>
    <w:rsid w:val="00213E7E"/>
    <w:rsid w:val="002157E8"/>
    <w:rsid w:val="00221EC4"/>
    <w:rsid w:val="00223758"/>
    <w:rsid w:val="002254DE"/>
    <w:rsid w:val="00225830"/>
    <w:rsid w:val="002264F4"/>
    <w:rsid w:val="00226F53"/>
    <w:rsid w:val="002302D5"/>
    <w:rsid w:val="002308DD"/>
    <w:rsid w:val="00231527"/>
    <w:rsid w:val="0023275F"/>
    <w:rsid w:val="00232B8C"/>
    <w:rsid w:val="00233095"/>
    <w:rsid w:val="002331FF"/>
    <w:rsid w:val="0023342F"/>
    <w:rsid w:val="00235AE2"/>
    <w:rsid w:val="00235C3A"/>
    <w:rsid w:val="002361D4"/>
    <w:rsid w:val="00236ADC"/>
    <w:rsid w:val="002372F8"/>
    <w:rsid w:val="002428BA"/>
    <w:rsid w:val="00244A40"/>
    <w:rsid w:val="00244B1E"/>
    <w:rsid w:val="00244DC9"/>
    <w:rsid w:val="00246DCD"/>
    <w:rsid w:val="00247FF6"/>
    <w:rsid w:val="00250DA2"/>
    <w:rsid w:val="00250E01"/>
    <w:rsid w:val="00254C14"/>
    <w:rsid w:val="00256282"/>
    <w:rsid w:val="00256F03"/>
    <w:rsid w:val="002606DA"/>
    <w:rsid w:val="00260F3C"/>
    <w:rsid w:val="002616BB"/>
    <w:rsid w:val="002628AA"/>
    <w:rsid w:val="002640EF"/>
    <w:rsid w:val="0026437C"/>
    <w:rsid w:val="002646B0"/>
    <w:rsid w:val="0026688F"/>
    <w:rsid w:val="00267B17"/>
    <w:rsid w:val="002707BB"/>
    <w:rsid w:val="0027107C"/>
    <w:rsid w:val="002714CA"/>
    <w:rsid w:val="0027159B"/>
    <w:rsid w:val="00272048"/>
    <w:rsid w:val="002741EE"/>
    <w:rsid w:val="00274CA7"/>
    <w:rsid w:val="00276E9F"/>
    <w:rsid w:val="0028029D"/>
    <w:rsid w:val="00280581"/>
    <w:rsid w:val="00280F23"/>
    <w:rsid w:val="002821D6"/>
    <w:rsid w:val="002821E7"/>
    <w:rsid w:val="00282BF7"/>
    <w:rsid w:val="00283A59"/>
    <w:rsid w:val="00284E4F"/>
    <w:rsid w:val="00285F3E"/>
    <w:rsid w:val="002876B1"/>
    <w:rsid w:val="00287C48"/>
    <w:rsid w:val="002904F6"/>
    <w:rsid w:val="00292065"/>
    <w:rsid w:val="002925A9"/>
    <w:rsid w:val="002936C3"/>
    <w:rsid w:val="00293E3A"/>
    <w:rsid w:val="0029635C"/>
    <w:rsid w:val="002966BD"/>
    <w:rsid w:val="00297761"/>
    <w:rsid w:val="00297881"/>
    <w:rsid w:val="002A0841"/>
    <w:rsid w:val="002A1999"/>
    <w:rsid w:val="002A28FA"/>
    <w:rsid w:val="002A42DA"/>
    <w:rsid w:val="002A4406"/>
    <w:rsid w:val="002A4BB2"/>
    <w:rsid w:val="002A7EA0"/>
    <w:rsid w:val="002B0871"/>
    <w:rsid w:val="002B1423"/>
    <w:rsid w:val="002B20FB"/>
    <w:rsid w:val="002B3F20"/>
    <w:rsid w:val="002B47DB"/>
    <w:rsid w:val="002B53B7"/>
    <w:rsid w:val="002B7097"/>
    <w:rsid w:val="002B7730"/>
    <w:rsid w:val="002B798B"/>
    <w:rsid w:val="002C02FE"/>
    <w:rsid w:val="002C044F"/>
    <w:rsid w:val="002C05A4"/>
    <w:rsid w:val="002C0B3E"/>
    <w:rsid w:val="002C0F62"/>
    <w:rsid w:val="002C17C4"/>
    <w:rsid w:val="002C1FCE"/>
    <w:rsid w:val="002C23BC"/>
    <w:rsid w:val="002C3C6F"/>
    <w:rsid w:val="002C3DDC"/>
    <w:rsid w:val="002C5C1C"/>
    <w:rsid w:val="002C5F8A"/>
    <w:rsid w:val="002C6074"/>
    <w:rsid w:val="002C709C"/>
    <w:rsid w:val="002D02E3"/>
    <w:rsid w:val="002D068D"/>
    <w:rsid w:val="002D1B14"/>
    <w:rsid w:val="002D2279"/>
    <w:rsid w:val="002D30CC"/>
    <w:rsid w:val="002D3692"/>
    <w:rsid w:val="002D3AA0"/>
    <w:rsid w:val="002D3E5C"/>
    <w:rsid w:val="002D4C26"/>
    <w:rsid w:val="002D5196"/>
    <w:rsid w:val="002D5E28"/>
    <w:rsid w:val="002D6627"/>
    <w:rsid w:val="002D72C6"/>
    <w:rsid w:val="002D7403"/>
    <w:rsid w:val="002D7CCC"/>
    <w:rsid w:val="002E071D"/>
    <w:rsid w:val="002E085E"/>
    <w:rsid w:val="002E3C4B"/>
    <w:rsid w:val="002E53E5"/>
    <w:rsid w:val="002E643F"/>
    <w:rsid w:val="002E6621"/>
    <w:rsid w:val="002E6DE8"/>
    <w:rsid w:val="002E7F32"/>
    <w:rsid w:val="002F0DD1"/>
    <w:rsid w:val="002F2111"/>
    <w:rsid w:val="002F26D9"/>
    <w:rsid w:val="002F276B"/>
    <w:rsid w:val="002F2CA8"/>
    <w:rsid w:val="002F62A5"/>
    <w:rsid w:val="002F6AFC"/>
    <w:rsid w:val="002F79AD"/>
    <w:rsid w:val="00300B96"/>
    <w:rsid w:val="003017A6"/>
    <w:rsid w:val="0030182E"/>
    <w:rsid w:val="00301C18"/>
    <w:rsid w:val="003020A2"/>
    <w:rsid w:val="00305134"/>
    <w:rsid w:val="003061E2"/>
    <w:rsid w:val="00306C31"/>
    <w:rsid w:val="003072A0"/>
    <w:rsid w:val="003101A8"/>
    <w:rsid w:val="00310882"/>
    <w:rsid w:val="00314CAF"/>
    <w:rsid w:val="003151A4"/>
    <w:rsid w:val="00316009"/>
    <w:rsid w:val="00317AB1"/>
    <w:rsid w:val="00320838"/>
    <w:rsid w:val="00320847"/>
    <w:rsid w:val="00321918"/>
    <w:rsid w:val="003229F7"/>
    <w:rsid w:val="00323795"/>
    <w:rsid w:val="003237BA"/>
    <w:rsid w:val="00323BB5"/>
    <w:rsid w:val="003247D3"/>
    <w:rsid w:val="00325148"/>
    <w:rsid w:val="003254B4"/>
    <w:rsid w:val="0032669E"/>
    <w:rsid w:val="00326CC6"/>
    <w:rsid w:val="00326F4A"/>
    <w:rsid w:val="00330320"/>
    <w:rsid w:val="00330D78"/>
    <w:rsid w:val="00332482"/>
    <w:rsid w:val="0033256F"/>
    <w:rsid w:val="003335F3"/>
    <w:rsid w:val="0033396A"/>
    <w:rsid w:val="003352D6"/>
    <w:rsid w:val="00335CC9"/>
    <w:rsid w:val="003365E5"/>
    <w:rsid w:val="0033730B"/>
    <w:rsid w:val="00337692"/>
    <w:rsid w:val="00341748"/>
    <w:rsid w:val="00341F90"/>
    <w:rsid w:val="003434F9"/>
    <w:rsid w:val="00344A17"/>
    <w:rsid w:val="003463C1"/>
    <w:rsid w:val="00346693"/>
    <w:rsid w:val="003475A5"/>
    <w:rsid w:val="00350719"/>
    <w:rsid w:val="00350C88"/>
    <w:rsid w:val="00352552"/>
    <w:rsid w:val="00352600"/>
    <w:rsid w:val="00352760"/>
    <w:rsid w:val="00354E2A"/>
    <w:rsid w:val="003563A1"/>
    <w:rsid w:val="003603F4"/>
    <w:rsid w:val="0036046E"/>
    <w:rsid w:val="003615FB"/>
    <w:rsid w:val="0036178D"/>
    <w:rsid w:val="00361B40"/>
    <w:rsid w:val="00362FA8"/>
    <w:rsid w:val="003631CE"/>
    <w:rsid w:val="00364A53"/>
    <w:rsid w:val="00364B14"/>
    <w:rsid w:val="00364E57"/>
    <w:rsid w:val="00365D95"/>
    <w:rsid w:val="00370B18"/>
    <w:rsid w:val="00370ECC"/>
    <w:rsid w:val="00372A42"/>
    <w:rsid w:val="00373C82"/>
    <w:rsid w:val="00374B19"/>
    <w:rsid w:val="00374B45"/>
    <w:rsid w:val="00376FE2"/>
    <w:rsid w:val="00377356"/>
    <w:rsid w:val="00377866"/>
    <w:rsid w:val="00381F27"/>
    <w:rsid w:val="00382119"/>
    <w:rsid w:val="00383CE3"/>
    <w:rsid w:val="003873B8"/>
    <w:rsid w:val="00390895"/>
    <w:rsid w:val="00390FBE"/>
    <w:rsid w:val="00391617"/>
    <w:rsid w:val="00391EAB"/>
    <w:rsid w:val="003930B2"/>
    <w:rsid w:val="00395627"/>
    <w:rsid w:val="00396217"/>
    <w:rsid w:val="00396E48"/>
    <w:rsid w:val="0039785F"/>
    <w:rsid w:val="003A1751"/>
    <w:rsid w:val="003A1839"/>
    <w:rsid w:val="003A2B27"/>
    <w:rsid w:val="003A3521"/>
    <w:rsid w:val="003A3BA4"/>
    <w:rsid w:val="003A4011"/>
    <w:rsid w:val="003A4568"/>
    <w:rsid w:val="003A48A4"/>
    <w:rsid w:val="003A49CC"/>
    <w:rsid w:val="003A4AD5"/>
    <w:rsid w:val="003A4C54"/>
    <w:rsid w:val="003A5B17"/>
    <w:rsid w:val="003A7D1E"/>
    <w:rsid w:val="003B0545"/>
    <w:rsid w:val="003B2830"/>
    <w:rsid w:val="003B3AB0"/>
    <w:rsid w:val="003B4C24"/>
    <w:rsid w:val="003B6D89"/>
    <w:rsid w:val="003B6E00"/>
    <w:rsid w:val="003B7D4A"/>
    <w:rsid w:val="003C1235"/>
    <w:rsid w:val="003C18AD"/>
    <w:rsid w:val="003C1BB4"/>
    <w:rsid w:val="003C387B"/>
    <w:rsid w:val="003C4BC6"/>
    <w:rsid w:val="003C4C7D"/>
    <w:rsid w:val="003C5F30"/>
    <w:rsid w:val="003C6CC3"/>
    <w:rsid w:val="003C7FEA"/>
    <w:rsid w:val="003D0582"/>
    <w:rsid w:val="003D0965"/>
    <w:rsid w:val="003D0EC9"/>
    <w:rsid w:val="003D147D"/>
    <w:rsid w:val="003D250C"/>
    <w:rsid w:val="003D2B54"/>
    <w:rsid w:val="003D2F09"/>
    <w:rsid w:val="003D3733"/>
    <w:rsid w:val="003D3B60"/>
    <w:rsid w:val="003D3B8D"/>
    <w:rsid w:val="003D4C53"/>
    <w:rsid w:val="003D542D"/>
    <w:rsid w:val="003D69CD"/>
    <w:rsid w:val="003D7618"/>
    <w:rsid w:val="003D7749"/>
    <w:rsid w:val="003D7E07"/>
    <w:rsid w:val="003E0C7B"/>
    <w:rsid w:val="003E0F78"/>
    <w:rsid w:val="003E1A86"/>
    <w:rsid w:val="003E2A1A"/>
    <w:rsid w:val="003E31C6"/>
    <w:rsid w:val="003E39A6"/>
    <w:rsid w:val="003E4A16"/>
    <w:rsid w:val="003E73D6"/>
    <w:rsid w:val="003E7EEB"/>
    <w:rsid w:val="003F080B"/>
    <w:rsid w:val="003F0D36"/>
    <w:rsid w:val="003F0EE1"/>
    <w:rsid w:val="003F1D38"/>
    <w:rsid w:val="003F2B6A"/>
    <w:rsid w:val="003F30B7"/>
    <w:rsid w:val="003F4851"/>
    <w:rsid w:val="003F49B9"/>
    <w:rsid w:val="003F5520"/>
    <w:rsid w:val="003F7F1B"/>
    <w:rsid w:val="00400603"/>
    <w:rsid w:val="0040125A"/>
    <w:rsid w:val="00401649"/>
    <w:rsid w:val="00402267"/>
    <w:rsid w:val="00402D71"/>
    <w:rsid w:val="00404879"/>
    <w:rsid w:val="00405350"/>
    <w:rsid w:val="00406573"/>
    <w:rsid w:val="004065AA"/>
    <w:rsid w:val="0040728D"/>
    <w:rsid w:val="0040751A"/>
    <w:rsid w:val="00410EDB"/>
    <w:rsid w:val="00410EFB"/>
    <w:rsid w:val="00411F84"/>
    <w:rsid w:val="004120AE"/>
    <w:rsid w:val="0041494D"/>
    <w:rsid w:val="00414A42"/>
    <w:rsid w:val="00415304"/>
    <w:rsid w:val="00416696"/>
    <w:rsid w:val="00416856"/>
    <w:rsid w:val="00416E87"/>
    <w:rsid w:val="004172FE"/>
    <w:rsid w:val="00420B2A"/>
    <w:rsid w:val="00421677"/>
    <w:rsid w:val="00422AFB"/>
    <w:rsid w:val="004233D8"/>
    <w:rsid w:val="00423CA9"/>
    <w:rsid w:val="00424438"/>
    <w:rsid w:val="00425CBB"/>
    <w:rsid w:val="00426DDF"/>
    <w:rsid w:val="00427970"/>
    <w:rsid w:val="00431D8C"/>
    <w:rsid w:val="004330DD"/>
    <w:rsid w:val="0043400C"/>
    <w:rsid w:val="0043550E"/>
    <w:rsid w:val="00435A1F"/>
    <w:rsid w:val="0043660B"/>
    <w:rsid w:val="00437481"/>
    <w:rsid w:val="00440372"/>
    <w:rsid w:val="0044154B"/>
    <w:rsid w:val="0044268F"/>
    <w:rsid w:val="00443836"/>
    <w:rsid w:val="004438C8"/>
    <w:rsid w:val="00444A5C"/>
    <w:rsid w:val="004454E0"/>
    <w:rsid w:val="004456F0"/>
    <w:rsid w:val="00450677"/>
    <w:rsid w:val="00450759"/>
    <w:rsid w:val="0045191A"/>
    <w:rsid w:val="00452097"/>
    <w:rsid w:val="004526A9"/>
    <w:rsid w:val="004549FC"/>
    <w:rsid w:val="004559AF"/>
    <w:rsid w:val="004613D2"/>
    <w:rsid w:val="00462401"/>
    <w:rsid w:val="00462A2B"/>
    <w:rsid w:val="00462F21"/>
    <w:rsid w:val="00463B2A"/>
    <w:rsid w:val="004652CD"/>
    <w:rsid w:val="0046685E"/>
    <w:rsid w:val="00467206"/>
    <w:rsid w:val="00467AC9"/>
    <w:rsid w:val="00467D43"/>
    <w:rsid w:val="00471DE2"/>
    <w:rsid w:val="00473A7C"/>
    <w:rsid w:val="00473D45"/>
    <w:rsid w:val="004742B2"/>
    <w:rsid w:val="00474F09"/>
    <w:rsid w:val="004760E1"/>
    <w:rsid w:val="004770CA"/>
    <w:rsid w:val="00484E1C"/>
    <w:rsid w:val="00485CFC"/>
    <w:rsid w:val="00485F5A"/>
    <w:rsid w:val="0048659D"/>
    <w:rsid w:val="00486EA4"/>
    <w:rsid w:val="00490B6E"/>
    <w:rsid w:val="00490ED5"/>
    <w:rsid w:val="00491E0A"/>
    <w:rsid w:val="00494D06"/>
    <w:rsid w:val="00494FB2"/>
    <w:rsid w:val="00495A0A"/>
    <w:rsid w:val="004A07C2"/>
    <w:rsid w:val="004A0A28"/>
    <w:rsid w:val="004A18AC"/>
    <w:rsid w:val="004A23F8"/>
    <w:rsid w:val="004A3BEE"/>
    <w:rsid w:val="004A3D7A"/>
    <w:rsid w:val="004A58BA"/>
    <w:rsid w:val="004A5A86"/>
    <w:rsid w:val="004A62FC"/>
    <w:rsid w:val="004A66B3"/>
    <w:rsid w:val="004A7335"/>
    <w:rsid w:val="004A76AF"/>
    <w:rsid w:val="004B02D2"/>
    <w:rsid w:val="004B041A"/>
    <w:rsid w:val="004B0F91"/>
    <w:rsid w:val="004B18D4"/>
    <w:rsid w:val="004B1C81"/>
    <w:rsid w:val="004B1EE9"/>
    <w:rsid w:val="004B1F46"/>
    <w:rsid w:val="004B22CB"/>
    <w:rsid w:val="004B3A56"/>
    <w:rsid w:val="004B3D1A"/>
    <w:rsid w:val="004B5137"/>
    <w:rsid w:val="004B5654"/>
    <w:rsid w:val="004B6766"/>
    <w:rsid w:val="004B7E6C"/>
    <w:rsid w:val="004B7FDE"/>
    <w:rsid w:val="004C0E1A"/>
    <w:rsid w:val="004C1791"/>
    <w:rsid w:val="004C1DAC"/>
    <w:rsid w:val="004C1FBB"/>
    <w:rsid w:val="004C3FD1"/>
    <w:rsid w:val="004C4198"/>
    <w:rsid w:val="004C4D9C"/>
    <w:rsid w:val="004C4E5C"/>
    <w:rsid w:val="004C6546"/>
    <w:rsid w:val="004C72AC"/>
    <w:rsid w:val="004C756D"/>
    <w:rsid w:val="004C77BE"/>
    <w:rsid w:val="004D0BC5"/>
    <w:rsid w:val="004D0DD0"/>
    <w:rsid w:val="004D22F1"/>
    <w:rsid w:val="004D2443"/>
    <w:rsid w:val="004D2A84"/>
    <w:rsid w:val="004D3319"/>
    <w:rsid w:val="004D371E"/>
    <w:rsid w:val="004D387B"/>
    <w:rsid w:val="004D4CA1"/>
    <w:rsid w:val="004D51E6"/>
    <w:rsid w:val="004D66A7"/>
    <w:rsid w:val="004E242F"/>
    <w:rsid w:val="004E33C5"/>
    <w:rsid w:val="004E4420"/>
    <w:rsid w:val="004E550B"/>
    <w:rsid w:val="004E5A88"/>
    <w:rsid w:val="004E6956"/>
    <w:rsid w:val="004E7ECB"/>
    <w:rsid w:val="004F0067"/>
    <w:rsid w:val="004F0233"/>
    <w:rsid w:val="004F083B"/>
    <w:rsid w:val="004F1499"/>
    <w:rsid w:val="004F1AF9"/>
    <w:rsid w:val="004F1E15"/>
    <w:rsid w:val="004F4277"/>
    <w:rsid w:val="004F49A6"/>
    <w:rsid w:val="004F4AFA"/>
    <w:rsid w:val="004F668D"/>
    <w:rsid w:val="004F7B4D"/>
    <w:rsid w:val="005007DD"/>
    <w:rsid w:val="005011F5"/>
    <w:rsid w:val="00501AEB"/>
    <w:rsid w:val="00501EC7"/>
    <w:rsid w:val="00502F99"/>
    <w:rsid w:val="0050346C"/>
    <w:rsid w:val="00503DF1"/>
    <w:rsid w:val="00505644"/>
    <w:rsid w:val="00506AF6"/>
    <w:rsid w:val="005074C0"/>
    <w:rsid w:val="00510001"/>
    <w:rsid w:val="00510563"/>
    <w:rsid w:val="00510BFF"/>
    <w:rsid w:val="00510FFB"/>
    <w:rsid w:val="00511C8A"/>
    <w:rsid w:val="0051271D"/>
    <w:rsid w:val="00512F3C"/>
    <w:rsid w:val="0051303D"/>
    <w:rsid w:val="00514165"/>
    <w:rsid w:val="005144FD"/>
    <w:rsid w:val="005153C0"/>
    <w:rsid w:val="00517710"/>
    <w:rsid w:val="00520821"/>
    <w:rsid w:val="005219D0"/>
    <w:rsid w:val="00521D0F"/>
    <w:rsid w:val="00523EC0"/>
    <w:rsid w:val="005249E6"/>
    <w:rsid w:val="00524C71"/>
    <w:rsid w:val="00525333"/>
    <w:rsid w:val="00525661"/>
    <w:rsid w:val="00526126"/>
    <w:rsid w:val="00531D94"/>
    <w:rsid w:val="005324BA"/>
    <w:rsid w:val="00532D8E"/>
    <w:rsid w:val="00532FEA"/>
    <w:rsid w:val="0053498B"/>
    <w:rsid w:val="00534B44"/>
    <w:rsid w:val="00535438"/>
    <w:rsid w:val="0053705C"/>
    <w:rsid w:val="005400B0"/>
    <w:rsid w:val="005400B2"/>
    <w:rsid w:val="005418F4"/>
    <w:rsid w:val="00541BC7"/>
    <w:rsid w:val="0054207B"/>
    <w:rsid w:val="00544109"/>
    <w:rsid w:val="00544D0A"/>
    <w:rsid w:val="00547418"/>
    <w:rsid w:val="005505C9"/>
    <w:rsid w:val="005527B3"/>
    <w:rsid w:val="00552C04"/>
    <w:rsid w:val="00553F2A"/>
    <w:rsid w:val="005547DA"/>
    <w:rsid w:val="00555ED7"/>
    <w:rsid w:val="005572E2"/>
    <w:rsid w:val="00560B15"/>
    <w:rsid w:val="005619F7"/>
    <w:rsid w:val="00561AA0"/>
    <w:rsid w:val="00561C1E"/>
    <w:rsid w:val="00562BBA"/>
    <w:rsid w:val="005645A4"/>
    <w:rsid w:val="005649E4"/>
    <w:rsid w:val="00564DC7"/>
    <w:rsid w:val="005678E8"/>
    <w:rsid w:val="00567EFE"/>
    <w:rsid w:val="005702AC"/>
    <w:rsid w:val="005703EB"/>
    <w:rsid w:val="00570E72"/>
    <w:rsid w:val="00572849"/>
    <w:rsid w:val="0057433A"/>
    <w:rsid w:val="00575C8D"/>
    <w:rsid w:val="00575E51"/>
    <w:rsid w:val="00576185"/>
    <w:rsid w:val="00576534"/>
    <w:rsid w:val="00576A89"/>
    <w:rsid w:val="00577081"/>
    <w:rsid w:val="0058037A"/>
    <w:rsid w:val="0058180D"/>
    <w:rsid w:val="00582A02"/>
    <w:rsid w:val="00583856"/>
    <w:rsid w:val="0058654E"/>
    <w:rsid w:val="00590D62"/>
    <w:rsid w:val="005910A3"/>
    <w:rsid w:val="00592D6C"/>
    <w:rsid w:val="005930A3"/>
    <w:rsid w:val="00593BA9"/>
    <w:rsid w:val="00593DD8"/>
    <w:rsid w:val="0059594F"/>
    <w:rsid w:val="00595994"/>
    <w:rsid w:val="005966DA"/>
    <w:rsid w:val="005A2CCD"/>
    <w:rsid w:val="005A3F31"/>
    <w:rsid w:val="005A4545"/>
    <w:rsid w:val="005A5EEF"/>
    <w:rsid w:val="005A6722"/>
    <w:rsid w:val="005A6833"/>
    <w:rsid w:val="005B0231"/>
    <w:rsid w:val="005B0753"/>
    <w:rsid w:val="005B0C22"/>
    <w:rsid w:val="005B2EEC"/>
    <w:rsid w:val="005B3736"/>
    <w:rsid w:val="005B38FD"/>
    <w:rsid w:val="005B47B3"/>
    <w:rsid w:val="005B64F4"/>
    <w:rsid w:val="005B6E78"/>
    <w:rsid w:val="005B754C"/>
    <w:rsid w:val="005C051F"/>
    <w:rsid w:val="005C0948"/>
    <w:rsid w:val="005C1607"/>
    <w:rsid w:val="005C1A77"/>
    <w:rsid w:val="005C23DA"/>
    <w:rsid w:val="005C36EC"/>
    <w:rsid w:val="005C4762"/>
    <w:rsid w:val="005C51F0"/>
    <w:rsid w:val="005C5D98"/>
    <w:rsid w:val="005C5E4E"/>
    <w:rsid w:val="005C6AA8"/>
    <w:rsid w:val="005C6D7F"/>
    <w:rsid w:val="005C7B64"/>
    <w:rsid w:val="005D0F8D"/>
    <w:rsid w:val="005D12D8"/>
    <w:rsid w:val="005D1552"/>
    <w:rsid w:val="005D163A"/>
    <w:rsid w:val="005D257C"/>
    <w:rsid w:val="005D2C51"/>
    <w:rsid w:val="005D5C1E"/>
    <w:rsid w:val="005D5E86"/>
    <w:rsid w:val="005D5E8C"/>
    <w:rsid w:val="005D6671"/>
    <w:rsid w:val="005D67AF"/>
    <w:rsid w:val="005D7679"/>
    <w:rsid w:val="005E0171"/>
    <w:rsid w:val="005E14C0"/>
    <w:rsid w:val="005E14FC"/>
    <w:rsid w:val="005E1F09"/>
    <w:rsid w:val="005E2913"/>
    <w:rsid w:val="005E3197"/>
    <w:rsid w:val="005E34D7"/>
    <w:rsid w:val="005E3910"/>
    <w:rsid w:val="005E5764"/>
    <w:rsid w:val="005E5BB6"/>
    <w:rsid w:val="005E72E8"/>
    <w:rsid w:val="005F01C0"/>
    <w:rsid w:val="005F0311"/>
    <w:rsid w:val="005F25DC"/>
    <w:rsid w:val="005F3549"/>
    <w:rsid w:val="005F4A4A"/>
    <w:rsid w:val="005F4A87"/>
    <w:rsid w:val="005F6C7C"/>
    <w:rsid w:val="005F6CF2"/>
    <w:rsid w:val="005F7121"/>
    <w:rsid w:val="005F7F82"/>
    <w:rsid w:val="006004CD"/>
    <w:rsid w:val="00600577"/>
    <w:rsid w:val="00601861"/>
    <w:rsid w:val="00604A8B"/>
    <w:rsid w:val="00604EB2"/>
    <w:rsid w:val="0060545E"/>
    <w:rsid w:val="00605FE5"/>
    <w:rsid w:val="0060621F"/>
    <w:rsid w:val="00606F77"/>
    <w:rsid w:val="00607272"/>
    <w:rsid w:val="00607C42"/>
    <w:rsid w:val="006105CA"/>
    <w:rsid w:val="00611E0B"/>
    <w:rsid w:val="00613522"/>
    <w:rsid w:val="006139F1"/>
    <w:rsid w:val="00614FCC"/>
    <w:rsid w:val="006157A4"/>
    <w:rsid w:val="006157B8"/>
    <w:rsid w:val="00616055"/>
    <w:rsid w:val="00616093"/>
    <w:rsid w:val="006173BC"/>
    <w:rsid w:val="00617F1A"/>
    <w:rsid w:val="006209FC"/>
    <w:rsid w:val="00621245"/>
    <w:rsid w:val="00622438"/>
    <w:rsid w:val="00623413"/>
    <w:rsid w:val="00624A0C"/>
    <w:rsid w:val="0062606C"/>
    <w:rsid w:val="00626DE8"/>
    <w:rsid w:val="0063103E"/>
    <w:rsid w:val="0063144F"/>
    <w:rsid w:val="006314DB"/>
    <w:rsid w:val="00631FB1"/>
    <w:rsid w:val="00632840"/>
    <w:rsid w:val="00632BD3"/>
    <w:rsid w:val="00632D83"/>
    <w:rsid w:val="00632EDE"/>
    <w:rsid w:val="00634753"/>
    <w:rsid w:val="0063542D"/>
    <w:rsid w:val="0063543F"/>
    <w:rsid w:val="00635EFC"/>
    <w:rsid w:val="00636B82"/>
    <w:rsid w:val="00636E5F"/>
    <w:rsid w:val="00637CD9"/>
    <w:rsid w:val="00640550"/>
    <w:rsid w:val="006412A9"/>
    <w:rsid w:val="00644190"/>
    <w:rsid w:val="006505B2"/>
    <w:rsid w:val="00651278"/>
    <w:rsid w:val="006515AC"/>
    <w:rsid w:val="00651643"/>
    <w:rsid w:val="00651AB9"/>
    <w:rsid w:val="0065226B"/>
    <w:rsid w:val="00652B00"/>
    <w:rsid w:val="006542D5"/>
    <w:rsid w:val="0065454E"/>
    <w:rsid w:val="00654F78"/>
    <w:rsid w:val="00655200"/>
    <w:rsid w:val="0065524A"/>
    <w:rsid w:val="006566D9"/>
    <w:rsid w:val="006567B3"/>
    <w:rsid w:val="0065747A"/>
    <w:rsid w:val="00657633"/>
    <w:rsid w:val="00657C74"/>
    <w:rsid w:val="00660B48"/>
    <w:rsid w:val="00661B26"/>
    <w:rsid w:val="00662C6D"/>
    <w:rsid w:val="00662D2A"/>
    <w:rsid w:val="006631BD"/>
    <w:rsid w:val="00663BDC"/>
    <w:rsid w:val="00664A01"/>
    <w:rsid w:val="006651BC"/>
    <w:rsid w:val="00666927"/>
    <w:rsid w:val="00666D99"/>
    <w:rsid w:val="0066763D"/>
    <w:rsid w:val="00667A89"/>
    <w:rsid w:val="00667AB8"/>
    <w:rsid w:val="0067080D"/>
    <w:rsid w:val="00671950"/>
    <w:rsid w:val="00672B83"/>
    <w:rsid w:val="00673119"/>
    <w:rsid w:val="00673A64"/>
    <w:rsid w:val="0067559A"/>
    <w:rsid w:val="00676319"/>
    <w:rsid w:val="0067720F"/>
    <w:rsid w:val="00677620"/>
    <w:rsid w:val="00677F4E"/>
    <w:rsid w:val="0068103A"/>
    <w:rsid w:val="006817F0"/>
    <w:rsid w:val="00681DF3"/>
    <w:rsid w:val="00683F1B"/>
    <w:rsid w:val="006843BA"/>
    <w:rsid w:val="00685233"/>
    <w:rsid w:val="00686834"/>
    <w:rsid w:val="0068735E"/>
    <w:rsid w:val="0068758E"/>
    <w:rsid w:val="00687953"/>
    <w:rsid w:val="00687C1C"/>
    <w:rsid w:val="0069255D"/>
    <w:rsid w:val="00692C71"/>
    <w:rsid w:val="00692D8C"/>
    <w:rsid w:val="00692FF3"/>
    <w:rsid w:val="006942BA"/>
    <w:rsid w:val="00695A57"/>
    <w:rsid w:val="006A12A9"/>
    <w:rsid w:val="006A1AC7"/>
    <w:rsid w:val="006A1B32"/>
    <w:rsid w:val="006A23B4"/>
    <w:rsid w:val="006A6284"/>
    <w:rsid w:val="006A6DEC"/>
    <w:rsid w:val="006B08CE"/>
    <w:rsid w:val="006B106E"/>
    <w:rsid w:val="006B20EE"/>
    <w:rsid w:val="006B2521"/>
    <w:rsid w:val="006B345E"/>
    <w:rsid w:val="006B3971"/>
    <w:rsid w:val="006B49D0"/>
    <w:rsid w:val="006B545B"/>
    <w:rsid w:val="006B6A6F"/>
    <w:rsid w:val="006B7598"/>
    <w:rsid w:val="006C0C85"/>
    <w:rsid w:val="006C0D94"/>
    <w:rsid w:val="006C1040"/>
    <w:rsid w:val="006C1229"/>
    <w:rsid w:val="006C1637"/>
    <w:rsid w:val="006C26CF"/>
    <w:rsid w:val="006C3186"/>
    <w:rsid w:val="006C4217"/>
    <w:rsid w:val="006C6187"/>
    <w:rsid w:val="006D1DD5"/>
    <w:rsid w:val="006D38AE"/>
    <w:rsid w:val="006D3A16"/>
    <w:rsid w:val="006D3AEF"/>
    <w:rsid w:val="006D49B5"/>
    <w:rsid w:val="006D73F6"/>
    <w:rsid w:val="006D7FF7"/>
    <w:rsid w:val="006E06D6"/>
    <w:rsid w:val="006E0737"/>
    <w:rsid w:val="006E1B50"/>
    <w:rsid w:val="006E1D3B"/>
    <w:rsid w:val="006E2255"/>
    <w:rsid w:val="006E3410"/>
    <w:rsid w:val="006E3555"/>
    <w:rsid w:val="006E3C2A"/>
    <w:rsid w:val="006E6178"/>
    <w:rsid w:val="006E7A7B"/>
    <w:rsid w:val="006F0526"/>
    <w:rsid w:val="006F2970"/>
    <w:rsid w:val="006F2B00"/>
    <w:rsid w:val="006F3587"/>
    <w:rsid w:val="006F5FD0"/>
    <w:rsid w:val="006F7355"/>
    <w:rsid w:val="006F76DA"/>
    <w:rsid w:val="006F7E9C"/>
    <w:rsid w:val="00700092"/>
    <w:rsid w:val="00700452"/>
    <w:rsid w:val="00700B15"/>
    <w:rsid w:val="00700B26"/>
    <w:rsid w:val="00702366"/>
    <w:rsid w:val="00702443"/>
    <w:rsid w:val="00702924"/>
    <w:rsid w:val="0070591A"/>
    <w:rsid w:val="0070750A"/>
    <w:rsid w:val="00707F3E"/>
    <w:rsid w:val="0071385B"/>
    <w:rsid w:val="007142ED"/>
    <w:rsid w:val="00715033"/>
    <w:rsid w:val="00715BA5"/>
    <w:rsid w:val="0072004F"/>
    <w:rsid w:val="00720CFA"/>
    <w:rsid w:val="007214A4"/>
    <w:rsid w:val="00723225"/>
    <w:rsid w:val="00726550"/>
    <w:rsid w:val="007269AD"/>
    <w:rsid w:val="00730942"/>
    <w:rsid w:val="00732CCD"/>
    <w:rsid w:val="00735540"/>
    <w:rsid w:val="00737F32"/>
    <w:rsid w:val="00740060"/>
    <w:rsid w:val="007400C3"/>
    <w:rsid w:val="00740ED9"/>
    <w:rsid w:val="0074178E"/>
    <w:rsid w:val="00741FC9"/>
    <w:rsid w:val="007423B4"/>
    <w:rsid w:val="007438BE"/>
    <w:rsid w:val="00743AE3"/>
    <w:rsid w:val="00744A2C"/>
    <w:rsid w:val="00744E20"/>
    <w:rsid w:val="00745B8E"/>
    <w:rsid w:val="00746B55"/>
    <w:rsid w:val="00747490"/>
    <w:rsid w:val="00747DA4"/>
    <w:rsid w:val="00750E10"/>
    <w:rsid w:val="00751B11"/>
    <w:rsid w:val="00752C3F"/>
    <w:rsid w:val="00753C93"/>
    <w:rsid w:val="00754B41"/>
    <w:rsid w:val="00754E07"/>
    <w:rsid w:val="007577D0"/>
    <w:rsid w:val="0076029D"/>
    <w:rsid w:val="007604E6"/>
    <w:rsid w:val="0076122F"/>
    <w:rsid w:val="007618F3"/>
    <w:rsid w:val="0076499B"/>
    <w:rsid w:val="00764CBD"/>
    <w:rsid w:val="00764FD9"/>
    <w:rsid w:val="00765850"/>
    <w:rsid w:val="00767553"/>
    <w:rsid w:val="00767A1B"/>
    <w:rsid w:val="00770186"/>
    <w:rsid w:val="0077091F"/>
    <w:rsid w:val="00771228"/>
    <w:rsid w:val="00771A5A"/>
    <w:rsid w:val="007726B6"/>
    <w:rsid w:val="007731D7"/>
    <w:rsid w:val="007741F2"/>
    <w:rsid w:val="00775DB7"/>
    <w:rsid w:val="00776AB6"/>
    <w:rsid w:val="00776E98"/>
    <w:rsid w:val="0077793D"/>
    <w:rsid w:val="00777A70"/>
    <w:rsid w:val="00780378"/>
    <w:rsid w:val="00780CF2"/>
    <w:rsid w:val="00781307"/>
    <w:rsid w:val="00782AC9"/>
    <w:rsid w:val="0078310D"/>
    <w:rsid w:val="00786D83"/>
    <w:rsid w:val="007870A5"/>
    <w:rsid w:val="0078746C"/>
    <w:rsid w:val="00787483"/>
    <w:rsid w:val="00790217"/>
    <w:rsid w:val="00790409"/>
    <w:rsid w:val="00790F5A"/>
    <w:rsid w:val="00792CA5"/>
    <w:rsid w:val="00792F9C"/>
    <w:rsid w:val="00795085"/>
    <w:rsid w:val="0079725A"/>
    <w:rsid w:val="00797F67"/>
    <w:rsid w:val="007A0155"/>
    <w:rsid w:val="007A0F76"/>
    <w:rsid w:val="007A1B6F"/>
    <w:rsid w:val="007A4138"/>
    <w:rsid w:val="007A456F"/>
    <w:rsid w:val="007A4A67"/>
    <w:rsid w:val="007A4CF2"/>
    <w:rsid w:val="007A5CFD"/>
    <w:rsid w:val="007A693C"/>
    <w:rsid w:val="007A7216"/>
    <w:rsid w:val="007B0515"/>
    <w:rsid w:val="007B1C0F"/>
    <w:rsid w:val="007B1C2F"/>
    <w:rsid w:val="007B21D8"/>
    <w:rsid w:val="007B24E0"/>
    <w:rsid w:val="007B38F1"/>
    <w:rsid w:val="007B41C9"/>
    <w:rsid w:val="007B47BD"/>
    <w:rsid w:val="007B7FD2"/>
    <w:rsid w:val="007C06C5"/>
    <w:rsid w:val="007C0747"/>
    <w:rsid w:val="007C100C"/>
    <w:rsid w:val="007C1544"/>
    <w:rsid w:val="007C285C"/>
    <w:rsid w:val="007C5AA6"/>
    <w:rsid w:val="007C6178"/>
    <w:rsid w:val="007C7C67"/>
    <w:rsid w:val="007D1EE9"/>
    <w:rsid w:val="007D23A2"/>
    <w:rsid w:val="007D371B"/>
    <w:rsid w:val="007D3811"/>
    <w:rsid w:val="007D3BB1"/>
    <w:rsid w:val="007D4159"/>
    <w:rsid w:val="007D60F8"/>
    <w:rsid w:val="007D78DD"/>
    <w:rsid w:val="007D7990"/>
    <w:rsid w:val="007E05C3"/>
    <w:rsid w:val="007E07E9"/>
    <w:rsid w:val="007E16C8"/>
    <w:rsid w:val="007E27B0"/>
    <w:rsid w:val="007E3051"/>
    <w:rsid w:val="007E4D16"/>
    <w:rsid w:val="007E5043"/>
    <w:rsid w:val="007E592E"/>
    <w:rsid w:val="007E6317"/>
    <w:rsid w:val="007E6544"/>
    <w:rsid w:val="007F03D7"/>
    <w:rsid w:val="007F275C"/>
    <w:rsid w:val="007F389A"/>
    <w:rsid w:val="007F48C3"/>
    <w:rsid w:val="007F53F4"/>
    <w:rsid w:val="007F5528"/>
    <w:rsid w:val="007F5B7A"/>
    <w:rsid w:val="007F623B"/>
    <w:rsid w:val="007F62C2"/>
    <w:rsid w:val="007F6F18"/>
    <w:rsid w:val="007F7ABE"/>
    <w:rsid w:val="007F7F1B"/>
    <w:rsid w:val="00801813"/>
    <w:rsid w:val="00801D1D"/>
    <w:rsid w:val="00801E0D"/>
    <w:rsid w:val="00802129"/>
    <w:rsid w:val="008026E6"/>
    <w:rsid w:val="00803969"/>
    <w:rsid w:val="00804D82"/>
    <w:rsid w:val="00804E51"/>
    <w:rsid w:val="008051C6"/>
    <w:rsid w:val="0080722C"/>
    <w:rsid w:val="0081036B"/>
    <w:rsid w:val="0081139F"/>
    <w:rsid w:val="00811FC5"/>
    <w:rsid w:val="00813DA7"/>
    <w:rsid w:val="00814F5C"/>
    <w:rsid w:val="008169DD"/>
    <w:rsid w:val="00816A25"/>
    <w:rsid w:val="00817E87"/>
    <w:rsid w:val="008210A8"/>
    <w:rsid w:val="00821A6E"/>
    <w:rsid w:val="0082284B"/>
    <w:rsid w:val="0082423B"/>
    <w:rsid w:val="00825824"/>
    <w:rsid w:val="00825C6D"/>
    <w:rsid w:val="008262F0"/>
    <w:rsid w:val="00830BE6"/>
    <w:rsid w:val="00833999"/>
    <w:rsid w:val="00834683"/>
    <w:rsid w:val="0083526E"/>
    <w:rsid w:val="0083529F"/>
    <w:rsid w:val="00836B4D"/>
    <w:rsid w:val="00836BBC"/>
    <w:rsid w:val="00840DDC"/>
    <w:rsid w:val="0084107A"/>
    <w:rsid w:val="008410F7"/>
    <w:rsid w:val="00841A0D"/>
    <w:rsid w:val="00842AFC"/>
    <w:rsid w:val="00842F35"/>
    <w:rsid w:val="008434D3"/>
    <w:rsid w:val="00843A73"/>
    <w:rsid w:val="0084503D"/>
    <w:rsid w:val="00845879"/>
    <w:rsid w:val="00845A91"/>
    <w:rsid w:val="00851C7B"/>
    <w:rsid w:val="00851F01"/>
    <w:rsid w:val="0085284B"/>
    <w:rsid w:val="00852CE2"/>
    <w:rsid w:val="008533D4"/>
    <w:rsid w:val="00853BF2"/>
    <w:rsid w:val="00854D5D"/>
    <w:rsid w:val="008572BE"/>
    <w:rsid w:val="0085743D"/>
    <w:rsid w:val="008579C3"/>
    <w:rsid w:val="00857C38"/>
    <w:rsid w:val="00860A74"/>
    <w:rsid w:val="008624B9"/>
    <w:rsid w:val="00862DBA"/>
    <w:rsid w:val="00862FA8"/>
    <w:rsid w:val="008634A1"/>
    <w:rsid w:val="00863C91"/>
    <w:rsid w:val="008643CC"/>
    <w:rsid w:val="0086441E"/>
    <w:rsid w:val="008647D2"/>
    <w:rsid w:val="008653B4"/>
    <w:rsid w:val="00866038"/>
    <w:rsid w:val="008676A9"/>
    <w:rsid w:val="00871FC3"/>
    <w:rsid w:val="008736AE"/>
    <w:rsid w:val="00873E61"/>
    <w:rsid w:val="00874F20"/>
    <w:rsid w:val="008773CE"/>
    <w:rsid w:val="00882303"/>
    <w:rsid w:val="0088408B"/>
    <w:rsid w:val="00885A31"/>
    <w:rsid w:val="00886790"/>
    <w:rsid w:val="008873FE"/>
    <w:rsid w:val="00892ABD"/>
    <w:rsid w:val="00893A5D"/>
    <w:rsid w:val="00894FB9"/>
    <w:rsid w:val="00896732"/>
    <w:rsid w:val="008968D1"/>
    <w:rsid w:val="00896D05"/>
    <w:rsid w:val="00896D8A"/>
    <w:rsid w:val="00897F80"/>
    <w:rsid w:val="008A129A"/>
    <w:rsid w:val="008A2534"/>
    <w:rsid w:val="008A3929"/>
    <w:rsid w:val="008A4083"/>
    <w:rsid w:val="008A4A90"/>
    <w:rsid w:val="008A5634"/>
    <w:rsid w:val="008A5DC5"/>
    <w:rsid w:val="008A66F4"/>
    <w:rsid w:val="008A7CE8"/>
    <w:rsid w:val="008B0F3A"/>
    <w:rsid w:val="008B10BA"/>
    <w:rsid w:val="008B1CF1"/>
    <w:rsid w:val="008B23D7"/>
    <w:rsid w:val="008B27E8"/>
    <w:rsid w:val="008B2A13"/>
    <w:rsid w:val="008B2CF9"/>
    <w:rsid w:val="008B2FA6"/>
    <w:rsid w:val="008B346F"/>
    <w:rsid w:val="008B3F8E"/>
    <w:rsid w:val="008B49DC"/>
    <w:rsid w:val="008B57C8"/>
    <w:rsid w:val="008B60AB"/>
    <w:rsid w:val="008B6BBF"/>
    <w:rsid w:val="008B72C6"/>
    <w:rsid w:val="008C0F2E"/>
    <w:rsid w:val="008C0F52"/>
    <w:rsid w:val="008C1EC2"/>
    <w:rsid w:val="008C26AF"/>
    <w:rsid w:val="008C3470"/>
    <w:rsid w:val="008C464B"/>
    <w:rsid w:val="008C4B1A"/>
    <w:rsid w:val="008C59A8"/>
    <w:rsid w:val="008C6985"/>
    <w:rsid w:val="008D177F"/>
    <w:rsid w:val="008D23A6"/>
    <w:rsid w:val="008D2D97"/>
    <w:rsid w:val="008D30B9"/>
    <w:rsid w:val="008D350C"/>
    <w:rsid w:val="008D3F83"/>
    <w:rsid w:val="008D451D"/>
    <w:rsid w:val="008D4B8C"/>
    <w:rsid w:val="008E0334"/>
    <w:rsid w:val="008E0D1A"/>
    <w:rsid w:val="008E12C1"/>
    <w:rsid w:val="008E1636"/>
    <w:rsid w:val="008E1F17"/>
    <w:rsid w:val="008E45C7"/>
    <w:rsid w:val="008E46DF"/>
    <w:rsid w:val="008E6CBA"/>
    <w:rsid w:val="008E6E2A"/>
    <w:rsid w:val="008E6EA3"/>
    <w:rsid w:val="008E7572"/>
    <w:rsid w:val="008F11C5"/>
    <w:rsid w:val="008F1B15"/>
    <w:rsid w:val="008F204C"/>
    <w:rsid w:val="008F219B"/>
    <w:rsid w:val="008F2ED2"/>
    <w:rsid w:val="008F3D98"/>
    <w:rsid w:val="008F44A6"/>
    <w:rsid w:val="008F50A3"/>
    <w:rsid w:val="008F5447"/>
    <w:rsid w:val="008F62D4"/>
    <w:rsid w:val="008F67DF"/>
    <w:rsid w:val="008F6F50"/>
    <w:rsid w:val="008F76E1"/>
    <w:rsid w:val="008F781B"/>
    <w:rsid w:val="0090069F"/>
    <w:rsid w:val="00900756"/>
    <w:rsid w:val="00900CFA"/>
    <w:rsid w:val="00901F33"/>
    <w:rsid w:val="00903644"/>
    <w:rsid w:val="0090367F"/>
    <w:rsid w:val="009041D9"/>
    <w:rsid w:val="0090429F"/>
    <w:rsid w:val="009044B3"/>
    <w:rsid w:val="00904B1F"/>
    <w:rsid w:val="00907159"/>
    <w:rsid w:val="00911636"/>
    <w:rsid w:val="00911815"/>
    <w:rsid w:val="00912480"/>
    <w:rsid w:val="00913021"/>
    <w:rsid w:val="00913FC2"/>
    <w:rsid w:val="00915AFF"/>
    <w:rsid w:val="00917331"/>
    <w:rsid w:val="00917858"/>
    <w:rsid w:val="00917BE2"/>
    <w:rsid w:val="00921D4B"/>
    <w:rsid w:val="00922DB6"/>
    <w:rsid w:val="00922F64"/>
    <w:rsid w:val="00925BD7"/>
    <w:rsid w:val="00925D73"/>
    <w:rsid w:val="00926229"/>
    <w:rsid w:val="00930F12"/>
    <w:rsid w:val="00931B66"/>
    <w:rsid w:val="00933047"/>
    <w:rsid w:val="0093347B"/>
    <w:rsid w:val="00937C86"/>
    <w:rsid w:val="00937F5C"/>
    <w:rsid w:val="009406A8"/>
    <w:rsid w:val="009409B9"/>
    <w:rsid w:val="00940CA8"/>
    <w:rsid w:val="00941172"/>
    <w:rsid w:val="009417F4"/>
    <w:rsid w:val="009442B7"/>
    <w:rsid w:val="009449FC"/>
    <w:rsid w:val="009450B5"/>
    <w:rsid w:val="00946457"/>
    <w:rsid w:val="00947480"/>
    <w:rsid w:val="00947900"/>
    <w:rsid w:val="00947FAC"/>
    <w:rsid w:val="00951075"/>
    <w:rsid w:val="00951088"/>
    <w:rsid w:val="00951129"/>
    <w:rsid w:val="0095162A"/>
    <w:rsid w:val="00951BD0"/>
    <w:rsid w:val="009537E6"/>
    <w:rsid w:val="00954C59"/>
    <w:rsid w:val="00954F9D"/>
    <w:rsid w:val="00954FAC"/>
    <w:rsid w:val="00955012"/>
    <w:rsid w:val="009571F0"/>
    <w:rsid w:val="009577B1"/>
    <w:rsid w:val="00957974"/>
    <w:rsid w:val="009605F3"/>
    <w:rsid w:val="009606F0"/>
    <w:rsid w:val="009611A0"/>
    <w:rsid w:val="00961FC4"/>
    <w:rsid w:val="0096692D"/>
    <w:rsid w:val="00966F65"/>
    <w:rsid w:val="0097057F"/>
    <w:rsid w:val="00970952"/>
    <w:rsid w:val="00972B58"/>
    <w:rsid w:val="00973C70"/>
    <w:rsid w:val="00973FF8"/>
    <w:rsid w:val="00974EAD"/>
    <w:rsid w:val="00977219"/>
    <w:rsid w:val="00977A10"/>
    <w:rsid w:val="00977BFC"/>
    <w:rsid w:val="00977ED0"/>
    <w:rsid w:val="00980AA4"/>
    <w:rsid w:val="009815C1"/>
    <w:rsid w:val="0098188C"/>
    <w:rsid w:val="00982ADE"/>
    <w:rsid w:val="00982CE7"/>
    <w:rsid w:val="0098332D"/>
    <w:rsid w:val="0098453D"/>
    <w:rsid w:val="00986086"/>
    <w:rsid w:val="009870FB"/>
    <w:rsid w:val="00987202"/>
    <w:rsid w:val="00987657"/>
    <w:rsid w:val="00990494"/>
    <w:rsid w:val="0099158C"/>
    <w:rsid w:val="00991E0B"/>
    <w:rsid w:val="00991FDF"/>
    <w:rsid w:val="009927CB"/>
    <w:rsid w:val="00993A57"/>
    <w:rsid w:val="00994830"/>
    <w:rsid w:val="00994E85"/>
    <w:rsid w:val="00994F53"/>
    <w:rsid w:val="009973AD"/>
    <w:rsid w:val="009A053A"/>
    <w:rsid w:val="009A08E7"/>
    <w:rsid w:val="009A212A"/>
    <w:rsid w:val="009A44C4"/>
    <w:rsid w:val="009A4723"/>
    <w:rsid w:val="009A478A"/>
    <w:rsid w:val="009A5D57"/>
    <w:rsid w:val="009A5EF9"/>
    <w:rsid w:val="009A711D"/>
    <w:rsid w:val="009A7557"/>
    <w:rsid w:val="009A78FE"/>
    <w:rsid w:val="009A7AA4"/>
    <w:rsid w:val="009B078F"/>
    <w:rsid w:val="009B0FF5"/>
    <w:rsid w:val="009B1B98"/>
    <w:rsid w:val="009B28E1"/>
    <w:rsid w:val="009B4538"/>
    <w:rsid w:val="009B54F0"/>
    <w:rsid w:val="009B5AB7"/>
    <w:rsid w:val="009B5B94"/>
    <w:rsid w:val="009B648C"/>
    <w:rsid w:val="009B6505"/>
    <w:rsid w:val="009B659F"/>
    <w:rsid w:val="009B74B4"/>
    <w:rsid w:val="009B7F42"/>
    <w:rsid w:val="009C040D"/>
    <w:rsid w:val="009C065D"/>
    <w:rsid w:val="009C0F25"/>
    <w:rsid w:val="009C1864"/>
    <w:rsid w:val="009C199F"/>
    <w:rsid w:val="009C1CB0"/>
    <w:rsid w:val="009C24ED"/>
    <w:rsid w:val="009C2C8E"/>
    <w:rsid w:val="009C3557"/>
    <w:rsid w:val="009C39D7"/>
    <w:rsid w:val="009C4626"/>
    <w:rsid w:val="009C47CA"/>
    <w:rsid w:val="009C5AA3"/>
    <w:rsid w:val="009C5B68"/>
    <w:rsid w:val="009C6314"/>
    <w:rsid w:val="009C694C"/>
    <w:rsid w:val="009C7E97"/>
    <w:rsid w:val="009D3570"/>
    <w:rsid w:val="009D3F5D"/>
    <w:rsid w:val="009D452B"/>
    <w:rsid w:val="009D6E9C"/>
    <w:rsid w:val="009E002D"/>
    <w:rsid w:val="009E0343"/>
    <w:rsid w:val="009E0971"/>
    <w:rsid w:val="009E0A42"/>
    <w:rsid w:val="009E13A3"/>
    <w:rsid w:val="009E18A9"/>
    <w:rsid w:val="009E2566"/>
    <w:rsid w:val="009E3E84"/>
    <w:rsid w:val="009E4532"/>
    <w:rsid w:val="009E4EBD"/>
    <w:rsid w:val="009E4ECE"/>
    <w:rsid w:val="009E6133"/>
    <w:rsid w:val="009E7E36"/>
    <w:rsid w:val="009F00AC"/>
    <w:rsid w:val="009F109E"/>
    <w:rsid w:val="009F14F1"/>
    <w:rsid w:val="009F1C8B"/>
    <w:rsid w:val="009F26CF"/>
    <w:rsid w:val="009F2A57"/>
    <w:rsid w:val="009F2AC4"/>
    <w:rsid w:val="009F3574"/>
    <w:rsid w:val="009F3C5F"/>
    <w:rsid w:val="009F46BC"/>
    <w:rsid w:val="009F7505"/>
    <w:rsid w:val="00A00222"/>
    <w:rsid w:val="00A00B4D"/>
    <w:rsid w:val="00A01C4B"/>
    <w:rsid w:val="00A02091"/>
    <w:rsid w:val="00A0338C"/>
    <w:rsid w:val="00A03B70"/>
    <w:rsid w:val="00A048EE"/>
    <w:rsid w:val="00A05598"/>
    <w:rsid w:val="00A05C1E"/>
    <w:rsid w:val="00A06325"/>
    <w:rsid w:val="00A06D2D"/>
    <w:rsid w:val="00A06F7A"/>
    <w:rsid w:val="00A07719"/>
    <w:rsid w:val="00A10486"/>
    <w:rsid w:val="00A1076E"/>
    <w:rsid w:val="00A107AD"/>
    <w:rsid w:val="00A12006"/>
    <w:rsid w:val="00A167A2"/>
    <w:rsid w:val="00A1715D"/>
    <w:rsid w:val="00A17294"/>
    <w:rsid w:val="00A179D6"/>
    <w:rsid w:val="00A2080D"/>
    <w:rsid w:val="00A2159C"/>
    <w:rsid w:val="00A224C8"/>
    <w:rsid w:val="00A22832"/>
    <w:rsid w:val="00A232C9"/>
    <w:rsid w:val="00A245BF"/>
    <w:rsid w:val="00A24D14"/>
    <w:rsid w:val="00A258B3"/>
    <w:rsid w:val="00A267D4"/>
    <w:rsid w:val="00A26931"/>
    <w:rsid w:val="00A30902"/>
    <w:rsid w:val="00A336B8"/>
    <w:rsid w:val="00A338AD"/>
    <w:rsid w:val="00A34636"/>
    <w:rsid w:val="00A346CB"/>
    <w:rsid w:val="00A34FAA"/>
    <w:rsid w:val="00A360F0"/>
    <w:rsid w:val="00A36277"/>
    <w:rsid w:val="00A36634"/>
    <w:rsid w:val="00A370A1"/>
    <w:rsid w:val="00A3742C"/>
    <w:rsid w:val="00A37757"/>
    <w:rsid w:val="00A3799D"/>
    <w:rsid w:val="00A37F69"/>
    <w:rsid w:val="00A41586"/>
    <w:rsid w:val="00A41590"/>
    <w:rsid w:val="00A415AA"/>
    <w:rsid w:val="00A416E6"/>
    <w:rsid w:val="00A41775"/>
    <w:rsid w:val="00A42672"/>
    <w:rsid w:val="00A42864"/>
    <w:rsid w:val="00A42DF7"/>
    <w:rsid w:val="00A44F81"/>
    <w:rsid w:val="00A472F3"/>
    <w:rsid w:val="00A5078D"/>
    <w:rsid w:val="00A51339"/>
    <w:rsid w:val="00A530B9"/>
    <w:rsid w:val="00A5321F"/>
    <w:rsid w:val="00A53C0C"/>
    <w:rsid w:val="00A543F8"/>
    <w:rsid w:val="00A56BE3"/>
    <w:rsid w:val="00A57CBF"/>
    <w:rsid w:val="00A60167"/>
    <w:rsid w:val="00A6239A"/>
    <w:rsid w:val="00A63BF6"/>
    <w:rsid w:val="00A647BA"/>
    <w:rsid w:val="00A6497F"/>
    <w:rsid w:val="00A64BAA"/>
    <w:rsid w:val="00A6636E"/>
    <w:rsid w:val="00A66685"/>
    <w:rsid w:val="00A66BDD"/>
    <w:rsid w:val="00A71365"/>
    <w:rsid w:val="00A71952"/>
    <w:rsid w:val="00A71980"/>
    <w:rsid w:val="00A71C5A"/>
    <w:rsid w:val="00A71E0D"/>
    <w:rsid w:val="00A71FA2"/>
    <w:rsid w:val="00A72FC6"/>
    <w:rsid w:val="00A7401A"/>
    <w:rsid w:val="00A747E6"/>
    <w:rsid w:val="00A74DCD"/>
    <w:rsid w:val="00A7511F"/>
    <w:rsid w:val="00A7554A"/>
    <w:rsid w:val="00A7590C"/>
    <w:rsid w:val="00A75C78"/>
    <w:rsid w:val="00A7611A"/>
    <w:rsid w:val="00A76547"/>
    <w:rsid w:val="00A76CC1"/>
    <w:rsid w:val="00A7776C"/>
    <w:rsid w:val="00A81017"/>
    <w:rsid w:val="00A81675"/>
    <w:rsid w:val="00A81CA9"/>
    <w:rsid w:val="00A8259B"/>
    <w:rsid w:val="00A82BF5"/>
    <w:rsid w:val="00A82F83"/>
    <w:rsid w:val="00A84B52"/>
    <w:rsid w:val="00A85047"/>
    <w:rsid w:val="00A85296"/>
    <w:rsid w:val="00A852C3"/>
    <w:rsid w:val="00A856D1"/>
    <w:rsid w:val="00A934BF"/>
    <w:rsid w:val="00A939A0"/>
    <w:rsid w:val="00A93B2E"/>
    <w:rsid w:val="00A9601D"/>
    <w:rsid w:val="00A96064"/>
    <w:rsid w:val="00A9659F"/>
    <w:rsid w:val="00A96878"/>
    <w:rsid w:val="00A96AD6"/>
    <w:rsid w:val="00A96D6C"/>
    <w:rsid w:val="00A97AC1"/>
    <w:rsid w:val="00A97C6D"/>
    <w:rsid w:val="00AA00EC"/>
    <w:rsid w:val="00AA0E13"/>
    <w:rsid w:val="00AA22CF"/>
    <w:rsid w:val="00AA4ABC"/>
    <w:rsid w:val="00AA4D03"/>
    <w:rsid w:val="00AA71AC"/>
    <w:rsid w:val="00AA746E"/>
    <w:rsid w:val="00AA75F6"/>
    <w:rsid w:val="00AA7690"/>
    <w:rsid w:val="00AA7C2F"/>
    <w:rsid w:val="00AB06CA"/>
    <w:rsid w:val="00AB2AA2"/>
    <w:rsid w:val="00AB3CED"/>
    <w:rsid w:val="00AB3F49"/>
    <w:rsid w:val="00AB5661"/>
    <w:rsid w:val="00AB6490"/>
    <w:rsid w:val="00AB7394"/>
    <w:rsid w:val="00AC0FB2"/>
    <w:rsid w:val="00AC135F"/>
    <w:rsid w:val="00AC2B62"/>
    <w:rsid w:val="00AC2E0E"/>
    <w:rsid w:val="00AC42B4"/>
    <w:rsid w:val="00AC530A"/>
    <w:rsid w:val="00AC5D51"/>
    <w:rsid w:val="00AC6C68"/>
    <w:rsid w:val="00AC76DE"/>
    <w:rsid w:val="00AD028B"/>
    <w:rsid w:val="00AD07A3"/>
    <w:rsid w:val="00AD11B7"/>
    <w:rsid w:val="00AD1E80"/>
    <w:rsid w:val="00AD22EB"/>
    <w:rsid w:val="00AD2A52"/>
    <w:rsid w:val="00AD2AF1"/>
    <w:rsid w:val="00AD37F9"/>
    <w:rsid w:val="00AD4744"/>
    <w:rsid w:val="00AD6C29"/>
    <w:rsid w:val="00AD729A"/>
    <w:rsid w:val="00AD7407"/>
    <w:rsid w:val="00AD7564"/>
    <w:rsid w:val="00AD7A35"/>
    <w:rsid w:val="00AD7CE1"/>
    <w:rsid w:val="00AE185F"/>
    <w:rsid w:val="00AE1C11"/>
    <w:rsid w:val="00AE1E71"/>
    <w:rsid w:val="00AE21E1"/>
    <w:rsid w:val="00AE24E2"/>
    <w:rsid w:val="00AE2FE5"/>
    <w:rsid w:val="00AE4A26"/>
    <w:rsid w:val="00AE4D6E"/>
    <w:rsid w:val="00AE4E5A"/>
    <w:rsid w:val="00AE553E"/>
    <w:rsid w:val="00AE6E52"/>
    <w:rsid w:val="00AE7C86"/>
    <w:rsid w:val="00AF283C"/>
    <w:rsid w:val="00AF37FC"/>
    <w:rsid w:val="00AF4354"/>
    <w:rsid w:val="00AF57C9"/>
    <w:rsid w:val="00AF7094"/>
    <w:rsid w:val="00B00C81"/>
    <w:rsid w:val="00B01AC3"/>
    <w:rsid w:val="00B01E23"/>
    <w:rsid w:val="00B02543"/>
    <w:rsid w:val="00B02DAF"/>
    <w:rsid w:val="00B03597"/>
    <w:rsid w:val="00B03D67"/>
    <w:rsid w:val="00B0460D"/>
    <w:rsid w:val="00B04FCE"/>
    <w:rsid w:val="00B0616C"/>
    <w:rsid w:val="00B06772"/>
    <w:rsid w:val="00B07382"/>
    <w:rsid w:val="00B1073A"/>
    <w:rsid w:val="00B10741"/>
    <w:rsid w:val="00B114D6"/>
    <w:rsid w:val="00B11707"/>
    <w:rsid w:val="00B13485"/>
    <w:rsid w:val="00B1360B"/>
    <w:rsid w:val="00B13766"/>
    <w:rsid w:val="00B13A7F"/>
    <w:rsid w:val="00B13E01"/>
    <w:rsid w:val="00B14846"/>
    <w:rsid w:val="00B157C9"/>
    <w:rsid w:val="00B15A2D"/>
    <w:rsid w:val="00B17B61"/>
    <w:rsid w:val="00B2189F"/>
    <w:rsid w:val="00B218F2"/>
    <w:rsid w:val="00B23E63"/>
    <w:rsid w:val="00B26AAE"/>
    <w:rsid w:val="00B319F3"/>
    <w:rsid w:val="00B33BEA"/>
    <w:rsid w:val="00B34CFC"/>
    <w:rsid w:val="00B34EB3"/>
    <w:rsid w:val="00B3588C"/>
    <w:rsid w:val="00B35D15"/>
    <w:rsid w:val="00B3713C"/>
    <w:rsid w:val="00B40398"/>
    <w:rsid w:val="00B40791"/>
    <w:rsid w:val="00B40C51"/>
    <w:rsid w:val="00B41FF2"/>
    <w:rsid w:val="00B43238"/>
    <w:rsid w:val="00B44714"/>
    <w:rsid w:val="00B46294"/>
    <w:rsid w:val="00B462D2"/>
    <w:rsid w:val="00B46B5E"/>
    <w:rsid w:val="00B471A3"/>
    <w:rsid w:val="00B4721F"/>
    <w:rsid w:val="00B477A5"/>
    <w:rsid w:val="00B47A5E"/>
    <w:rsid w:val="00B51CE2"/>
    <w:rsid w:val="00B5243C"/>
    <w:rsid w:val="00B5373D"/>
    <w:rsid w:val="00B54756"/>
    <w:rsid w:val="00B54CE2"/>
    <w:rsid w:val="00B55011"/>
    <w:rsid w:val="00B5511F"/>
    <w:rsid w:val="00B6050E"/>
    <w:rsid w:val="00B60524"/>
    <w:rsid w:val="00B60B2A"/>
    <w:rsid w:val="00B60D9E"/>
    <w:rsid w:val="00B61832"/>
    <w:rsid w:val="00B62BC0"/>
    <w:rsid w:val="00B62BE1"/>
    <w:rsid w:val="00B633DE"/>
    <w:rsid w:val="00B64F52"/>
    <w:rsid w:val="00B65398"/>
    <w:rsid w:val="00B6587F"/>
    <w:rsid w:val="00B66449"/>
    <w:rsid w:val="00B667C4"/>
    <w:rsid w:val="00B66A9F"/>
    <w:rsid w:val="00B7039D"/>
    <w:rsid w:val="00B70DB4"/>
    <w:rsid w:val="00B71E12"/>
    <w:rsid w:val="00B72A1D"/>
    <w:rsid w:val="00B73D52"/>
    <w:rsid w:val="00B73EA4"/>
    <w:rsid w:val="00B7444B"/>
    <w:rsid w:val="00B74671"/>
    <w:rsid w:val="00B74958"/>
    <w:rsid w:val="00B75B54"/>
    <w:rsid w:val="00B77290"/>
    <w:rsid w:val="00B772B5"/>
    <w:rsid w:val="00B77824"/>
    <w:rsid w:val="00B77AF1"/>
    <w:rsid w:val="00B8017B"/>
    <w:rsid w:val="00B81A9D"/>
    <w:rsid w:val="00B81D11"/>
    <w:rsid w:val="00B833B1"/>
    <w:rsid w:val="00B86FE0"/>
    <w:rsid w:val="00B879FA"/>
    <w:rsid w:val="00B91535"/>
    <w:rsid w:val="00B91E17"/>
    <w:rsid w:val="00B9220D"/>
    <w:rsid w:val="00B929BC"/>
    <w:rsid w:val="00B92A81"/>
    <w:rsid w:val="00B933E2"/>
    <w:rsid w:val="00B9589D"/>
    <w:rsid w:val="00B96758"/>
    <w:rsid w:val="00B96A87"/>
    <w:rsid w:val="00B97AE3"/>
    <w:rsid w:val="00BA1A02"/>
    <w:rsid w:val="00BA223B"/>
    <w:rsid w:val="00BA2D11"/>
    <w:rsid w:val="00BA32CE"/>
    <w:rsid w:val="00BA38B8"/>
    <w:rsid w:val="00BA435C"/>
    <w:rsid w:val="00BA5DF7"/>
    <w:rsid w:val="00BA5EA3"/>
    <w:rsid w:val="00BA6BBC"/>
    <w:rsid w:val="00BA7D2A"/>
    <w:rsid w:val="00BB15E9"/>
    <w:rsid w:val="00BB19D0"/>
    <w:rsid w:val="00BB1C69"/>
    <w:rsid w:val="00BB2333"/>
    <w:rsid w:val="00BB2E8C"/>
    <w:rsid w:val="00BB2F5F"/>
    <w:rsid w:val="00BB3021"/>
    <w:rsid w:val="00BB6A1A"/>
    <w:rsid w:val="00BB6A6E"/>
    <w:rsid w:val="00BB6B4D"/>
    <w:rsid w:val="00BB7657"/>
    <w:rsid w:val="00BB79F4"/>
    <w:rsid w:val="00BC0B41"/>
    <w:rsid w:val="00BC1957"/>
    <w:rsid w:val="00BC20A1"/>
    <w:rsid w:val="00BC33B4"/>
    <w:rsid w:val="00BC33ED"/>
    <w:rsid w:val="00BC5296"/>
    <w:rsid w:val="00BC6E31"/>
    <w:rsid w:val="00BC7008"/>
    <w:rsid w:val="00BC77D1"/>
    <w:rsid w:val="00BD01BA"/>
    <w:rsid w:val="00BD629A"/>
    <w:rsid w:val="00BD62F3"/>
    <w:rsid w:val="00BD6BD7"/>
    <w:rsid w:val="00BD7379"/>
    <w:rsid w:val="00BE074E"/>
    <w:rsid w:val="00BE1572"/>
    <w:rsid w:val="00BE2423"/>
    <w:rsid w:val="00BE3053"/>
    <w:rsid w:val="00BE3779"/>
    <w:rsid w:val="00BE37EC"/>
    <w:rsid w:val="00BE6407"/>
    <w:rsid w:val="00BE6E1A"/>
    <w:rsid w:val="00BE7C26"/>
    <w:rsid w:val="00BF01EB"/>
    <w:rsid w:val="00BF03E6"/>
    <w:rsid w:val="00BF14C3"/>
    <w:rsid w:val="00BF22E6"/>
    <w:rsid w:val="00BF40E3"/>
    <w:rsid w:val="00BF6070"/>
    <w:rsid w:val="00BF6B1E"/>
    <w:rsid w:val="00BF6BE9"/>
    <w:rsid w:val="00C00D50"/>
    <w:rsid w:val="00C00DE0"/>
    <w:rsid w:val="00C00F58"/>
    <w:rsid w:val="00C01619"/>
    <w:rsid w:val="00C03372"/>
    <w:rsid w:val="00C03A79"/>
    <w:rsid w:val="00C03B95"/>
    <w:rsid w:val="00C04AD6"/>
    <w:rsid w:val="00C13B7E"/>
    <w:rsid w:val="00C14020"/>
    <w:rsid w:val="00C14541"/>
    <w:rsid w:val="00C1466D"/>
    <w:rsid w:val="00C15058"/>
    <w:rsid w:val="00C1559E"/>
    <w:rsid w:val="00C16310"/>
    <w:rsid w:val="00C16321"/>
    <w:rsid w:val="00C17B88"/>
    <w:rsid w:val="00C2035D"/>
    <w:rsid w:val="00C20B2C"/>
    <w:rsid w:val="00C21175"/>
    <w:rsid w:val="00C21AF2"/>
    <w:rsid w:val="00C21B16"/>
    <w:rsid w:val="00C21DB7"/>
    <w:rsid w:val="00C221A4"/>
    <w:rsid w:val="00C22FD1"/>
    <w:rsid w:val="00C23AF9"/>
    <w:rsid w:val="00C23B39"/>
    <w:rsid w:val="00C257E7"/>
    <w:rsid w:val="00C2592F"/>
    <w:rsid w:val="00C319CE"/>
    <w:rsid w:val="00C33640"/>
    <w:rsid w:val="00C33C32"/>
    <w:rsid w:val="00C33E15"/>
    <w:rsid w:val="00C34D38"/>
    <w:rsid w:val="00C35580"/>
    <w:rsid w:val="00C369C2"/>
    <w:rsid w:val="00C37325"/>
    <w:rsid w:val="00C37612"/>
    <w:rsid w:val="00C40225"/>
    <w:rsid w:val="00C4038C"/>
    <w:rsid w:val="00C41949"/>
    <w:rsid w:val="00C41DC7"/>
    <w:rsid w:val="00C425EF"/>
    <w:rsid w:val="00C427E4"/>
    <w:rsid w:val="00C4424F"/>
    <w:rsid w:val="00C451ED"/>
    <w:rsid w:val="00C45843"/>
    <w:rsid w:val="00C45DCA"/>
    <w:rsid w:val="00C46484"/>
    <w:rsid w:val="00C46925"/>
    <w:rsid w:val="00C46D9F"/>
    <w:rsid w:val="00C4785A"/>
    <w:rsid w:val="00C5091C"/>
    <w:rsid w:val="00C512F1"/>
    <w:rsid w:val="00C5185C"/>
    <w:rsid w:val="00C5240C"/>
    <w:rsid w:val="00C5465B"/>
    <w:rsid w:val="00C55A94"/>
    <w:rsid w:val="00C55E17"/>
    <w:rsid w:val="00C616CD"/>
    <w:rsid w:val="00C62934"/>
    <w:rsid w:val="00C62FCA"/>
    <w:rsid w:val="00C658DD"/>
    <w:rsid w:val="00C667BE"/>
    <w:rsid w:val="00C66D29"/>
    <w:rsid w:val="00C70B6B"/>
    <w:rsid w:val="00C725F0"/>
    <w:rsid w:val="00C736EE"/>
    <w:rsid w:val="00C73A28"/>
    <w:rsid w:val="00C742B1"/>
    <w:rsid w:val="00C74665"/>
    <w:rsid w:val="00C74FF2"/>
    <w:rsid w:val="00C7683D"/>
    <w:rsid w:val="00C80EB1"/>
    <w:rsid w:val="00C811B7"/>
    <w:rsid w:val="00C81AFF"/>
    <w:rsid w:val="00C82EF8"/>
    <w:rsid w:val="00C83859"/>
    <w:rsid w:val="00C84530"/>
    <w:rsid w:val="00C852D2"/>
    <w:rsid w:val="00C85CC9"/>
    <w:rsid w:val="00C86111"/>
    <w:rsid w:val="00C8664C"/>
    <w:rsid w:val="00C86E6F"/>
    <w:rsid w:val="00C87045"/>
    <w:rsid w:val="00C873DF"/>
    <w:rsid w:val="00C875D4"/>
    <w:rsid w:val="00C87B52"/>
    <w:rsid w:val="00C922EE"/>
    <w:rsid w:val="00C934C0"/>
    <w:rsid w:val="00C94669"/>
    <w:rsid w:val="00C9494A"/>
    <w:rsid w:val="00C94D1C"/>
    <w:rsid w:val="00C96498"/>
    <w:rsid w:val="00C96606"/>
    <w:rsid w:val="00C96FDF"/>
    <w:rsid w:val="00C97E92"/>
    <w:rsid w:val="00CA0A65"/>
    <w:rsid w:val="00CA2186"/>
    <w:rsid w:val="00CA28B5"/>
    <w:rsid w:val="00CA468C"/>
    <w:rsid w:val="00CA5441"/>
    <w:rsid w:val="00CA6CB4"/>
    <w:rsid w:val="00CA712A"/>
    <w:rsid w:val="00CA7A77"/>
    <w:rsid w:val="00CB1135"/>
    <w:rsid w:val="00CB19C8"/>
    <w:rsid w:val="00CB27E4"/>
    <w:rsid w:val="00CB2DB8"/>
    <w:rsid w:val="00CB3F06"/>
    <w:rsid w:val="00CB40A2"/>
    <w:rsid w:val="00CB40F0"/>
    <w:rsid w:val="00CB412A"/>
    <w:rsid w:val="00CB52CF"/>
    <w:rsid w:val="00CB562F"/>
    <w:rsid w:val="00CB5E48"/>
    <w:rsid w:val="00CC07D1"/>
    <w:rsid w:val="00CC080A"/>
    <w:rsid w:val="00CC0F63"/>
    <w:rsid w:val="00CC18C2"/>
    <w:rsid w:val="00CC1D37"/>
    <w:rsid w:val="00CC2260"/>
    <w:rsid w:val="00CC226F"/>
    <w:rsid w:val="00CC3AA6"/>
    <w:rsid w:val="00CC3C8F"/>
    <w:rsid w:val="00CC4A8E"/>
    <w:rsid w:val="00CC5109"/>
    <w:rsid w:val="00CC6C0E"/>
    <w:rsid w:val="00CC6E74"/>
    <w:rsid w:val="00CC72D3"/>
    <w:rsid w:val="00CC747F"/>
    <w:rsid w:val="00CC7DD6"/>
    <w:rsid w:val="00CD0319"/>
    <w:rsid w:val="00CD2FF9"/>
    <w:rsid w:val="00CD33F2"/>
    <w:rsid w:val="00CD4B15"/>
    <w:rsid w:val="00CD4D26"/>
    <w:rsid w:val="00CD50E3"/>
    <w:rsid w:val="00CD5D16"/>
    <w:rsid w:val="00CD72C4"/>
    <w:rsid w:val="00CD7A7B"/>
    <w:rsid w:val="00CE0053"/>
    <w:rsid w:val="00CE21D7"/>
    <w:rsid w:val="00CE24A7"/>
    <w:rsid w:val="00CE357F"/>
    <w:rsid w:val="00CE35B0"/>
    <w:rsid w:val="00CE3915"/>
    <w:rsid w:val="00CE5C19"/>
    <w:rsid w:val="00CE667F"/>
    <w:rsid w:val="00CF2243"/>
    <w:rsid w:val="00CF2E94"/>
    <w:rsid w:val="00CF317F"/>
    <w:rsid w:val="00CF332B"/>
    <w:rsid w:val="00CF3648"/>
    <w:rsid w:val="00CF50C5"/>
    <w:rsid w:val="00CF6D87"/>
    <w:rsid w:val="00CF7B55"/>
    <w:rsid w:val="00D00A57"/>
    <w:rsid w:val="00D0131D"/>
    <w:rsid w:val="00D026E5"/>
    <w:rsid w:val="00D0390B"/>
    <w:rsid w:val="00D039A5"/>
    <w:rsid w:val="00D03D83"/>
    <w:rsid w:val="00D06ECC"/>
    <w:rsid w:val="00D10BEB"/>
    <w:rsid w:val="00D11E2F"/>
    <w:rsid w:val="00D12981"/>
    <w:rsid w:val="00D135BD"/>
    <w:rsid w:val="00D143E4"/>
    <w:rsid w:val="00D15A68"/>
    <w:rsid w:val="00D17051"/>
    <w:rsid w:val="00D17B57"/>
    <w:rsid w:val="00D17B76"/>
    <w:rsid w:val="00D2050B"/>
    <w:rsid w:val="00D20CBB"/>
    <w:rsid w:val="00D21809"/>
    <w:rsid w:val="00D222C4"/>
    <w:rsid w:val="00D2354A"/>
    <w:rsid w:val="00D255EB"/>
    <w:rsid w:val="00D2579C"/>
    <w:rsid w:val="00D30861"/>
    <w:rsid w:val="00D33BFB"/>
    <w:rsid w:val="00D35357"/>
    <w:rsid w:val="00D35CAE"/>
    <w:rsid w:val="00D371F0"/>
    <w:rsid w:val="00D37B52"/>
    <w:rsid w:val="00D40530"/>
    <w:rsid w:val="00D40C88"/>
    <w:rsid w:val="00D42294"/>
    <w:rsid w:val="00D4283D"/>
    <w:rsid w:val="00D42C05"/>
    <w:rsid w:val="00D43F33"/>
    <w:rsid w:val="00D44E56"/>
    <w:rsid w:val="00D45A9C"/>
    <w:rsid w:val="00D45CCC"/>
    <w:rsid w:val="00D47C29"/>
    <w:rsid w:val="00D502C7"/>
    <w:rsid w:val="00D51B95"/>
    <w:rsid w:val="00D554B4"/>
    <w:rsid w:val="00D57C90"/>
    <w:rsid w:val="00D604A5"/>
    <w:rsid w:val="00D6137C"/>
    <w:rsid w:val="00D6263E"/>
    <w:rsid w:val="00D64A94"/>
    <w:rsid w:val="00D668C5"/>
    <w:rsid w:val="00D66A3F"/>
    <w:rsid w:val="00D66B74"/>
    <w:rsid w:val="00D671A5"/>
    <w:rsid w:val="00D70A8D"/>
    <w:rsid w:val="00D71A9D"/>
    <w:rsid w:val="00D71BEE"/>
    <w:rsid w:val="00D754A8"/>
    <w:rsid w:val="00D762FA"/>
    <w:rsid w:val="00D77B58"/>
    <w:rsid w:val="00D8012C"/>
    <w:rsid w:val="00D828EF"/>
    <w:rsid w:val="00D82F3F"/>
    <w:rsid w:val="00D84AB8"/>
    <w:rsid w:val="00D862E4"/>
    <w:rsid w:val="00D86589"/>
    <w:rsid w:val="00D867A9"/>
    <w:rsid w:val="00D87148"/>
    <w:rsid w:val="00D90910"/>
    <w:rsid w:val="00D90FC0"/>
    <w:rsid w:val="00D91FB9"/>
    <w:rsid w:val="00D92501"/>
    <w:rsid w:val="00D92E09"/>
    <w:rsid w:val="00D9324D"/>
    <w:rsid w:val="00D93787"/>
    <w:rsid w:val="00D94603"/>
    <w:rsid w:val="00D949C6"/>
    <w:rsid w:val="00D95287"/>
    <w:rsid w:val="00D95BE4"/>
    <w:rsid w:val="00D97C3F"/>
    <w:rsid w:val="00DA0CC6"/>
    <w:rsid w:val="00DA159E"/>
    <w:rsid w:val="00DA1C1B"/>
    <w:rsid w:val="00DA1F5D"/>
    <w:rsid w:val="00DA319D"/>
    <w:rsid w:val="00DA356C"/>
    <w:rsid w:val="00DA385E"/>
    <w:rsid w:val="00DA3C9C"/>
    <w:rsid w:val="00DA3E1A"/>
    <w:rsid w:val="00DA43D2"/>
    <w:rsid w:val="00DA4D46"/>
    <w:rsid w:val="00DA5153"/>
    <w:rsid w:val="00DB1A17"/>
    <w:rsid w:val="00DB2D7B"/>
    <w:rsid w:val="00DB3BA1"/>
    <w:rsid w:val="00DB4343"/>
    <w:rsid w:val="00DB6AAA"/>
    <w:rsid w:val="00DB6D96"/>
    <w:rsid w:val="00DC076C"/>
    <w:rsid w:val="00DC0F4E"/>
    <w:rsid w:val="00DC0FA2"/>
    <w:rsid w:val="00DC1784"/>
    <w:rsid w:val="00DC2163"/>
    <w:rsid w:val="00DC22C0"/>
    <w:rsid w:val="00DC272B"/>
    <w:rsid w:val="00DC2AD4"/>
    <w:rsid w:val="00DC35F3"/>
    <w:rsid w:val="00DC4BDC"/>
    <w:rsid w:val="00DC4FBE"/>
    <w:rsid w:val="00DC671A"/>
    <w:rsid w:val="00DC7889"/>
    <w:rsid w:val="00DD0DDB"/>
    <w:rsid w:val="00DD13FA"/>
    <w:rsid w:val="00DD3190"/>
    <w:rsid w:val="00DD41D5"/>
    <w:rsid w:val="00DD4ECC"/>
    <w:rsid w:val="00DD5C60"/>
    <w:rsid w:val="00DD6367"/>
    <w:rsid w:val="00DD6D1D"/>
    <w:rsid w:val="00DD6F37"/>
    <w:rsid w:val="00DE09B5"/>
    <w:rsid w:val="00DE1518"/>
    <w:rsid w:val="00DE26B6"/>
    <w:rsid w:val="00DE27A0"/>
    <w:rsid w:val="00DE3609"/>
    <w:rsid w:val="00DE395C"/>
    <w:rsid w:val="00DE5EDC"/>
    <w:rsid w:val="00DE687A"/>
    <w:rsid w:val="00DE6910"/>
    <w:rsid w:val="00DE72C8"/>
    <w:rsid w:val="00DF2828"/>
    <w:rsid w:val="00DF339C"/>
    <w:rsid w:val="00DF37AB"/>
    <w:rsid w:val="00DF4EA8"/>
    <w:rsid w:val="00DF5AFA"/>
    <w:rsid w:val="00DF6627"/>
    <w:rsid w:val="00DF7EFB"/>
    <w:rsid w:val="00E0081C"/>
    <w:rsid w:val="00E012CB"/>
    <w:rsid w:val="00E0180B"/>
    <w:rsid w:val="00E02144"/>
    <w:rsid w:val="00E02466"/>
    <w:rsid w:val="00E03EC7"/>
    <w:rsid w:val="00E06136"/>
    <w:rsid w:val="00E076BC"/>
    <w:rsid w:val="00E10B6D"/>
    <w:rsid w:val="00E114F3"/>
    <w:rsid w:val="00E122D3"/>
    <w:rsid w:val="00E12F54"/>
    <w:rsid w:val="00E134A7"/>
    <w:rsid w:val="00E14197"/>
    <w:rsid w:val="00E15D0A"/>
    <w:rsid w:val="00E2145C"/>
    <w:rsid w:val="00E21C9F"/>
    <w:rsid w:val="00E244A1"/>
    <w:rsid w:val="00E2482E"/>
    <w:rsid w:val="00E24EA1"/>
    <w:rsid w:val="00E25DB0"/>
    <w:rsid w:val="00E266F8"/>
    <w:rsid w:val="00E26A2A"/>
    <w:rsid w:val="00E26D51"/>
    <w:rsid w:val="00E309A3"/>
    <w:rsid w:val="00E31224"/>
    <w:rsid w:val="00E3226B"/>
    <w:rsid w:val="00E32452"/>
    <w:rsid w:val="00E3251A"/>
    <w:rsid w:val="00E3357F"/>
    <w:rsid w:val="00E33E1F"/>
    <w:rsid w:val="00E36E7B"/>
    <w:rsid w:val="00E37B92"/>
    <w:rsid w:val="00E37CB7"/>
    <w:rsid w:val="00E40BAF"/>
    <w:rsid w:val="00E40CBE"/>
    <w:rsid w:val="00E4164D"/>
    <w:rsid w:val="00E41E06"/>
    <w:rsid w:val="00E425F2"/>
    <w:rsid w:val="00E42BA7"/>
    <w:rsid w:val="00E4379A"/>
    <w:rsid w:val="00E43E16"/>
    <w:rsid w:val="00E43ED7"/>
    <w:rsid w:val="00E4402A"/>
    <w:rsid w:val="00E44FB8"/>
    <w:rsid w:val="00E45545"/>
    <w:rsid w:val="00E475D7"/>
    <w:rsid w:val="00E4792A"/>
    <w:rsid w:val="00E47FA3"/>
    <w:rsid w:val="00E50495"/>
    <w:rsid w:val="00E50779"/>
    <w:rsid w:val="00E50BEF"/>
    <w:rsid w:val="00E5129E"/>
    <w:rsid w:val="00E5224A"/>
    <w:rsid w:val="00E530A9"/>
    <w:rsid w:val="00E530FB"/>
    <w:rsid w:val="00E546F3"/>
    <w:rsid w:val="00E54C87"/>
    <w:rsid w:val="00E5518C"/>
    <w:rsid w:val="00E553F1"/>
    <w:rsid w:val="00E6023F"/>
    <w:rsid w:val="00E6156A"/>
    <w:rsid w:val="00E6276D"/>
    <w:rsid w:val="00E63FFC"/>
    <w:rsid w:val="00E64949"/>
    <w:rsid w:val="00E65152"/>
    <w:rsid w:val="00E66F0B"/>
    <w:rsid w:val="00E675E6"/>
    <w:rsid w:val="00E67998"/>
    <w:rsid w:val="00E67E59"/>
    <w:rsid w:val="00E70C1A"/>
    <w:rsid w:val="00E70CDD"/>
    <w:rsid w:val="00E70D6A"/>
    <w:rsid w:val="00E73487"/>
    <w:rsid w:val="00E74AAB"/>
    <w:rsid w:val="00E74C86"/>
    <w:rsid w:val="00E750DA"/>
    <w:rsid w:val="00E75655"/>
    <w:rsid w:val="00E762FF"/>
    <w:rsid w:val="00E765FE"/>
    <w:rsid w:val="00E775CA"/>
    <w:rsid w:val="00E77A76"/>
    <w:rsid w:val="00E80ED8"/>
    <w:rsid w:val="00E813C8"/>
    <w:rsid w:val="00E8161B"/>
    <w:rsid w:val="00E82926"/>
    <w:rsid w:val="00E838F7"/>
    <w:rsid w:val="00E83932"/>
    <w:rsid w:val="00E86EC5"/>
    <w:rsid w:val="00E91703"/>
    <w:rsid w:val="00E91DD5"/>
    <w:rsid w:val="00E92671"/>
    <w:rsid w:val="00E92773"/>
    <w:rsid w:val="00E92FD8"/>
    <w:rsid w:val="00E933FE"/>
    <w:rsid w:val="00E946CE"/>
    <w:rsid w:val="00E948BB"/>
    <w:rsid w:val="00E94DC2"/>
    <w:rsid w:val="00E95A9B"/>
    <w:rsid w:val="00E95BFA"/>
    <w:rsid w:val="00E95D4C"/>
    <w:rsid w:val="00E96B56"/>
    <w:rsid w:val="00EA1F94"/>
    <w:rsid w:val="00EA35C2"/>
    <w:rsid w:val="00EA36BE"/>
    <w:rsid w:val="00EB2077"/>
    <w:rsid w:val="00EB24E7"/>
    <w:rsid w:val="00EB390F"/>
    <w:rsid w:val="00EB50F4"/>
    <w:rsid w:val="00EB5456"/>
    <w:rsid w:val="00EB6A4C"/>
    <w:rsid w:val="00EB6F09"/>
    <w:rsid w:val="00EB77FF"/>
    <w:rsid w:val="00EC0DF4"/>
    <w:rsid w:val="00EC1B6D"/>
    <w:rsid w:val="00EC1F9E"/>
    <w:rsid w:val="00EC202F"/>
    <w:rsid w:val="00EC2062"/>
    <w:rsid w:val="00EC22DB"/>
    <w:rsid w:val="00EC3695"/>
    <w:rsid w:val="00EC3855"/>
    <w:rsid w:val="00EC41FF"/>
    <w:rsid w:val="00EC465D"/>
    <w:rsid w:val="00EC4E54"/>
    <w:rsid w:val="00EC602E"/>
    <w:rsid w:val="00EC74DD"/>
    <w:rsid w:val="00EC7B9E"/>
    <w:rsid w:val="00ED081D"/>
    <w:rsid w:val="00ED0B58"/>
    <w:rsid w:val="00ED0DF5"/>
    <w:rsid w:val="00ED255D"/>
    <w:rsid w:val="00ED2770"/>
    <w:rsid w:val="00ED30D0"/>
    <w:rsid w:val="00ED449C"/>
    <w:rsid w:val="00ED466C"/>
    <w:rsid w:val="00ED4E56"/>
    <w:rsid w:val="00ED4F06"/>
    <w:rsid w:val="00ED5322"/>
    <w:rsid w:val="00ED5C9E"/>
    <w:rsid w:val="00ED6371"/>
    <w:rsid w:val="00ED63D5"/>
    <w:rsid w:val="00ED7516"/>
    <w:rsid w:val="00ED7734"/>
    <w:rsid w:val="00EE0BC6"/>
    <w:rsid w:val="00EE1382"/>
    <w:rsid w:val="00EE2230"/>
    <w:rsid w:val="00EE2D57"/>
    <w:rsid w:val="00EE2D69"/>
    <w:rsid w:val="00EE2DA9"/>
    <w:rsid w:val="00EE44D6"/>
    <w:rsid w:val="00EE48A2"/>
    <w:rsid w:val="00EE5DF8"/>
    <w:rsid w:val="00EE6264"/>
    <w:rsid w:val="00EE78F2"/>
    <w:rsid w:val="00EF0EA7"/>
    <w:rsid w:val="00EF198A"/>
    <w:rsid w:val="00EF1FCB"/>
    <w:rsid w:val="00EF4F04"/>
    <w:rsid w:val="00EF5547"/>
    <w:rsid w:val="00EF5981"/>
    <w:rsid w:val="00EF6243"/>
    <w:rsid w:val="00EF6259"/>
    <w:rsid w:val="00EF6E45"/>
    <w:rsid w:val="00F005F9"/>
    <w:rsid w:val="00F01F48"/>
    <w:rsid w:val="00F01FE0"/>
    <w:rsid w:val="00F02C41"/>
    <w:rsid w:val="00F03041"/>
    <w:rsid w:val="00F03F00"/>
    <w:rsid w:val="00F03FC3"/>
    <w:rsid w:val="00F04351"/>
    <w:rsid w:val="00F07950"/>
    <w:rsid w:val="00F107A5"/>
    <w:rsid w:val="00F10DCB"/>
    <w:rsid w:val="00F11DBB"/>
    <w:rsid w:val="00F1203A"/>
    <w:rsid w:val="00F122F8"/>
    <w:rsid w:val="00F12C37"/>
    <w:rsid w:val="00F12D6C"/>
    <w:rsid w:val="00F1300F"/>
    <w:rsid w:val="00F1305A"/>
    <w:rsid w:val="00F13130"/>
    <w:rsid w:val="00F14D78"/>
    <w:rsid w:val="00F2064E"/>
    <w:rsid w:val="00F208D6"/>
    <w:rsid w:val="00F20C7D"/>
    <w:rsid w:val="00F217D0"/>
    <w:rsid w:val="00F22F60"/>
    <w:rsid w:val="00F25A67"/>
    <w:rsid w:val="00F27A48"/>
    <w:rsid w:val="00F27ECF"/>
    <w:rsid w:val="00F3034B"/>
    <w:rsid w:val="00F312F5"/>
    <w:rsid w:val="00F3256D"/>
    <w:rsid w:val="00F32A3D"/>
    <w:rsid w:val="00F32C72"/>
    <w:rsid w:val="00F33C65"/>
    <w:rsid w:val="00F3494F"/>
    <w:rsid w:val="00F34E9B"/>
    <w:rsid w:val="00F35761"/>
    <w:rsid w:val="00F36FD0"/>
    <w:rsid w:val="00F372C8"/>
    <w:rsid w:val="00F376BF"/>
    <w:rsid w:val="00F37C99"/>
    <w:rsid w:val="00F41067"/>
    <w:rsid w:val="00F42216"/>
    <w:rsid w:val="00F423EB"/>
    <w:rsid w:val="00F432A3"/>
    <w:rsid w:val="00F45A54"/>
    <w:rsid w:val="00F46855"/>
    <w:rsid w:val="00F46E71"/>
    <w:rsid w:val="00F478E2"/>
    <w:rsid w:val="00F47CFF"/>
    <w:rsid w:val="00F50AB3"/>
    <w:rsid w:val="00F5388C"/>
    <w:rsid w:val="00F5528E"/>
    <w:rsid w:val="00F55993"/>
    <w:rsid w:val="00F56441"/>
    <w:rsid w:val="00F565DB"/>
    <w:rsid w:val="00F5672E"/>
    <w:rsid w:val="00F57523"/>
    <w:rsid w:val="00F5783A"/>
    <w:rsid w:val="00F604E9"/>
    <w:rsid w:val="00F605F2"/>
    <w:rsid w:val="00F607E5"/>
    <w:rsid w:val="00F60EEA"/>
    <w:rsid w:val="00F61019"/>
    <w:rsid w:val="00F61208"/>
    <w:rsid w:val="00F62918"/>
    <w:rsid w:val="00F62EA0"/>
    <w:rsid w:val="00F639E0"/>
    <w:rsid w:val="00F6487E"/>
    <w:rsid w:val="00F65839"/>
    <w:rsid w:val="00F658FA"/>
    <w:rsid w:val="00F659DA"/>
    <w:rsid w:val="00F65D5C"/>
    <w:rsid w:val="00F65E4E"/>
    <w:rsid w:val="00F661FF"/>
    <w:rsid w:val="00F66FF8"/>
    <w:rsid w:val="00F672A7"/>
    <w:rsid w:val="00F675EC"/>
    <w:rsid w:val="00F67E7C"/>
    <w:rsid w:val="00F722BB"/>
    <w:rsid w:val="00F72411"/>
    <w:rsid w:val="00F73B1D"/>
    <w:rsid w:val="00F7461F"/>
    <w:rsid w:val="00F74BC2"/>
    <w:rsid w:val="00F75B49"/>
    <w:rsid w:val="00F75E0B"/>
    <w:rsid w:val="00F7619F"/>
    <w:rsid w:val="00F76CF9"/>
    <w:rsid w:val="00F774E1"/>
    <w:rsid w:val="00F774FD"/>
    <w:rsid w:val="00F8000D"/>
    <w:rsid w:val="00F809E3"/>
    <w:rsid w:val="00F811AE"/>
    <w:rsid w:val="00F81648"/>
    <w:rsid w:val="00F82B76"/>
    <w:rsid w:val="00F84693"/>
    <w:rsid w:val="00F85121"/>
    <w:rsid w:val="00F8737B"/>
    <w:rsid w:val="00F874EC"/>
    <w:rsid w:val="00F87F2B"/>
    <w:rsid w:val="00F910D1"/>
    <w:rsid w:val="00F92A03"/>
    <w:rsid w:val="00F95453"/>
    <w:rsid w:val="00F96A31"/>
    <w:rsid w:val="00F97977"/>
    <w:rsid w:val="00FA1302"/>
    <w:rsid w:val="00FA14EF"/>
    <w:rsid w:val="00FA5FA6"/>
    <w:rsid w:val="00FA712E"/>
    <w:rsid w:val="00FB28F6"/>
    <w:rsid w:val="00FB318E"/>
    <w:rsid w:val="00FB3215"/>
    <w:rsid w:val="00FB36EC"/>
    <w:rsid w:val="00FB539F"/>
    <w:rsid w:val="00FB6313"/>
    <w:rsid w:val="00FB797F"/>
    <w:rsid w:val="00FC0DE8"/>
    <w:rsid w:val="00FC0E4E"/>
    <w:rsid w:val="00FC19C6"/>
    <w:rsid w:val="00FC22F4"/>
    <w:rsid w:val="00FC32FE"/>
    <w:rsid w:val="00FC4918"/>
    <w:rsid w:val="00FC495B"/>
    <w:rsid w:val="00FC5BF7"/>
    <w:rsid w:val="00FC7795"/>
    <w:rsid w:val="00FD14B8"/>
    <w:rsid w:val="00FD1B24"/>
    <w:rsid w:val="00FD1BD9"/>
    <w:rsid w:val="00FD1F58"/>
    <w:rsid w:val="00FD23B2"/>
    <w:rsid w:val="00FD3638"/>
    <w:rsid w:val="00FD51E7"/>
    <w:rsid w:val="00FD67BC"/>
    <w:rsid w:val="00FD7312"/>
    <w:rsid w:val="00FD7789"/>
    <w:rsid w:val="00FE0E55"/>
    <w:rsid w:val="00FE11FF"/>
    <w:rsid w:val="00FE1F94"/>
    <w:rsid w:val="00FE3D37"/>
    <w:rsid w:val="00FE3D3E"/>
    <w:rsid w:val="00FE4E87"/>
    <w:rsid w:val="00FE6703"/>
    <w:rsid w:val="00FE677F"/>
    <w:rsid w:val="00FE67D9"/>
    <w:rsid w:val="00FF07EB"/>
    <w:rsid w:val="00FF1722"/>
    <w:rsid w:val="00FF310C"/>
    <w:rsid w:val="00FF40DE"/>
    <w:rsid w:val="00FF4D09"/>
    <w:rsid w:val="00FF51A0"/>
    <w:rsid w:val="00FF5CFE"/>
    <w:rsid w:val="00FF5E4B"/>
    <w:rsid w:val="00FF6AD7"/>
    <w:rsid w:val="00FF7065"/>
    <w:rsid w:val="00FF74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C765D"/>
  <w15:docId w15:val="{05369C97-30B7-4D02-BEA9-1EBA0C88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91A"/>
    <w:pPr>
      <w:spacing w:before="120" w:after="120"/>
      <w:jc w:val="both"/>
    </w:pPr>
    <w:rPr>
      <w:rFonts w:ascii="Segoe UI" w:eastAsia="Calibri" w:hAnsi="Segoe UI" w:cs="Segoe UI"/>
      <w:szCs w:val="24"/>
    </w:rPr>
  </w:style>
  <w:style w:type="paragraph" w:styleId="Heading1">
    <w:name w:val="heading 1"/>
    <w:aliases w:val="Subtitle"/>
    <w:basedOn w:val="Normal"/>
    <w:next w:val="Normal"/>
    <w:link w:val="Heading1Char"/>
    <w:uiPriority w:val="9"/>
    <w:qFormat/>
    <w:rsid w:val="006E1D3B"/>
    <w:pPr>
      <w:numPr>
        <w:numId w:val="1"/>
      </w:numPr>
      <w:pBdr>
        <w:bottom w:val="single" w:sz="8" w:space="1" w:color="1A4B53" w:themeColor="text2"/>
      </w:pBdr>
      <w:spacing w:before="360" w:after="360"/>
      <w:ind w:left="0" w:firstLine="0"/>
      <w:jc w:val="left"/>
      <w:outlineLvl w:val="0"/>
    </w:pPr>
    <w:rPr>
      <w:rFonts w:ascii="Segoe UI Semibold" w:eastAsiaTheme="minorEastAsia" w:hAnsi="Segoe UI Semibold" w:cs="Segoe UI Semibold"/>
      <w:color w:val="1A4B53" w:themeColor="text2"/>
      <w:sz w:val="48"/>
      <w:szCs w:val="48"/>
      <w:lang w:eastAsia="ja-JP"/>
    </w:rPr>
  </w:style>
  <w:style w:type="paragraph" w:styleId="Heading2">
    <w:name w:val="heading 2"/>
    <w:aliases w:val="Heading 2 Numbered"/>
    <w:basedOn w:val="Normal"/>
    <w:next w:val="Normal"/>
    <w:link w:val="Heading2Char"/>
    <w:uiPriority w:val="9"/>
    <w:unhideWhenUsed/>
    <w:qFormat/>
    <w:rsid w:val="00D51B95"/>
    <w:pPr>
      <w:keepNext/>
      <w:keepLines/>
      <w:numPr>
        <w:ilvl w:val="1"/>
        <w:numId w:val="1"/>
      </w:numPr>
      <w:spacing w:before="480" w:after="240"/>
      <w:ind w:left="567" w:hanging="567"/>
      <w:jc w:val="left"/>
      <w:outlineLvl w:val="1"/>
    </w:pPr>
    <w:rPr>
      <w:rFonts w:ascii="Segoe UI Semibold" w:eastAsia="Times New Roman" w:hAnsi="Segoe UI Semibold" w:cs="Segoe UI Semibold"/>
      <w:color w:val="1A4B53" w:themeColor="text2"/>
      <w:sz w:val="26"/>
      <w:szCs w:val="28"/>
    </w:rPr>
  </w:style>
  <w:style w:type="paragraph" w:styleId="Heading3">
    <w:name w:val="heading 3"/>
    <w:aliases w:val="Heading 3 Numbered"/>
    <w:basedOn w:val="Normal"/>
    <w:next w:val="Normal"/>
    <w:link w:val="Heading3Char"/>
    <w:uiPriority w:val="9"/>
    <w:unhideWhenUsed/>
    <w:qFormat/>
    <w:rsid w:val="00AA75F6"/>
    <w:pPr>
      <w:keepNext/>
      <w:keepLines/>
      <w:numPr>
        <w:ilvl w:val="2"/>
        <w:numId w:val="1"/>
      </w:numPr>
      <w:spacing w:before="480" w:after="240"/>
      <w:ind w:left="567" w:hanging="567"/>
      <w:jc w:val="left"/>
      <w:outlineLvl w:val="2"/>
    </w:pPr>
    <w:rPr>
      <w:rFonts w:eastAsia="Times New Roman"/>
      <w:color w:val="1A4B53"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72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2C6"/>
    <w:rPr>
      <w:rFonts w:ascii="Tahoma" w:hAnsi="Tahoma" w:cs="Tahoma"/>
      <w:sz w:val="16"/>
      <w:szCs w:val="16"/>
    </w:rPr>
  </w:style>
  <w:style w:type="paragraph" w:styleId="FootnoteText">
    <w:name w:val="footnote text"/>
    <w:basedOn w:val="Normal"/>
    <w:link w:val="FootnoteTextChar"/>
    <w:uiPriority w:val="99"/>
    <w:unhideWhenUsed/>
    <w:rsid w:val="002F79AD"/>
    <w:pPr>
      <w:spacing w:after="0" w:line="240" w:lineRule="auto"/>
      <w:jc w:val="left"/>
    </w:pPr>
    <w:rPr>
      <w:sz w:val="18"/>
      <w:szCs w:val="18"/>
    </w:rPr>
  </w:style>
  <w:style w:type="character" w:customStyle="1" w:styleId="FootnoteTextChar">
    <w:name w:val="Footnote Text Char"/>
    <w:basedOn w:val="DefaultParagraphFont"/>
    <w:link w:val="FootnoteText"/>
    <w:uiPriority w:val="99"/>
    <w:rsid w:val="002F79AD"/>
    <w:rPr>
      <w:rFonts w:ascii="Segoe UI" w:eastAsia="Calibri" w:hAnsi="Segoe UI" w:cs="Segoe UI"/>
      <w:sz w:val="18"/>
      <w:szCs w:val="18"/>
    </w:rPr>
  </w:style>
  <w:style w:type="character" w:styleId="FootnoteReference">
    <w:name w:val="footnote reference"/>
    <w:basedOn w:val="DefaultParagraphFont"/>
    <w:uiPriority w:val="99"/>
    <w:unhideWhenUsed/>
    <w:rsid w:val="002D72C6"/>
    <w:rPr>
      <w:vertAlign w:val="superscript"/>
    </w:rPr>
  </w:style>
  <w:style w:type="paragraph" w:styleId="Caption">
    <w:name w:val="caption"/>
    <w:basedOn w:val="Normal"/>
    <w:next w:val="Normal"/>
    <w:link w:val="CaptionChar"/>
    <w:uiPriority w:val="35"/>
    <w:unhideWhenUsed/>
    <w:rsid w:val="00330D78"/>
    <w:pPr>
      <w:spacing w:before="0" w:after="240" w:line="240" w:lineRule="auto"/>
      <w:ind w:right="288"/>
      <w:jc w:val="center"/>
    </w:pPr>
    <w:rPr>
      <w:color w:val="1A4B53" w:themeColor="text2"/>
      <w:szCs w:val="18"/>
    </w:rPr>
  </w:style>
  <w:style w:type="character" w:customStyle="1" w:styleId="Heading1Char">
    <w:name w:val="Heading 1 Char"/>
    <w:aliases w:val="Subtitle Char1"/>
    <w:basedOn w:val="DefaultParagraphFont"/>
    <w:link w:val="Heading1"/>
    <w:uiPriority w:val="9"/>
    <w:rsid w:val="006E1D3B"/>
    <w:rPr>
      <w:rFonts w:ascii="Segoe UI Semibold" w:eastAsiaTheme="minorEastAsia" w:hAnsi="Segoe UI Semibold" w:cs="Segoe UI Semibold"/>
      <w:color w:val="1A4B53" w:themeColor="text2"/>
      <w:sz w:val="48"/>
      <w:szCs w:val="48"/>
      <w:lang w:eastAsia="ja-JP"/>
    </w:rPr>
  </w:style>
  <w:style w:type="paragraph" w:styleId="ListParagraph">
    <w:name w:val="List Paragraph"/>
    <w:basedOn w:val="Normal"/>
    <w:link w:val="ListParagraphChar"/>
    <w:uiPriority w:val="34"/>
    <w:rsid w:val="00A63BF6"/>
    <w:pPr>
      <w:ind w:left="720"/>
      <w:contextualSpacing/>
    </w:pPr>
  </w:style>
  <w:style w:type="table" w:styleId="TableGrid">
    <w:name w:val="Table Grid"/>
    <w:basedOn w:val="TableNormal"/>
    <w:uiPriority w:val="59"/>
    <w:rsid w:val="00D33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Heading 2 Numbered Char"/>
    <w:basedOn w:val="DefaultParagraphFont"/>
    <w:link w:val="Heading2"/>
    <w:uiPriority w:val="9"/>
    <w:rsid w:val="00D51B95"/>
    <w:rPr>
      <w:rFonts w:ascii="Segoe UI Semibold" w:eastAsia="Times New Roman" w:hAnsi="Segoe UI Semibold" w:cs="Segoe UI Semibold"/>
      <w:color w:val="1A4B53" w:themeColor="text2"/>
      <w:sz w:val="26"/>
      <w:szCs w:val="28"/>
    </w:rPr>
  </w:style>
  <w:style w:type="character" w:styleId="CommentReference">
    <w:name w:val="annotation reference"/>
    <w:basedOn w:val="DefaultParagraphFont"/>
    <w:uiPriority w:val="99"/>
    <w:semiHidden/>
    <w:unhideWhenUsed/>
    <w:rsid w:val="004A23F8"/>
    <w:rPr>
      <w:sz w:val="16"/>
      <w:szCs w:val="16"/>
    </w:rPr>
  </w:style>
  <w:style w:type="paragraph" w:styleId="CommentText">
    <w:name w:val="annotation text"/>
    <w:basedOn w:val="Normal"/>
    <w:link w:val="CommentTextChar"/>
    <w:uiPriority w:val="99"/>
    <w:unhideWhenUsed/>
    <w:rsid w:val="004A23F8"/>
    <w:pPr>
      <w:spacing w:line="240" w:lineRule="auto"/>
    </w:pPr>
    <w:rPr>
      <w:sz w:val="20"/>
      <w:szCs w:val="20"/>
    </w:rPr>
  </w:style>
  <w:style w:type="character" w:customStyle="1" w:styleId="CommentTextChar">
    <w:name w:val="Comment Text Char"/>
    <w:basedOn w:val="DefaultParagraphFont"/>
    <w:link w:val="CommentText"/>
    <w:uiPriority w:val="99"/>
    <w:rsid w:val="004A23F8"/>
    <w:rPr>
      <w:rFonts w:cs="Arial"/>
      <w:sz w:val="20"/>
      <w:szCs w:val="20"/>
    </w:rPr>
  </w:style>
  <w:style w:type="paragraph" w:styleId="CommentSubject">
    <w:name w:val="annotation subject"/>
    <w:basedOn w:val="CommentText"/>
    <w:next w:val="CommentText"/>
    <w:link w:val="CommentSubjectChar"/>
    <w:uiPriority w:val="99"/>
    <w:semiHidden/>
    <w:unhideWhenUsed/>
    <w:rsid w:val="004A23F8"/>
    <w:rPr>
      <w:b/>
      <w:bCs/>
    </w:rPr>
  </w:style>
  <w:style w:type="character" w:customStyle="1" w:styleId="CommentSubjectChar">
    <w:name w:val="Comment Subject Char"/>
    <w:basedOn w:val="CommentTextChar"/>
    <w:link w:val="CommentSubject"/>
    <w:uiPriority w:val="99"/>
    <w:semiHidden/>
    <w:rsid w:val="004A23F8"/>
    <w:rPr>
      <w:rFonts w:cs="Arial"/>
      <w:b/>
      <w:bCs/>
      <w:sz w:val="20"/>
      <w:szCs w:val="20"/>
    </w:rPr>
  </w:style>
  <w:style w:type="character" w:customStyle="1" w:styleId="Heading3Char">
    <w:name w:val="Heading 3 Char"/>
    <w:aliases w:val="Heading 3 Numbered Char"/>
    <w:basedOn w:val="DefaultParagraphFont"/>
    <w:link w:val="Heading3"/>
    <w:uiPriority w:val="9"/>
    <w:rsid w:val="00AA75F6"/>
    <w:rPr>
      <w:rFonts w:ascii="Segoe UI" w:eastAsia="Times New Roman" w:hAnsi="Segoe UI" w:cs="Segoe UI"/>
      <w:color w:val="1A4B53" w:themeColor="text2"/>
    </w:rPr>
  </w:style>
  <w:style w:type="character" w:styleId="Hyperlink">
    <w:name w:val="Hyperlink"/>
    <w:basedOn w:val="DefaultParagraphFont"/>
    <w:uiPriority w:val="99"/>
    <w:unhideWhenUsed/>
    <w:rsid w:val="00825C6D"/>
    <w:rPr>
      <w:rFonts w:ascii="Segoe UI" w:hAnsi="Segoe UI"/>
      <w:color w:val="023160" w:themeColor="hyperlink"/>
      <w:sz w:val="22"/>
      <w:u w:val="single"/>
    </w:rPr>
  </w:style>
  <w:style w:type="paragraph" w:styleId="Header">
    <w:name w:val="header"/>
    <w:basedOn w:val="Normal"/>
    <w:link w:val="HeaderChar"/>
    <w:uiPriority w:val="99"/>
    <w:unhideWhenUsed/>
    <w:rsid w:val="004B1C81"/>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4B1C81"/>
    <w:rPr>
      <w:rFonts w:cs="Arial"/>
    </w:rPr>
  </w:style>
  <w:style w:type="paragraph" w:styleId="Footer">
    <w:name w:val="footer"/>
    <w:basedOn w:val="Normal"/>
    <w:link w:val="FooterChar"/>
    <w:uiPriority w:val="99"/>
    <w:unhideWhenUsed/>
    <w:rsid w:val="004B1C81"/>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4B1C81"/>
    <w:rPr>
      <w:rFonts w:cs="Arial"/>
    </w:rPr>
  </w:style>
  <w:style w:type="paragraph" w:styleId="NoSpacing">
    <w:name w:val="No Spacing"/>
    <w:aliases w:val="פונט מרווח"/>
    <w:basedOn w:val="Normal"/>
    <w:next w:val="Normal"/>
    <w:link w:val="NoSpacingChar"/>
    <w:uiPriority w:val="1"/>
    <w:rsid w:val="001C1595"/>
    <w:pPr>
      <w:spacing w:after="0" w:line="240" w:lineRule="auto"/>
      <w:jc w:val="left"/>
    </w:pPr>
    <w:rPr>
      <w:spacing w:val="50"/>
      <w:szCs w:val="32"/>
      <w:lang w:eastAsia="ja-JP" w:bidi="ar-SA"/>
    </w:rPr>
  </w:style>
  <w:style w:type="paragraph" w:customStyle="1" w:styleId="Text">
    <w:name w:val="Text"/>
    <w:basedOn w:val="TableofFigures"/>
    <w:link w:val="TextChar"/>
    <w:qFormat/>
    <w:rsid w:val="00B44714"/>
    <w:pPr>
      <w:tabs>
        <w:tab w:val="right" w:leader="dot" w:pos="8296"/>
      </w:tabs>
    </w:pPr>
    <w:rPr>
      <w:rFonts w:ascii="Segoe UI Black" w:hAnsi="Segoe UI Black"/>
      <w:noProof/>
    </w:rPr>
  </w:style>
  <w:style w:type="table" w:customStyle="1" w:styleId="TableGrid1">
    <w:name w:val="Table Grid1"/>
    <w:basedOn w:val="TableNormal"/>
    <w:next w:val="TableGrid"/>
    <w:uiPriority w:val="59"/>
    <w:rsid w:val="008A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A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5EF9"/>
    <w:pPr>
      <w:spacing w:before="100" w:beforeAutospacing="1" w:after="100" w:afterAutospacing="1" w:line="240" w:lineRule="auto"/>
    </w:pPr>
    <w:rPr>
      <w:rFonts w:ascii="Times New Roman" w:eastAsia="Times New Roman" w:hAnsi="Times New Roman" w:cs="Times New Roman"/>
      <w:sz w:val="24"/>
    </w:rPr>
  </w:style>
  <w:style w:type="table" w:customStyle="1" w:styleId="TableGrid3">
    <w:name w:val="Table Grid3"/>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List">
    <w:name w:val="Bulleted List"/>
    <w:basedOn w:val="ListParagraph"/>
    <w:link w:val="BulletedListChar"/>
    <w:qFormat/>
    <w:rsid w:val="00B13A7F"/>
    <w:pPr>
      <w:numPr>
        <w:numId w:val="2"/>
      </w:numPr>
      <w:contextualSpacing w:val="0"/>
    </w:pPr>
  </w:style>
  <w:style w:type="paragraph" w:customStyle="1" w:styleId="Caption1">
    <w:name w:val="Caption1"/>
    <w:basedOn w:val="Normal"/>
    <w:link w:val="Caption1Char"/>
    <w:rsid w:val="009A5EF9"/>
    <w:pPr>
      <w:spacing w:before="240"/>
      <w:jc w:val="center"/>
    </w:pPr>
  </w:style>
  <w:style w:type="character" w:customStyle="1" w:styleId="ListParagraphChar">
    <w:name w:val="List Paragraph Char"/>
    <w:basedOn w:val="DefaultParagraphFont"/>
    <w:link w:val="ListParagraph"/>
    <w:uiPriority w:val="34"/>
    <w:rsid w:val="009A5EF9"/>
    <w:rPr>
      <w:rFonts w:cs="Arial"/>
    </w:rPr>
  </w:style>
  <w:style w:type="character" w:customStyle="1" w:styleId="BulletedListChar">
    <w:name w:val="Bulleted List Char"/>
    <w:basedOn w:val="ListParagraphChar"/>
    <w:link w:val="BulletedList"/>
    <w:rsid w:val="00B13A7F"/>
    <w:rPr>
      <w:rFonts w:ascii="Segoe UI" w:eastAsia="Calibri" w:hAnsi="Segoe UI" w:cs="Segoe UI"/>
      <w:szCs w:val="24"/>
    </w:rPr>
  </w:style>
  <w:style w:type="paragraph" w:customStyle="1" w:styleId="NumberedList">
    <w:name w:val="Numbered List"/>
    <w:basedOn w:val="ListParagraph"/>
    <w:link w:val="NumberedListChar"/>
    <w:qFormat/>
    <w:rsid w:val="000F65BA"/>
    <w:pPr>
      <w:numPr>
        <w:numId w:val="3"/>
      </w:numPr>
      <w:ind w:left="368"/>
      <w:contextualSpacing w:val="0"/>
    </w:pPr>
  </w:style>
  <w:style w:type="character" w:customStyle="1" w:styleId="Caption1Char">
    <w:name w:val="Caption1 Char"/>
    <w:basedOn w:val="DefaultParagraphFont"/>
    <w:link w:val="Caption1"/>
    <w:rsid w:val="009A5EF9"/>
    <w:rPr>
      <w:rFonts w:cs="Arial"/>
    </w:rPr>
  </w:style>
  <w:style w:type="character" w:customStyle="1" w:styleId="NumberedListChar">
    <w:name w:val="Numbered List Char"/>
    <w:basedOn w:val="ListParagraphChar"/>
    <w:link w:val="NumberedList"/>
    <w:rsid w:val="000F65BA"/>
    <w:rPr>
      <w:rFonts w:ascii="Segoe UI" w:eastAsia="Calibri" w:hAnsi="Segoe UI" w:cs="Segoe UI"/>
    </w:rPr>
  </w:style>
  <w:style w:type="numbering" w:customStyle="1" w:styleId="Style1">
    <w:name w:val="Style1"/>
    <w:uiPriority w:val="99"/>
    <w:rsid w:val="005C1A77"/>
    <w:pPr>
      <w:numPr>
        <w:numId w:val="4"/>
      </w:numPr>
    </w:pPr>
  </w:style>
  <w:style w:type="paragraph" w:styleId="Revision">
    <w:name w:val="Revision"/>
    <w:hidden/>
    <w:uiPriority w:val="99"/>
    <w:semiHidden/>
    <w:rsid w:val="00267B17"/>
    <w:pPr>
      <w:spacing w:after="0" w:line="240" w:lineRule="auto"/>
    </w:pPr>
    <w:rPr>
      <w:rFonts w:cs="Arial"/>
    </w:rPr>
  </w:style>
  <w:style w:type="paragraph" w:customStyle="1" w:styleId="a1">
    <w:name w:val="פירוט טבלה"/>
    <w:basedOn w:val="Normal"/>
    <w:link w:val="Char"/>
    <w:rsid w:val="00845A91"/>
    <w:pPr>
      <w:spacing w:before="360" w:after="240"/>
      <w:jc w:val="center"/>
    </w:pPr>
    <w:rPr>
      <w:color w:val="06182F" w:themeColor="accent1" w:themeShade="BF"/>
    </w:rPr>
  </w:style>
  <w:style w:type="paragraph" w:styleId="TableofFigures">
    <w:name w:val="table of figures"/>
    <w:basedOn w:val="Normal"/>
    <w:next w:val="Normal"/>
    <w:link w:val="TableofFiguresChar"/>
    <w:uiPriority w:val="99"/>
    <w:unhideWhenUsed/>
    <w:rsid w:val="0014143B"/>
    <w:pPr>
      <w:spacing w:after="0"/>
    </w:pPr>
  </w:style>
  <w:style w:type="character" w:customStyle="1" w:styleId="Char">
    <w:name w:val="פירוט טבלה Char"/>
    <w:basedOn w:val="DefaultParagraphFont"/>
    <w:link w:val="a1"/>
    <w:rsid w:val="00845A91"/>
    <w:rPr>
      <w:rFonts w:ascii="Segoe UI" w:eastAsia="Calibri" w:hAnsi="Segoe UI" w:cs="Segoe UI"/>
      <w:color w:val="06182F" w:themeColor="accent1" w:themeShade="BF"/>
    </w:rPr>
  </w:style>
  <w:style w:type="paragraph" w:styleId="TOC2">
    <w:name w:val="toc 2"/>
    <w:basedOn w:val="Normal"/>
    <w:next w:val="SNITOC"/>
    <w:link w:val="TOC2Char"/>
    <w:autoRedefine/>
    <w:uiPriority w:val="39"/>
    <w:unhideWhenUsed/>
    <w:rsid w:val="00FD67BC"/>
    <w:pPr>
      <w:tabs>
        <w:tab w:val="left" w:pos="446"/>
        <w:tab w:val="right" w:leader="dot" w:pos="8640"/>
      </w:tabs>
      <w:spacing w:before="0" w:after="0"/>
      <w:jc w:val="left"/>
    </w:pPr>
    <w:rPr>
      <w:rFonts w:asciiTheme="minorHAnsi" w:hAnsiTheme="minorHAnsi" w:cstheme="minorHAnsi"/>
      <w:noProof/>
      <w:szCs w:val="22"/>
    </w:rPr>
  </w:style>
  <w:style w:type="paragraph" w:customStyle="1" w:styleId="ToC">
    <w:name w:val="ToC"/>
    <w:basedOn w:val="Normal"/>
    <w:next w:val="TOCSNI"/>
    <w:link w:val="ToCChar"/>
    <w:qFormat/>
    <w:rsid w:val="007D78DD"/>
    <w:pPr>
      <w:tabs>
        <w:tab w:val="right" w:leader="dot" w:pos="8306"/>
      </w:tabs>
      <w:spacing w:after="0"/>
      <w:ind w:left="510" w:right="425" w:hanging="510"/>
      <w:jc w:val="left"/>
      <w:outlineLvl w:val="2"/>
    </w:pPr>
    <w:rPr>
      <w:rFonts w:asciiTheme="minorHAnsi" w:hAnsiTheme="minorHAnsi" w:cstheme="minorHAnsi"/>
      <w:noProof/>
      <w:szCs w:val="22"/>
    </w:rPr>
  </w:style>
  <w:style w:type="character" w:customStyle="1" w:styleId="TableofFiguresChar">
    <w:name w:val="Table of Figures Char"/>
    <w:basedOn w:val="DefaultParagraphFont"/>
    <w:link w:val="TableofFigures"/>
    <w:uiPriority w:val="99"/>
    <w:rsid w:val="00E64949"/>
    <w:rPr>
      <w:rFonts w:cs="Arial"/>
    </w:rPr>
  </w:style>
  <w:style w:type="character" w:customStyle="1" w:styleId="ToCChar">
    <w:name w:val="ToC Char"/>
    <w:basedOn w:val="TableofFiguresChar"/>
    <w:link w:val="ToC"/>
    <w:rsid w:val="007D78DD"/>
    <w:rPr>
      <w:rFonts w:eastAsia="Calibri" w:cstheme="minorHAnsi"/>
      <w:noProof/>
    </w:rPr>
  </w:style>
  <w:style w:type="paragraph" w:customStyle="1" w:styleId="SNICaption">
    <w:name w:val="SNI Caption"/>
    <w:basedOn w:val="Caption"/>
    <w:next w:val="Normal"/>
    <w:link w:val="SNICaptionChar"/>
    <w:autoRedefine/>
    <w:qFormat/>
    <w:rsid w:val="00330D78"/>
    <w:rPr>
      <w:lang w:val="en"/>
    </w:rPr>
  </w:style>
  <w:style w:type="character" w:customStyle="1" w:styleId="CaptionChar">
    <w:name w:val="Caption Char"/>
    <w:basedOn w:val="DefaultParagraphFont"/>
    <w:link w:val="Caption"/>
    <w:uiPriority w:val="35"/>
    <w:rsid w:val="00330D78"/>
    <w:rPr>
      <w:rFonts w:ascii="Segoe UI" w:eastAsia="Calibri" w:hAnsi="Segoe UI" w:cs="Segoe UI"/>
      <w:color w:val="1A4B53" w:themeColor="text2"/>
      <w:szCs w:val="18"/>
    </w:rPr>
  </w:style>
  <w:style w:type="character" w:customStyle="1" w:styleId="SNICaptionChar">
    <w:name w:val="SNI Caption Char"/>
    <w:basedOn w:val="CaptionChar"/>
    <w:link w:val="SNICaption"/>
    <w:rsid w:val="00330D78"/>
    <w:rPr>
      <w:rFonts w:ascii="Segoe UI" w:eastAsia="Calibri" w:hAnsi="Segoe UI" w:cs="Segoe UI"/>
      <w:color w:val="1A4B53" w:themeColor="text2"/>
      <w:szCs w:val="18"/>
      <w:lang w:val="en"/>
    </w:rPr>
  </w:style>
  <w:style w:type="paragraph" w:customStyle="1" w:styleId="Head-Appendix">
    <w:name w:val="Head-Appendix"/>
    <w:basedOn w:val="Heading2"/>
    <w:link w:val="Head-AppendixChar"/>
    <w:rsid w:val="00B71E12"/>
    <w:pPr>
      <w:ind w:left="792"/>
    </w:pPr>
  </w:style>
  <w:style w:type="paragraph" w:customStyle="1" w:styleId="a">
    <w:name w:val="נספח כ.משנה"/>
    <w:basedOn w:val="Heading2"/>
    <w:link w:val="Char0"/>
    <w:rsid w:val="00EA36BE"/>
    <w:pPr>
      <w:numPr>
        <w:numId w:val="5"/>
      </w:numPr>
      <w:shd w:val="clear" w:color="auto" w:fill="EBF5F9"/>
    </w:pPr>
    <w:rPr>
      <w:sz w:val="28"/>
    </w:rPr>
  </w:style>
  <w:style w:type="character" w:customStyle="1" w:styleId="Head-AppendixChar">
    <w:name w:val="Head-Appendix Char"/>
    <w:basedOn w:val="Heading2Char"/>
    <w:link w:val="Head-Appendix"/>
    <w:rsid w:val="00B71E12"/>
    <w:rPr>
      <w:rFonts w:ascii="Segoe UI" w:eastAsia="Times New Roman" w:hAnsi="Segoe UI" w:cs="Segoe UI Semibold"/>
      <w:color w:val="1A4B53" w:themeColor="text2"/>
      <w:sz w:val="26"/>
      <w:szCs w:val="28"/>
    </w:rPr>
  </w:style>
  <w:style w:type="paragraph" w:customStyle="1" w:styleId="a0">
    <w:name w:val="רשימה נספח"/>
    <w:basedOn w:val="Heading3"/>
    <w:link w:val="Char1"/>
    <w:rsid w:val="000F65BA"/>
    <w:pPr>
      <w:numPr>
        <w:numId w:val="6"/>
      </w:numPr>
      <w:spacing w:before="360" w:after="120"/>
      <w:ind w:left="284" w:hanging="284"/>
    </w:pPr>
    <w:rPr>
      <w:u w:val="single"/>
    </w:rPr>
  </w:style>
  <w:style w:type="character" w:customStyle="1" w:styleId="Char0">
    <w:name w:val="נספח כ.משנה Char"/>
    <w:basedOn w:val="Heading2Char"/>
    <w:link w:val="a"/>
    <w:rsid w:val="00EA36BE"/>
    <w:rPr>
      <w:rFonts w:ascii="Segoe UI" w:eastAsia="Times New Roman" w:hAnsi="Segoe UI" w:cs="Segoe UI Semibold"/>
      <w:color w:val="1A4B53" w:themeColor="text2"/>
      <w:sz w:val="28"/>
      <w:szCs w:val="28"/>
      <w:shd w:val="clear" w:color="auto" w:fill="EBF5F9"/>
    </w:rPr>
  </w:style>
  <w:style w:type="character" w:customStyle="1" w:styleId="Char1">
    <w:name w:val="רשימה נספח Char"/>
    <w:basedOn w:val="Heading3Char"/>
    <w:link w:val="a0"/>
    <w:rsid w:val="000F65BA"/>
    <w:rPr>
      <w:rFonts w:ascii="Segoe UI" w:eastAsia="Times New Roman" w:hAnsi="Segoe UI" w:cs="Segoe UI"/>
      <w:color w:val="1A4B53" w:themeColor="text2"/>
      <w:sz w:val="24"/>
      <w:szCs w:val="28"/>
      <w:u w:val="single"/>
    </w:rPr>
  </w:style>
  <w:style w:type="paragraph" w:customStyle="1" w:styleId="HeaderOne">
    <w:name w:val="Header One"/>
    <w:basedOn w:val="Heading1"/>
    <w:next w:val="Normal"/>
    <w:link w:val="HeaderOneChar"/>
    <w:qFormat/>
    <w:rsid w:val="009C6314"/>
    <w:pPr>
      <w:numPr>
        <w:numId w:val="0"/>
      </w:numPr>
    </w:pPr>
  </w:style>
  <w:style w:type="character" w:customStyle="1" w:styleId="HeaderOneChar">
    <w:name w:val="Header One Char"/>
    <w:basedOn w:val="Heading1Char"/>
    <w:link w:val="HeaderOne"/>
    <w:rsid w:val="009C6314"/>
    <w:rPr>
      <w:rFonts w:ascii="Segoe UI Semibold" w:eastAsiaTheme="minorEastAsia" w:hAnsi="Segoe UI Semibold" w:cs="Segoe UI Semibold"/>
      <w:color w:val="1A4B53" w:themeColor="text2"/>
      <w:sz w:val="48"/>
      <w:szCs w:val="48"/>
      <w:lang w:eastAsia="ja-JP"/>
    </w:rPr>
  </w:style>
  <w:style w:type="character" w:customStyle="1" w:styleId="selectedmetricdescription">
    <w:name w:val="selectedmetricdescription"/>
    <w:basedOn w:val="DefaultParagraphFont"/>
    <w:rsid w:val="00FD14B8"/>
  </w:style>
  <w:style w:type="paragraph" w:customStyle="1" w:styleId="a2">
    <w:name w:val="טבלה"/>
    <w:basedOn w:val="a1"/>
    <w:link w:val="Char2"/>
    <w:rsid w:val="00EA36BE"/>
  </w:style>
  <w:style w:type="character" w:customStyle="1" w:styleId="Char2">
    <w:name w:val="טבלה Char"/>
    <w:basedOn w:val="Char"/>
    <w:link w:val="a2"/>
    <w:rsid w:val="00EA36BE"/>
    <w:rPr>
      <w:rFonts w:asciiTheme="minorBidi" w:eastAsia="Calibri" w:hAnsiTheme="minorBidi" w:cs="Segoe UI"/>
      <w:color w:val="06182F" w:themeColor="accent1" w:themeShade="BF"/>
    </w:rPr>
  </w:style>
  <w:style w:type="paragraph" w:customStyle="1" w:styleId="ToC-F">
    <w:name w:val="ToC-F"/>
    <w:basedOn w:val="TableofFigures"/>
    <w:link w:val="ToC-FChar"/>
    <w:rsid w:val="0004091B"/>
    <w:pPr>
      <w:tabs>
        <w:tab w:val="right" w:leader="dot" w:pos="8296"/>
      </w:tabs>
      <w:spacing w:beforeLines="60" w:before="144" w:afterLines="60" w:after="144" w:line="240" w:lineRule="auto"/>
      <w:ind w:left="793" w:hanging="793"/>
    </w:pPr>
    <w:rPr>
      <w:sz w:val="20"/>
      <w:szCs w:val="20"/>
    </w:rPr>
  </w:style>
  <w:style w:type="paragraph" w:customStyle="1" w:styleId="TC-T">
    <w:name w:val="TםC-T"/>
    <w:basedOn w:val="TableofFigures"/>
    <w:link w:val="TC-TChar"/>
    <w:rsid w:val="00D42294"/>
    <w:pPr>
      <w:tabs>
        <w:tab w:val="right" w:leader="dot" w:pos="8296"/>
      </w:tabs>
    </w:pPr>
  </w:style>
  <w:style w:type="character" w:customStyle="1" w:styleId="ToC-FChar">
    <w:name w:val="ToC-F Char"/>
    <w:basedOn w:val="TableofFiguresChar"/>
    <w:link w:val="ToC-F"/>
    <w:rsid w:val="0004091B"/>
    <w:rPr>
      <w:rFonts w:ascii="Segoe UI" w:eastAsia="Calibri" w:hAnsi="Segoe UI" w:cs="Segoe UI"/>
      <w:sz w:val="20"/>
      <w:szCs w:val="20"/>
    </w:rPr>
  </w:style>
  <w:style w:type="character" w:customStyle="1" w:styleId="TC-TChar">
    <w:name w:val="TםC-T Char"/>
    <w:basedOn w:val="TableofFiguresChar"/>
    <w:link w:val="TC-T"/>
    <w:rsid w:val="00D42294"/>
    <w:rPr>
      <w:rFonts w:ascii="Segoe UI" w:eastAsia="Calibri" w:hAnsi="Segoe UI" w:cs="Segoe UI"/>
    </w:rPr>
  </w:style>
  <w:style w:type="paragraph" w:customStyle="1" w:styleId="a3">
    <w:name w:val="כ. משנית"/>
    <w:basedOn w:val="ListParagraph"/>
    <w:link w:val="Char3"/>
    <w:rsid w:val="00CF2E94"/>
    <w:pPr>
      <w:spacing w:before="240" w:after="180" w:line="240" w:lineRule="auto"/>
      <w:ind w:left="0"/>
      <w:contextualSpacing w:val="0"/>
      <w:jc w:val="center"/>
    </w:pPr>
    <w:rPr>
      <w:rFonts w:cs="Segoe UI Semibold"/>
      <w:color w:val="C00000"/>
      <w:sz w:val="24"/>
      <w:szCs w:val="52"/>
    </w:rPr>
  </w:style>
  <w:style w:type="character" w:customStyle="1" w:styleId="Char3">
    <w:name w:val="כ. משנית Char"/>
    <w:basedOn w:val="ListParagraphChar"/>
    <w:link w:val="a3"/>
    <w:rsid w:val="00EC0DF4"/>
    <w:rPr>
      <w:rFonts w:ascii="Segoe UI" w:eastAsia="Calibri" w:hAnsi="Segoe UI" w:cs="Segoe UI Semibold"/>
      <w:color w:val="C00000"/>
      <w:sz w:val="24"/>
      <w:szCs w:val="52"/>
    </w:rPr>
  </w:style>
  <w:style w:type="character" w:styleId="FollowedHyperlink">
    <w:name w:val="FollowedHyperlink"/>
    <w:basedOn w:val="DefaultParagraphFont"/>
    <w:uiPriority w:val="99"/>
    <w:semiHidden/>
    <w:unhideWhenUsed/>
    <w:rsid w:val="008B60AB"/>
    <w:rPr>
      <w:color w:val="954F72" w:themeColor="followedHyperlink"/>
      <w:u w:val="single"/>
    </w:rPr>
  </w:style>
  <w:style w:type="paragraph" w:customStyle="1" w:styleId="a4">
    <w:name w:val="הערות ותוכן טבלה"/>
    <w:basedOn w:val="FootnoteText"/>
    <w:link w:val="Char4"/>
    <w:autoRedefine/>
    <w:rsid w:val="00DC076C"/>
    <w:pPr>
      <w:spacing w:after="120"/>
      <w:jc w:val="center"/>
    </w:pPr>
    <w:rPr>
      <w:color w:val="1A4B53" w:themeColor="text2"/>
    </w:rPr>
  </w:style>
  <w:style w:type="character" w:customStyle="1" w:styleId="Char4">
    <w:name w:val="הערות ותוכן טבלה Char"/>
    <w:basedOn w:val="FootnoteTextChar"/>
    <w:link w:val="a4"/>
    <w:rsid w:val="00DC076C"/>
    <w:rPr>
      <w:rFonts w:ascii="Segoe UI" w:eastAsia="Calibri" w:hAnsi="Segoe UI" w:cs="Segoe UI"/>
      <w:color w:val="1A4B53" w:themeColor="text2"/>
      <w:sz w:val="18"/>
      <w:szCs w:val="18"/>
    </w:rPr>
  </w:style>
  <w:style w:type="paragraph" w:customStyle="1" w:styleId="a5">
    <w:name w:val="כותרת ראשיתת"/>
    <w:basedOn w:val="NoSpacing"/>
    <w:link w:val="Char5"/>
    <w:rsid w:val="004C6546"/>
    <w:pPr>
      <w:pBdr>
        <w:top w:val="single" w:sz="18" w:space="12" w:color="auto"/>
        <w:bottom w:val="single" w:sz="18" w:space="12" w:color="auto"/>
      </w:pBdr>
      <w:spacing w:line="276" w:lineRule="auto"/>
      <w:jc w:val="center"/>
    </w:pPr>
    <w:rPr>
      <w:rFonts w:cs="Segoe UI Semibold"/>
      <w:color w:val="C00000"/>
      <w:sz w:val="96"/>
      <w:szCs w:val="96"/>
      <w:lang w:bidi="he-IL"/>
    </w:rPr>
  </w:style>
  <w:style w:type="paragraph" w:customStyle="1" w:styleId="a6">
    <w:name w:val="הערותת"/>
    <w:basedOn w:val="FootnoteText"/>
    <w:link w:val="Char6"/>
    <w:rsid w:val="009041D9"/>
  </w:style>
  <w:style w:type="character" w:customStyle="1" w:styleId="NoSpacingChar">
    <w:name w:val="No Spacing Char"/>
    <w:aliases w:val="פונט מרווח Char"/>
    <w:basedOn w:val="DefaultParagraphFont"/>
    <w:link w:val="NoSpacing"/>
    <w:uiPriority w:val="1"/>
    <w:rsid w:val="001C1595"/>
    <w:rPr>
      <w:rFonts w:ascii="Segoe UI" w:eastAsia="Calibri" w:hAnsi="Segoe UI" w:cs="Segoe UI"/>
      <w:spacing w:val="50"/>
      <w:szCs w:val="32"/>
      <w:lang w:eastAsia="ja-JP" w:bidi="ar-SA"/>
    </w:rPr>
  </w:style>
  <w:style w:type="character" w:customStyle="1" w:styleId="Char5">
    <w:name w:val="כותרת ראשיתת Char"/>
    <w:basedOn w:val="NoSpacingChar"/>
    <w:link w:val="a5"/>
    <w:rsid w:val="004C6546"/>
    <w:rPr>
      <w:rFonts w:ascii="Segoe UI" w:eastAsia="Calibri" w:hAnsi="Segoe UI" w:cs="Segoe UI Semibold"/>
      <w:color w:val="C00000"/>
      <w:spacing w:val="50"/>
      <w:sz w:val="96"/>
      <w:szCs w:val="96"/>
      <w:lang w:eastAsia="ja-JP" w:bidi="ar-SA"/>
    </w:rPr>
  </w:style>
  <w:style w:type="character" w:styleId="IntenseReference">
    <w:name w:val="Intense Reference"/>
    <w:basedOn w:val="DefaultParagraphFont"/>
    <w:uiPriority w:val="32"/>
    <w:rsid w:val="00525661"/>
    <w:rPr>
      <w:b/>
      <w:bCs/>
      <w:smallCaps/>
      <w:color w:val="08213F" w:themeColor="accent1"/>
      <w:spacing w:val="5"/>
    </w:rPr>
  </w:style>
  <w:style w:type="character" w:customStyle="1" w:styleId="Char6">
    <w:name w:val="הערותת Char"/>
    <w:basedOn w:val="FootnoteTextChar"/>
    <w:link w:val="a6"/>
    <w:rsid w:val="009041D9"/>
    <w:rPr>
      <w:rFonts w:ascii="Segoe UI" w:eastAsia="Calibri" w:hAnsi="Segoe UI" w:cs="Segoe UI"/>
      <w:sz w:val="18"/>
      <w:szCs w:val="18"/>
    </w:rPr>
  </w:style>
  <w:style w:type="paragraph" w:customStyle="1" w:styleId="SNIFigursTable">
    <w:name w:val="SNI Figurs Table"/>
    <w:basedOn w:val="TableofFigures"/>
    <w:link w:val="SNIFigursTableChar"/>
    <w:qFormat/>
    <w:rsid w:val="00751B11"/>
    <w:pPr>
      <w:tabs>
        <w:tab w:val="right" w:leader="dot" w:pos="8296"/>
      </w:tabs>
    </w:pPr>
    <w:rPr>
      <w:noProof/>
    </w:rPr>
  </w:style>
  <w:style w:type="paragraph" w:customStyle="1" w:styleId="-">
    <w:name w:val="תוכן-טבלה"/>
    <w:basedOn w:val="TableofFigures"/>
    <w:link w:val="-Char"/>
    <w:rsid w:val="000F65BA"/>
    <w:pPr>
      <w:tabs>
        <w:tab w:val="right" w:leader="dot" w:pos="8296"/>
      </w:tabs>
    </w:pPr>
    <w:rPr>
      <w:noProof/>
    </w:rPr>
  </w:style>
  <w:style w:type="character" w:customStyle="1" w:styleId="SNIFigursTableChar">
    <w:name w:val="SNI Figurs Table Char"/>
    <w:basedOn w:val="TableofFiguresChar"/>
    <w:link w:val="SNIFigursTable"/>
    <w:rsid w:val="00751B11"/>
    <w:rPr>
      <w:rFonts w:ascii="Segoe UI" w:eastAsia="Calibri" w:hAnsi="Segoe UI" w:cs="Segoe UI"/>
      <w:noProof/>
    </w:rPr>
  </w:style>
  <w:style w:type="character" w:customStyle="1" w:styleId="-Char">
    <w:name w:val="תוכן-טבלה Char"/>
    <w:basedOn w:val="TableofFiguresChar"/>
    <w:link w:val="-"/>
    <w:rsid w:val="000F65BA"/>
    <w:rPr>
      <w:rFonts w:asciiTheme="minorBidi" w:eastAsia="Calibri" w:hAnsiTheme="minorBidi" w:cs="Arial"/>
      <w:noProof/>
    </w:rPr>
  </w:style>
  <w:style w:type="paragraph" w:styleId="TOC3">
    <w:name w:val="toc 3"/>
    <w:basedOn w:val="Normal"/>
    <w:next w:val="SNITOC"/>
    <w:autoRedefine/>
    <w:uiPriority w:val="39"/>
    <w:unhideWhenUsed/>
    <w:rsid w:val="00CB412A"/>
    <w:pPr>
      <w:tabs>
        <w:tab w:val="left" w:pos="864"/>
        <w:tab w:val="right" w:leader="dot" w:pos="8640"/>
      </w:tabs>
      <w:spacing w:before="0" w:after="0"/>
      <w:jc w:val="left"/>
    </w:pPr>
    <w:rPr>
      <w:rFonts w:asciiTheme="minorHAnsi" w:hAnsiTheme="minorHAnsi" w:cstheme="minorHAnsi"/>
      <w:noProof/>
      <w:szCs w:val="22"/>
    </w:rPr>
  </w:style>
  <w:style w:type="table" w:styleId="GridTable4-Accent1">
    <w:name w:val="Grid Table 4 Accent 1"/>
    <w:basedOn w:val="TableNormal"/>
    <w:uiPriority w:val="49"/>
    <w:rsid w:val="00B51CE2"/>
    <w:pPr>
      <w:spacing w:after="0" w:line="240" w:lineRule="auto"/>
    </w:pPr>
    <w:tblPr>
      <w:tblStyleRowBandSize w:val="1"/>
      <w:tblStyleColBandSize w:val="1"/>
      <w:tblBorders>
        <w:top w:val="single" w:sz="4" w:space="0" w:color="1B71DA" w:themeColor="accent1" w:themeTint="99"/>
        <w:left w:val="single" w:sz="4" w:space="0" w:color="1B71DA" w:themeColor="accent1" w:themeTint="99"/>
        <w:bottom w:val="single" w:sz="4" w:space="0" w:color="1B71DA" w:themeColor="accent1" w:themeTint="99"/>
        <w:right w:val="single" w:sz="4" w:space="0" w:color="1B71DA" w:themeColor="accent1" w:themeTint="99"/>
        <w:insideH w:val="single" w:sz="4" w:space="0" w:color="1B71DA" w:themeColor="accent1" w:themeTint="99"/>
        <w:insideV w:val="single" w:sz="4" w:space="0" w:color="1B71DA" w:themeColor="accent1" w:themeTint="99"/>
      </w:tblBorders>
    </w:tblPr>
    <w:tblStylePr w:type="firstRow">
      <w:rPr>
        <w:b/>
        <w:bCs/>
        <w:color w:val="FFFFFF" w:themeColor="background1"/>
      </w:rPr>
      <w:tblPr/>
      <w:tcPr>
        <w:tcBorders>
          <w:top w:val="single" w:sz="4" w:space="0" w:color="08213F" w:themeColor="accent1"/>
          <w:left w:val="single" w:sz="4" w:space="0" w:color="08213F" w:themeColor="accent1"/>
          <w:bottom w:val="single" w:sz="4" w:space="0" w:color="08213F" w:themeColor="accent1"/>
          <w:right w:val="single" w:sz="4" w:space="0" w:color="08213F" w:themeColor="accent1"/>
          <w:insideH w:val="nil"/>
          <w:insideV w:val="nil"/>
        </w:tcBorders>
        <w:shd w:val="clear" w:color="auto" w:fill="08213F" w:themeFill="accent1"/>
      </w:tcPr>
    </w:tblStylePr>
    <w:tblStylePr w:type="lastRow">
      <w:rPr>
        <w:b/>
        <w:bCs/>
      </w:rPr>
      <w:tblPr/>
      <w:tcPr>
        <w:tcBorders>
          <w:top w:val="double" w:sz="4" w:space="0" w:color="08213F" w:themeColor="accent1"/>
        </w:tcBorders>
      </w:tcPr>
    </w:tblStylePr>
    <w:tblStylePr w:type="firstCol">
      <w:rPr>
        <w:b/>
        <w:bCs/>
      </w:rPr>
    </w:tblStylePr>
    <w:tblStylePr w:type="lastCol">
      <w:rPr>
        <w:b/>
        <w:bCs/>
      </w:rPr>
    </w:tblStylePr>
    <w:tblStylePr w:type="band1Vert">
      <w:tblPr/>
      <w:tcPr>
        <w:shd w:val="clear" w:color="auto" w:fill="B0CFF5" w:themeFill="accent1" w:themeFillTint="33"/>
      </w:tcPr>
    </w:tblStylePr>
    <w:tblStylePr w:type="band1Horz">
      <w:tblPr/>
      <w:tcPr>
        <w:shd w:val="clear" w:color="auto" w:fill="B0CFF5" w:themeFill="accent1" w:themeFillTint="33"/>
      </w:tcPr>
    </w:tblStylePr>
  </w:style>
  <w:style w:type="paragraph" w:styleId="TOCHeading">
    <w:name w:val="TOC Heading"/>
    <w:basedOn w:val="Normal"/>
    <w:next w:val="Normal"/>
    <w:uiPriority w:val="39"/>
    <w:unhideWhenUsed/>
    <w:qFormat/>
    <w:rsid w:val="00866038"/>
    <w:pPr>
      <w:keepNext/>
      <w:keepLines/>
      <w:spacing w:before="240" w:after="0" w:line="259" w:lineRule="auto"/>
    </w:pPr>
    <w:rPr>
      <w:rFonts w:asciiTheme="minorHAnsi" w:eastAsiaTheme="majorEastAsia" w:hAnsiTheme="minorHAnsi" w:cstheme="minorHAnsi"/>
      <w:b/>
      <w:color w:val="1A4B53" w:themeColor="text2"/>
      <w:sz w:val="36"/>
      <w:szCs w:val="48"/>
      <w:lang w:bidi="ar-SA"/>
    </w:rPr>
  </w:style>
  <w:style w:type="table" w:styleId="ListTable3-Accent2">
    <w:name w:val="List Table 3 Accent 2"/>
    <w:aliases w:val="Table English"/>
    <w:basedOn w:val="TableNormal"/>
    <w:uiPriority w:val="48"/>
    <w:rsid w:val="007E6544"/>
    <w:pPr>
      <w:spacing w:after="0" w:line="240" w:lineRule="auto"/>
    </w:pPr>
    <w:tblPr>
      <w:tblStyleRowBandSize w:val="1"/>
      <w:tblStyleColBandSize w:val="1"/>
      <w:tblBorders>
        <w:top w:val="single" w:sz="4" w:space="0" w:color="1A4B53" w:themeColor="text2"/>
        <w:left w:val="single" w:sz="4" w:space="0" w:color="1A4B53" w:themeColor="text2"/>
        <w:bottom w:val="single" w:sz="4" w:space="0" w:color="1A4B53" w:themeColor="text2"/>
        <w:right w:val="single" w:sz="4" w:space="0" w:color="1A4B53" w:themeColor="text2"/>
        <w:insideH w:val="single" w:sz="4" w:space="0" w:color="1A4B53" w:themeColor="text2"/>
        <w:insideV w:val="single" w:sz="4" w:space="0" w:color="1A4B53" w:themeColor="text2"/>
      </w:tblBorders>
    </w:tblPr>
    <w:tblStylePr w:type="firstRow">
      <w:rPr>
        <w:b/>
        <w:bCs/>
        <w:color w:val="FFFFFF" w:themeColor="background1"/>
      </w:rPr>
      <w:tblPr/>
      <w:tcPr>
        <w:shd w:val="clear" w:color="auto" w:fill="1A5B5A" w:themeFill="accent2"/>
      </w:tcPr>
    </w:tblStylePr>
    <w:tblStylePr w:type="lastRow">
      <w:rPr>
        <w:b/>
        <w:bCs/>
      </w:rPr>
      <w:tblPr/>
      <w:tcPr>
        <w:tcBorders>
          <w:top w:val="double" w:sz="4" w:space="0" w:color="1A5B5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5B5A" w:themeColor="accent2"/>
          <w:right w:val="single" w:sz="4" w:space="0" w:color="1A5B5A" w:themeColor="accent2"/>
        </w:tcBorders>
      </w:tcPr>
    </w:tblStylePr>
    <w:tblStylePr w:type="band1Horz">
      <w:tblPr/>
      <w:tcPr>
        <w:tcBorders>
          <w:top w:val="single" w:sz="4" w:space="0" w:color="1A5B5A" w:themeColor="accent2"/>
          <w:bottom w:val="single" w:sz="4" w:space="0" w:color="1A5B5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5B5A" w:themeColor="accent2"/>
          <w:left w:val="nil"/>
        </w:tcBorders>
      </w:tcPr>
    </w:tblStylePr>
    <w:tblStylePr w:type="swCell">
      <w:tblPr/>
      <w:tcPr>
        <w:tcBorders>
          <w:top w:val="double" w:sz="4" w:space="0" w:color="1A5B5A" w:themeColor="accent2"/>
          <w:right w:val="nil"/>
        </w:tcBorders>
      </w:tcPr>
    </w:tblStylePr>
  </w:style>
  <w:style w:type="paragraph" w:customStyle="1" w:styleId="Special">
    <w:name w:val="Special"/>
    <w:basedOn w:val="Normal"/>
    <w:next w:val="Normal"/>
    <w:link w:val="SpecialChar"/>
    <w:qFormat/>
    <w:rsid w:val="00DD41D5"/>
    <w:pPr>
      <w:pBdr>
        <w:left w:val="single" w:sz="18" w:space="9" w:color="1A4B53" w:themeColor="text2"/>
      </w:pBdr>
      <w:spacing w:before="0" w:after="0" w:line="360" w:lineRule="auto"/>
      <w:ind w:left="1009" w:right="1009"/>
      <w:jc w:val="left"/>
    </w:pPr>
    <w:rPr>
      <w:rFonts w:ascii="Segoe UI Semibold" w:hAnsi="Segoe UI Semibold" w:cs="Segoe UI Semibold"/>
    </w:rPr>
  </w:style>
  <w:style w:type="paragraph" w:customStyle="1" w:styleId="BOX">
    <w:name w:val="BOX"/>
    <w:basedOn w:val="Normal"/>
    <w:link w:val="BOXChar"/>
    <w:qFormat/>
    <w:rsid w:val="003F2B6A"/>
    <w:pPr>
      <w:shd w:val="clear" w:color="auto" w:fill="D3C8BE" w:themeFill="accent6" w:themeFillTint="66"/>
      <w:ind w:left="1008" w:right="1008"/>
      <w:jc w:val="left"/>
    </w:pPr>
    <w:rPr>
      <w:noProof/>
      <w:color w:val="1A4B53" w:themeColor="text2"/>
    </w:rPr>
  </w:style>
  <w:style w:type="character" w:customStyle="1" w:styleId="SpecialChar">
    <w:name w:val="Special Char"/>
    <w:basedOn w:val="DefaultParagraphFont"/>
    <w:link w:val="Special"/>
    <w:rsid w:val="00DD41D5"/>
    <w:rPr>
      <w:rFonts w:ascii="Segoe UI Semibold" w:eastAsia="Calibri" w:hAnsi="Segoe UI Semibold" w:cs="Segoe UI Semibold"/>
      <w:szCs w:val="24"/>
    </w:rPr>
  </w:style>
  <w:style w:type="paragraph" w:customStyle="1" w:styleId="Chapter">
    <w:name w:val="Chapter"/>
    <w:basedOn w:val="Normal"/>
    <w:link w:val="ChapterChar"/>
    <w:qFormat/>
    <w:rsid w:val="001A16F7"/>
    <w:pPr>
      <w:spacing w:before="0" w:after="160"/>
      <w:ind w:left="1440"/>
      <w:jc w:val="left"/>
    </w:pPr>
    <w:rPr>
      <w:rFonts w:ascii="Segoe UI Semibold" w:hAnsi="Segoe UI Semibold" w:cs="Segoe UI Semibold"/>
      <w:color w:val="1A4B53" w:themeColor="text2"/>
      <w:sz w:val="96"/>
      <w:szCs w:val="96"/>
    </w:rPr>
  </w:style>
  <w:style w:type="character" w:customStyle="1" w:styleId="BOXChar">
    <w:name w:val="BOX Char"/>
    <w:basedOn w:val="DefaultParagraphFont"/>
    <w:link w:val="BOX"/>
    <w:rsid w:val="003F2B6A"/>
    <w:rPr>
      <w:rFonts w:ascii="Segoe UI" w:eastAsia="Calibri" w:hAnsi="Segoe UI" w:cs="Segoe UI"/>
      <w:noProof/>
      <w:color w:val="1A4B53" w:themeColor="text2"/>
      <w:szCs w:val="24"/>
      <w:shd w:val="clear" w:color="auto" w:fill="D3C8BE" w:themeFill="accent6" w:themeFillTint="66"/>
    </w:rPr>
  </w:style>
  <w:style w:type="paragraph" w:customStyle="1" w:styleId="StyleCaptionJustified">
    <w:name w:val="Style Caption + Justified"/>
    <w:basedOn w:val="Caption"/>
    <w:rsid w:val="00C00D50"/>
    <w:rPr>
      <w:rFonts w:eastAsia="Times New Roman"/>
    </w:rPr>
  </w:style>
  <w:style w:type="character" w:customStyle="1" w:styleId="ChapterChar">
    <w:name w:val="Chapter Char"/>
    <w:basedOn w:val="DefaultParagraphFont"/>
    <w:link w:val="Chapter"/>
    <w:rsid w:val="001A16F7"/>
    <w:rPr>
      <w:rFonts w:ascii="Segoe UI Semibold" w:eastAsia="Calibri" w:hAnsi="Segoe UI Semibold" w:cs="Segoe UI Semibold"/>
      <w:color w:val="1A4B53" w:themeColor="text2"/>
      <w:sz w:val="96"/>
      <w:szCs w:val="96"/>
    </w:rPr>
  </w:style>
  <w:style w:type="character" w:styleId="UnresolvedMention">
    <w:name w:val="Unresolved Mention"/>
    <w:basedOn w:val="DefaultParagraphFont"/>
    <w:uiPriority w:val="99"/>
    <w:semiHidden/>
    <w:unhideWhenUsed/>
    <w:rsid w:val="00532D8E"/>
    <w:rPr>
      <w:color w:val="605E5C"/>
      <w:shd w:val="clear" w:color="auto" w:fill="E1DFDD"/>
    </w:rPr>
  </w:style>
  <w:style w:type="table" w:styleId="ListTable3-Accent6">
    <w:name w:val="List Table 3 Accent 6"/>
    <w:basedOn w:val="TableNormal"/>
    <w:uiPriority w:val="48"/>
    <w:rsid w:val="00125F0C"/>
    <w:pPr>
      <w:spacing w:after="0" w:line="240" w:lineRule="auto"/>
    </w:pPr>
    <w:tblPr>
      <w:tblStyleRowBandSize w:val="1"/>
      <w:tblStyleColBandSize w:val="1"/>
      <w:tblBorders>
        <w:top w:val="single" w:sz="4" w:space="0" w:color="8E7861" w:themeColor="accent6"/>
        <w:left w:val="single" w:sz="4" w:space="0" w:color="8E7861" w:themeColor="accent6"/>
        <w:bottom w:val="single" w:sz="4" w:space="0" w:color="8E7861" w:themeColor="accent6"/>
        <w:right w:val="single" w:sz="4" w:space="0" w:color="8E7861" w:themeColor="accent6"/>
      </w:tblBorders>
    </w:tblPr>
    <w:tblStylePr w:type="firstRow">
      <w:rPr>
        <w:b/>
        <w:bCs/>
        <w:color w:val="FFFFFF" w:themeColor="background1"/>
      </w:rPr>
      <w:tblPr/>
      <w:tcPr>
        <w:shd w:val="clear" w:color="auto" w:fill="8E7861" w:themeFill="accent6"/>
      </w:tcPr>
    </w:tblStylePr>
    <w:tblStylePr w:type="lastRow">
      <w:rPr>
        <w:b/>
        <w:bCs/>
      </w:rPr>
      <w:tblPr/>
      <w:tcPr>
        <w:tcBorders>
          <w:top w:val="double" w:sz="4" w:space="0" w:color="8E786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E7861" w:themeColor="accent6"/>
          <w:right w:val="single" w:sz="4" w:space="0" w:color="8E7861" w:themeColor="accent6"/>
        </w:tcBorders>
      </w:tcPr>
    </w:tblStylePr>
    <w:tblStylePr w:type="band1Horz">
      <w:tblPr/>
      <w:tcPr>
        <w:tcBorders>
          <w:top w:val="single" w:sz="4" w:space="0" w:color="8E7861" w:themeColor="accent6"/>
          <w:bottom w:val="single" w:sz="4" w:space="0" w:color="8E786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E7861" w:themeColor="accent6"/>
          <w:left w:val="nil"/>
        </w:tcBorders>
      </w:tcPr>
    </w:tblStylePr>
    <w:tblStylePr w:type="swCell">
      <w:tblPr/>
      <w:tcPr>
        <w:tcBorders>
          <w:top w:val="double" w:sz="4" w:space="0" w:color="8E7861" w:themeColor="accent6"/>
          <w:right w:val="nil"/>
        </w:tcBorders>
      </w:tcPr>
    </w:tblStylePr>
  </w:style>
  <w:style w:type="paragraph" w:customStyle="1" w:styleId="StyleCaption">
    <w:name w:val="Style Caption"/>
    <w:basedOn w:val="Caption"/>
    <w:next w:val="Normal"/>
    <w:rsid w:val="00510563"/>
    <w:rPr>
      <w:rFonts w:eastAsia="Times New Roman"/>
      <w:sz w:val="20"/>
    </w:rPr>
  </w:style>
  <w:style w:type="table" w:styleId="ListTable2-Accent6">
    <w:name w:val="List Table 2 Accent 6"/>
    <w:basedOn w:val="TableNormal"/>
    <w:uiPriority w:val="47"/>
    <w:rsid w:val="001159E6"/>
    <w:pPr>
      <w:spacing w:after="0" w:line="240" w:lineRule="auto"/>
    </w:pPr>
    <w:tblPr>
      <w:tblStyleRowBandSize w:val="1"/>
      <w:tblStyleColBandSize w:val="1"/>
      <w:tblBorders>
        <w:top w:val="single" w:sz="4" w:space="0" w:color="BDAD9E" w:themeColor="accent6" w:themeTint="99"/>
        <w:bottom w:val="single" w:sz="4" w:space="0" w:color="BDAD9E" w:themeColor="accent6" w:themeTint="99"/>
        <w:insideH w:val="single" w:sz="4" w:space="0" w:color="BDAD9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E3DE" w:themeFill="accent6" w:themeFillTint="33"/>
      </w:tcPr>
    </w:tblStylePr>
    <w:tblStylePr w:type="band1Horz">
      <w:tblPr/>
      <w:tcPr>
        <w:shd w:val="clear" w:color="auto" w:fill="E9E3DE" w:themeFill="accent6" w:themeFillTint="33"/>
      </w:tcPr>
    </w:tblStylePr>
  </w:style>
  <w:style w:type="table" w:customStyle="1" w:styleId="SNITABLE">
    <w:name w:val="SNI TABLE"/>
    <w:basedOn w:val="TableGrid20"/>
    <w:uiPriority w:val="99"/>
    <w:rsid w:val="00F107A5"/>
    <w:pPr>
      <w:spacing w:after="0" w:line="240" w:lineRule="auto"/>
    </w:pPr>
    <w:tblPr>
      <w:tblBorders>
        <w:top w:val="single" w:sz="4" w:space="0" w:color="1A4B53" w:themeColor="text2"/>
        <w:left w:val="single" w:sz="4" w:space="0" w:color="1A4B53" w:themeColor="text2"/>
        <w:bottom w:val="single" w:sz="4" w:space="0" w:color="1A4B53" w:themeColor="text2"/>
        <w:right w:val="single" w:sz="4" w:space="0" w:color="1A4B53" w:themeColor="text2"/>
        <w:insideH w:val="single" w:sz="4" w:space="0" w:color="1A4B53" w:themeColor="text2"/>
        <w:insideV w:val="single" w:sz="4" w:space="0" w:color="1A4B53" w:themeColor="text2"/>
      </w:tblBorders>
    </w:tblPr>
    <w:tblStylePr w:type="firstRow">
      <w:rPr>
        <w:rFonts w:ascii="Segoe UI" w:hAnsi="Segoe UI" w:cs="Segoe UI Semibold"/>
        <w:b/>
        <w:bCs/>
        <w:color w:val="FFFFFF" w:themeColor="background1"/>
      </w:rPr>
      <w:tblPr/>
      <w:tcPr>
        <w:tcBorders>
          <w:tl2br w:val="none" w:sz="0" w:space="0" w:color="auto"/>
          <w:tr2bl w:val="none" w:sz="0" w:space="0" w:color="auto"/>
        </w:tcBorders>
        <w:shd w:val="clear" w:color="auto" w:fill="1A4B53" w:themeFill="text2"/>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0">
    <w:name w:val="Table Grid 2"/>
    <w:basedOn w:val="TableNormal"/>
    <w:uiPriority w:val="99"/>
    <w:semiHidden/>
    <w:unhideWhenUsed/>
    <w:rsid w:val="00ED7734"/>
    <w:pPr>
      <w:bidi/>
      <w:spacing w:before="120" w:after="12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Subtitle">
    <w:name w:val="Subtitle"/>
    <w:basedOn w:val="Normal"/>
    <w:next w:val="Normal"/>
    <w:link w:val="SubtitleChar"/>
    <w:uiPriority w:val="11"/>
    <w:qFormat/>
    <w:rsid w:val="00B44714"/>
    <w:pPr>
      <w:numPr>
        <w:ilvl w:val="1"/>
      </w:numPr>
      <w:spacing w:after="160"/>
      <w:jc w:val="left"/>
    </w:pPr>
    <w:rPr>
      <w:rFonts w:asciiTheme="majorHAnsi" w:eastAsiaTheme="minorEastAsia" w:hAnsiTheme="majorHAnsi" w:cstheme="majorHAnsi"/>
      <w:color w:val="1A4B53" w:themeColor="text2"/>
      <w:spacing w:val="15"/>
      <w:sz w:val="48"/>
      <w:szCs w:val="48"/>
    </w:rPr>
  </w:style>
  <w:style w:type="character" w:customStyle="1" w:styleId="SubtitleChar">
    <w:name w:val="Subtitle Char"/>
    <w:basedOn w:val="DefaultParagraphFont"/>
    <w:link w:val="Subtitle"/>
    <w:uiPriority w:val="11"/>
    <w:rsid w:val="00B44714"/>
    <w:rPr>
      <w:rFonts w:asciiTheme="majorHAnsi" w:eastAsiaTheme="minorEastAsia" w:hAnsiTheme="majorHAnsi" w:cstheme="majorHAnsi"/>
      <w:color w:val="1A4B53" w:themeColor="text2"/>
      <w:spacing w:val="15"/>
      <w:sz w:val="48"/>
      <w:szCs w:val="48"/>
    </w:rPr>
  </w:style>
  <w:style w:type="paragraph" w:customStyle="1" w:styleId="StyleSubtitle">
    <w:name w:val="Style Subtitle"/>
    <w:basedOn w:val="Subtitle"/>
    <w:rsid w:val="00EE48A2"/>
    <w:rPr>
      <w:szCs w:val="28"/>
    </w:rPr>
  </w:style>
  <w:style w:type="paragraph" w:customStyle="1" w:styleId="SNITOC">
    <w:name w:val="SNI TOC"/>
    <w:basedOn w:val="TableofFigures"/>
    <w:link w:val="SNITOCChar"/>
    <w:rsid w:val="00501EC7"/>
    <w:pPr>
      <w:tabs>
        <w:tab w:val="right" w:leader="dot" w:pos="8296"/>
      </w:tabs>
      <w:ind w:left="454"/>
      <w:jc w:val="left"/>
      <w:outlineLvl w:val="2"/>
    </w:pPr>
    <w:rPr>
      <w:rFonts w:asciiTheme="minorHAnsi" w:hAnsiTheme="minorHAnsi"/>
      <w:noProof/>
    </w:rPr>
  </w:style>
  <w:style w:type="paragraph" w:customStyle="1" w:styleId="TOCSNI">
    <w:name w:val="TOC SNI"/>
    <w:basedOn w:val="TOC3"/>
    <w:link w:val="TOCSNIChar"/>
    <w:qFormat/>
    <w:rsid w:val="005B0753"/>
    <w:pPr>
      <w:ind w:left="187"/>
    </w:pPr>
    <w:rPr>
      <w:szCs w:val="24"/>
    </w:rPr>
  </w:style>
  <w:style w:type="character" w:customStyle="1" w:styleId="SNITOCChar">
    <w:name w:val="SNI TOC Char"/>
    <w:basedOn w:val="TableofFiguresChar"/>
    <w:link w:val="SNITOC"/>
    <w:rsid w:val="00501EC7"/>
    <w:rPr>
      <w:rFonts w:eastAsia="Calibri" w:cs="Segoe UI"/>
      <w:noProof/>
      <w:szCs w:val="24"/>
    </w:rPr>
  </w:style>
  <w:style w:type="character" w:customStyle="1" w:styleId="TOC2Char">
    <w:name w:val="TOC 2 Char"/>
    <w:basedOn w:val="DefaultParagraphFont"/>
    <w:link w:val="TOC2"/>
    <w:uiPriority w:val="39"/>
    <w:rsid w:val="00FD67BC"/>
    <w:rPr>
      <w:rFonts w:eastAsia="Calibri" w:cstheme="minorHAnsi"/>
      <w:noProof/>
    </w:rPr>
  </w:style>
  <w:style w:type="character" w:customStyle="1" w:styleId="TOCSNIChar">
    <w:name w:val="TOC SNI Char"/>
    <w:basedOn w:val="TOC2Char"/>
    <w:link w:val="TOCSNI"/>
    <w:rsid w:val="005B0753"/>
    <w:rPr>
      <w:rFonts w:eastAsia="Calibri" w:cstheme="minorHAnsi"/>
      <w:noProof/>
      <w:szCs w:val="24"/>
    </w:rPr>
  </w:style>
  <w:style w:type="paragraph" w:styleId="TOC4">
    <w:name w:val="toc 4"/>
    <w:basedOn w:val="Normal"/>
    <w:next w:val="Normal"/>
    <w:autoRedefine/>
    <w:uiPriority w:val="39"/>
    <w:unhideWhenUsed/>
    <w:rsid w:val="005011F5"/>
    <w:pPr>
      <w:spacing w:before="0" w:after="0"/>
      <w:ind w:left="66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5011F5"/>
    <w:pPr>
      <w:spacing w:before="0" w:after="0"/>
      <w:ind w:left="88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5011F5"/>
    <w:pPr>
      <w:spacing w:before="0" w:after="0"/>
      <w:ind w:left="11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5011F5"/>
    <w:pPr>
      <w:spacing w:before="0" w:after="0"/>
      <w:ind w:left="132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5011F5"/>
    <w:pPr>
      <w:spacing w:before="0" w:after="0"/>
      <w:ind w:left="154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5011F5"/>
    <w:pPr>
      <w:spacing w:before="0" w:after="0"/>
      <w:ind w:left="1760"/>
      <w:jc w:val="left"/>
    </w:pPr>
    <w:rPr>
      <w:rFonts w:asciiTheme="minorHAnsi" w:hAnsiTheme="minorHAnsi" w:cstheme="minorHAnsi"/>
      <w:sz w:val="18"/>
      <w:szCs w:val="18"/>
    </w:rPr>
  </w:style>
  <w:style w:type="paragraph" w:customStyle="1" w:styleId="StyleNormal">
    <w:name w:val="Style Normal +"/>
    <w:basedOn w:val="Normal"/>
    <w:next w:val="NormalIndent"/>
    <w:rsid w:val="00AF283C"/>
    <w:rPr>
      <w:rFonts w:eastAsia="Times New Roman"/>
    </w:rPr>
  </w:style>
  <w:style w:type="paragraph" w:styleId="TOC1">
    <w:name w:val="toc 1"/>
    <w:basedOn w:val="Normal"/>
    <w:next w:val="SNITOC"/>
    <w:link w:val="TOC1Char"/>
    <w:autoRedefine/>
    <w:uiPriority w:val="39"/>
    <w:unhideWhenUsed/>
    <w:rsid w:val="00CB412A"/>
    <w:pPr>
      <w:tabs>
        <w:tab w:val="left" w:pos="440"/>
        <w:tab w:val="right" w:leader="dot" w:pos="8640"/>
      </w:tabs>
      <w:spacing w:before="0" w:after="0"/>
      <w:jc w:val="left"/>
    </w:pPr>
    <w:rPr>
      <w:rFonts w:asciiTheme="minorHAnsi" w:hAnsiTheme="minorHAnsi" w:cstheme="minorHAnsi"/>
      <w:noProof/>
      <w:szCs w:val="22"/>
    </w:rPr>
  </w:style>
  <w:style w:type="paragraph" w:styleId="NormalIndent">
    <w:name w:val="Normal Indent"/>
    <w:basedOn w:val="Normal"/>
    <w:uiPriority w:val="99"/>
    <w:semiHidden/>
    <w:unhideWhenUsed/>
    <w:rsid w:val="00AF283C"/>
    <w:pPr>
      <w:ind w:left="720"/>
    </w:pPr>
  </w:style>
  <w:style w:type="character" w:customStyle="1" w:styleId="TextChar">
    <w:name w:val="Text Char"/>
    <w:basedOn w:val="TableofFiguresChar"/>
    <w:link w:val="Text"/>
    <w:rsid w:val="00B44714"/>
    <w:rPr>
      <w:rFonts w:ascii="Segoe UI Black" w:eastAsia="Calibri" w:hAnsi="Segoe UI Black" w:cs="Segoe UI"/>
      <w:noProof/>
      <w:szCs w:val="24"/>
    </w:rPr>
  </w:style>
  <w:style w:type="paragraph" w:customStyle="1" w:styleId="TOCSummary">
    <w:name w:val="TOC Summary"/>
    <w:basedOn w:val="TOC1"/>
    <w:link w:val="TOCSummaryChar"/>
    <w:rsid w:val="001E5CAA"/>
  </w:style>
  <w:style w:type="character" w:customStyle="1" w:styleId="TOC1Char">
    <w:name w:val="TOC 1 Char"/>
    <w:basedOn w:val="DefaultParagraphFont"/>
    <w:link w:val="TOC1"/>
    <w:uiPriority w:val="39"/>
    <w:rsid w:val="00CB412A"/>
    <w:rPr>
      <w:rFonts w:eastAsia="Calibri" w:cstheme="minorHAnsi"/>
      <w:noProof/>
    </w:rPr>
  </w:style>
  <w:style w:type="character" w:customStyle="1" w:styleId="TOCSummaryChar">
    <w:name w:val="TOC Summary Char"/>
    <w:basedOn w:val="TOC1Char"/>
    <w:link w:val="TOCSummary"/>
    <w:rsid w:val="001E5CAA"/>
    <w:rPr>
      <w:rFonts w:asciiTheme="majorHAnsi" w:eastAsia="Calibri" w:hAnsiTheme="majorHAnsi" w:cstheme="majorHAnsi"/>
      <w:b w:val="0"/>
      <w:bCs w:val="0"/>
      <w:caps w:val="0"/>
      <w:noProof/>
      <w:sz w:val="24"/>
      <w:szCs w:val="24"/>
    </w:rPr>
  </w:style>
  <w:style w:type="paragraph" w:customStyle="1" w:styleId="maintitle">
    <w:name w:val="main title"/>
    <w:basedOn w:val="Normal"/>
    <w:link w:val="maintitleChar"/>
    <w:qFormat/>
    <w:rsid w:val="00B44714"/>
    <w:pPr>
      <w:spacing w:before="0" w:after="200"/>
      <w:jc w:val="left"/>
    </w:pPr>
    <w:rPr>
      <w:rFonts w:ascii="Segoe UI Semibold" w:hAnsi="Segoe UI Semibold" w:cs="Segoe UI Semibold"/>
      <w:color w:val="1A4B53" w:themeColor="text2"/>
      <w:sz w:val="80"/>
      <w:szCs w:val="80"/>
      <w:lang w:eastAsia="ja-JP"/>
    </w:rPr>
  </w:style>
  <w:style w:type="character" w:customStyle="1" w:styleId="maintitleChar">
    <w:name w:val="main title Char"/>
    <w:basedOn w:val="DefaultParagraphFont"/>
    <w:link w:val="maintitle"/>
    <w:rsid w:val="00B44714"/>
    <w:rPr>
      <w:rFonts w:ascii="Segoe UI Semibold" w:eastAsia="Calibri" w:hAnsi="Segoe UI Semibold" w:cs="Segoe UI Semibold"/>
      <w:color w:val="1A4B53" w:themeColor="text2"/>
      <w:sz w:val="80"/>
      <w:szCs w:val="80"/>
      <w:lang w:eastAsia="ja-JP"/>
    </w:rPr>
  </w:style>
  <w:style w:type="paragraph" w:customStyle="1" w:styleId="1">
    <w:name w:val="ציטוט1"/>
    <w:basedOn w:val="Normal"/>
    <w:link w:val="Char7"/>
    <w:qFormat/>
    <w:rsid w:val="00C33E15"/>
    <w:pPr>
      <w:bidi/>
      <w:spacing w:before="0" w:after="200"/>
      <w:jc w:val="left"/>
    </w:pPr>
    <w:rPr>
      <w:rFonts w:ascii="Segoe UI Light" w:hAnsi="Segoe UI Light" w:cs="Segoe UI Light"/>
      <w:color w:val="1A5B5A" w:themeColor="accent2"/>
      <w:spacing w:val="30"/>
      <w:szCs w:val="22"/>
    </w:rPr>
  </w:style>
  <w:style w:type="character" w:customStyle="1" w:styleId="Char7">
    <w:name w:val="ציטוט Char"/>
    <w:basedOn w:val="DefaultParagraphFont"/>
    <w:link w:val="1"/>
    <w:rsid w:val="00C33E15"/>
    <w:rPr>
      <w:rFonts w:ascii="Segoe UI Light" w:eastAsia="Calibri" w:hAnsi="Segoe UI Light" w:cs="Segoe UI Light"/>
      <w:color w:val="1A5B5A" w:themeColor="accent2"/>
      <w:spacing w:val="30"/>
    </w:rPr>
  </w:style>
  <w:style w:type="paragraph" w:customStyle="1" w:styleId="Text2">
    <w:name w:val="Text 2"/>
    <w:basedOn w:val="1"/>
    <w:link w:val="Text2Char"/>
    <w:qFormat/>
    <w:rsid w:val="00C33E15"/>
    <w:pPr>
      <w:bidi w:val="0"/>
    </w:pPr>
  </w:style>
  <w:style w:type="character" w:customStyle="1" w:styleId="Text2Char">
    <w:name w:val="Text 2 Char"/>
    <w:basedOn w:val="Char7"/>
    <w:link w:val="Text2"/>
    <w:rsid w:val="00C33E15"/>
    <w:rPr>
      <w:rFonts w:ascii="Segoe UI Light" w:eastAsia="Calibri" w:hAnsi="Segoe UI Light" w:cs="Segoe UI Light"/>
      <w:color w:val="1A5B5A" w:themeColor="accent2"/>
      <w:spacing w:val="30"/>
    </w:rPr>
  </w:style>
  <w:style w:type="paragraph" w:styleId="BodyText">
    <w:name w:val="Body Text"/>
    <w:basedOn w:val="Normal"/>
    <w:link w:val="BodyTextChar"/>
    <w:qFormat/>
    <w:rsid w:val="00FE67D9"/>
    <w:pPr>
      <w:spacing w:before="180" w:after="180" w:line="240" w:lineRule="auto"/>
      <w:jc w:val="left"/>
    </w:pPr>
    <w:rPr>
      <w:rFonts w:asciiTheme="minorHAnsi" w:eastAsiaTheme="minorHAnsi" w:hAnsiTheme="minorHAnsi" w:cstheme="minorBidi"/>
      <w:sz w:val="24"/>
      <w:lang w:bidi="ar-SA"/>
    </w:rPr>
  </w:style>
  <w:style w:type="character" w:customStyle="1" w:styleId="BodyTextChar">
    <w:name w:val="Body Text Char"/>
    <w:basedOn w:val="DefaultParagraphFont"/>
    <w:link w:val="BodyText"/>
    <w:rsid w:val="00FE67D9"/>
    <w:rPr>
      <w:sz w:val="24"/>
      <w:szCs w:val="24"/>
      <w:lang w:bidi="ar-SA"/>
    </w:rPr>
  </w:style>
  <w:style w:type="paragraph" w:customStyle="1" w:styleId="FirstParagraph">
    <w:name w:val="First Paragraph"/>
    <w:basedOn w:val="BodyText"/>
    <w:next w:val="BodyText"/>
    <w:qFormat/>
    <w:rsid w:val="00A05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1158">
      <w:bodyDiv w:val="1"/>
      <w:marLeft w:val="0"/>
      <w:marRight w:val="0"/>
      <w:marTop w:val="0"/>
      <w:marBottom w:val="0"/>
      <w:divBdr>
        <w:top w:val="none" w:sz="0" w:space="0" w:color="auto"/>
        <w:left w:val="none" w:sz="0" w:space="0" w:color="auto"/>
        <w:bottom w:val="none" w:sz="0" w:space="0" w:color="auto"/>
        <w:right w:val="none" w:sz="0" w:space="0" w:color="auto"/>
      </w:divBdr>
    </w:div>
    <w:div w:id="35392177">
      <w:bodyDiv w:val="1"/>
      <w:marLeft w:val="0"/>
      <w:marRight w:val="0"/>
      <w:marTop w:val="0"/>
      <w:marBottom w:val="0"/>
      <w:divBdr>
        <w:top w:val="none" w:sz="0" w:space="0" w:color="auto"/>
        <w:left w:val="none" w:sz="0" w:space="0" w:color="auto"/>
        <w:bottom w:val="none" w:sz="0" w:space="0" w:color="auto"/>
        <w:right w:val="none" w:sz="0" w:space="0" w:color="auto"/>
      </w:divBdr>
    </w:div>
    <w:div w:id="113331475">
      <w:bodyDiv w:val="1"/>
      <w:marLeft w:val="0"/>
      <w:marRight w:val="0"/>
      <w:marTop w:val="0"/>
      <w:marBottom w:val="0"/>
      <w:divBdr>
        <w:top w:val="none" w:sz="0" w:space="0" w:color="auto"/>
        <w:left w:val="none" w:sz="0" w:space="0" w:color="auto"/>
        <w:bottom w:val="none" w:sz="0" w:space="0" w:color="auto"/>
        <w:right w:val="none" w:sz="0" w:space="0" w:color="auto"/>
      </w:divBdr>
    </w:div>
    <w:div w:id="383138635">
      <w:bodyDiv w:val="1"/>
      <w:marLeft w:val="0"/>
      <w:marRight w:val="0"/>
      <w:marTop w:val="0"/>
      <w:marBottom w:val="0"/>
      <w:divBdr>
        <w:top w:val="none" w:sz="0" w:space="0" w:color="auto"/>
        <w:left w:val="none" w:sz="0" w:space="0" w:color="auto"/>
        <w:bottom w:val="none" w:sz="0" w:space="0" w:color="auto"/>
        <w:right w:val="none" w:sz="0" w:space="0" w:color="auto"/>
      </w:divBdr>
    </w:div>
    <w:div w:id="422991013">
      <w:bodyDiv w:val="1"/>
      <w:marLeft w:val="0"/>
      <w:marRight w:val="0"/>
      <w:marTop w:val="0"/>
      <w:marBottom w:val="0"/>
      <w:divBdr>
        <w:top w:val="none" w:sz="0" w:space="0" w:color="auto"/>
        <w:left w:val="none" w:sz="0" w:space="0" w:color="auto"/>
        <w:bottom w:val="none" w:sz="0" w:space="0" w:color="auto"/>
        <w:right w:val="none" w:sz="0" w:space="0" w:color="auto"/>
      </w:divBdr>
    </w:div>
    <w:div w:id="669210400">
      <w:bodyDiv w:val="1"/>
      <w:marLeft w:val="0"/>
      <w:marRight w:val="0"/>
      <w:marTop w:val="0"/>
      <w:marBottom w:val="0"/>
      <w:divBdr>
        <w:top w:val="none" w:sz="0" w:space="0" w:color="auto"/>
        <w:left w:val="none" w:sz="0" w:space="0" w:color="auto"/>
        <w:bottom w:val="none" w:sz="0" w:space="0" w:color="auto"/>
        <w:right w:val="none" w:sz="0" w:space="0" w:color="auto"/>
      </w:divBdr>
    </w:div>
    <w:div w:id="729035513">
      <w:bodyDiv w:val="1"/>
      <w:marLeft w:val="0"/>
      <w:marRight w:val="0"/>
      <w:marTop w:val="0"/>
      <w:marBottom w:val="0"/>
      <w:divBdr>
        <w:top w:val="none" w:sz="0" w:space="0" w:color="auto"/>
        <w:left w:val="none" w:sz="0" w:space="0" w:color="auto"/>
        <w:bottom w:val="none" w:sz="0" w:space="0" w:color="auto"/>
        <w:right w:val="none" w:sz="0" w:space="0" w:color="auto"/>
      </w:divBdr>
      <w:divsChild>
        <w:div w:id="1041056760">
          <w:marLeft w:val="0"/>
          <w:marRight w:val="0"/>
          <w:marTop w:val="0"/>
          <w:marBottom w:val="0"/>
          <w:divBdr>
            <w:top w:val="none" w:sz="0" w:space="0" w:color="auto"/>
            <w:left w:val="none" w:sz="0" w:space="0" w:color="auto"/>
            <w:bottom w:val="none" w:sz="0" w:space="0" w:color="auto"/>
            <w:right w:val="none" w:sz="0" w:space="0" w:color="auto"/>
          </w:divBdr>
          <w:divsChild>
            <w:div w:id="497961694">
              <w:marLeft w:val="0"/>
              <w:marRight w:val="0"/>
              <w:marTop w:val="0"/>
              <w:marBottom w:val="0"/>
              <w:divBdr>
                <w:top w:val="none" w:sz="0" w:space="0" w:color="auto"/>
                <w:left w:val="none" w:sz="0" w:space="0" w:color="auto"/>
                <w:bottom w:val="none" w:sz="0" w:space="0" w:color="auto"/>
                <w:right w:val="none" w:sz="0" w:space="0" w:color="auto"/>
              </w:divBdr>
              <w:divsChild>
                <w:div w:id="751782978">
                  <w:marLeft w:val="0"/>
                  <w:marRight w:val="0"/>
                  <w:marTop w:val="0"/>
                  <w:marBottom w:val="0"/>
                  <w:divBdr>
                    <w:top w:val="none" w:sz="0" w:space="0" w:color="auto"/>
                    <w:left w:val="none" w:sz="0" w:space="0" w:color="auto"/>
                    <w:bottom w:val="none" w:sz="0" w:space="0" w:color="auto"/>
                    <w:right w:val="none" w:sz="0" w:space="0" w:color="auto"/>
                  </w:divBdr>
                  <w:divsChild>
                    <w:div w:id="442960854">
                      <w:marLeft w:val="0"/>
                      <w:marRight w:val="0"/>
                      <w:marTop w:val="0"/>
                      <w:marBottom w:val="0"/>
                      <w:divBdr>
                        <w:top w:val="none" w:sz="0" w:space="0" w:color="auto"/>
                        <w:left w:val="none" w:sz="0" w:space="0" w:color="auto"/>
                        <w:bottom w:val="none" w:sz="0" w:space="0" w:color="auto"/>
                        <w:right w:val="none" w:sz="0" w:space="0" w:color="auto"/>
                      </w:divBdr>
                      <w:divsChild>
                        <w:div w:id="1229001993">
                          <w:marLeft w:val="0"/>
                          <w:marRight w:val="0"/>
                          <w:marTop w:val="0"/>
                          <w:marBottom w:val="0"/>
                          <w:divBdr>
                            <w:top w:val="none" w:sz="0" w:space="0" w:color="auto"/>
                            <w:left w:val="none" w:sz="0" w:space="0" w:color="auto"/>
                            <w:bottom w:val="none" w:sz="0" w:space="0" w:color="auto"/>
                            <w:right w:val="none" w:sz="0" w:space="0" w:color="auto"/>
                          </w:divBdr>
                          <w:divsChild>
                            <w:div w:id="590118135">
                              <w:marLeft w:val="0"/>
                              <w:marRight w:val="0"/>
                              <w:marTop w:val="0"/>
                              <w:marBottom w:val="0"/>
                              <w:divBdr>
                                <w:top w:val="none" w:sz="0" w:space="0" w:color="auto"/>
                                <w:left w:val="none" w:sz="0" w:space="0" w:color="auto"/>
                                <w:bottom w:val="none" w:sz="0" w:space="0" w:color="auto"/>
                                <w:right w:val="none" w:sz="0" w:space="0" w:color="auto"/>
                              </w:divBdr>
                              <w:divsChild>
                                <w:div w:id="1904565726">
                                  <w:marLeft w:val="0"/>
                                  <w:marRight w:val="0"/>
                                  <w:marTop w:val="0"/>
                                  <w:marBottom w:val="0"/>
                                  <w:divBdr>
                                    <w:top w:val="none" w:sz="0" w:space="0" w:color="auto"/>
                                    <w:left w:val="none" w:sz="0" w:space="0" w:color="auto"/>
                                    <w:bottom w:val="none" w:sz="0" w:space="0" w:color="auto"/>
                                    <w:right w:val="none" w:sz="0" w:space="0" w:color="auto"/>
                                  </w:divBdr>
                                  <w:divsChild>
                                    <w:div w:id="263466587">
                                      <w:marLeft w:val="0"/>
                                      <w:marRight w:val="0"/>
                                      <w:marTop w:val="0"/>
                                      <w:marBottom w:val="0"/>
                                      <w:divBdr>
                                        <w:top w:val="none" w:sz="0" w:space="0" w:color="auto"/>
                                        <w:left w:val="none" w:sz="0" w:space="0" w:color="auto"/>
                                        <w:bottom w:val="none" w:sz="0" w:space="0" w:color="auto"/>
                                        <w:right w:val="none" w:sz="0" w:space="0" w:color="auto"/>
                                      </w:divBdr>
                                      <w:divsChild>
                                        <w:div w:id="828326490">
                                          <w:marLeft w:val="0"/>
                                          <w:marRight w:val="0"/>
                                          <w:marTop w:val="0"/>
                                          <w:marBottom w:val="0"/>
                                          <w:divBdr>
                                            <w:top w:val="none" w:sz="0" w:space="0" w:color="auto"/>
                                            <w:left w:val="none" w:sz="0" w:space="0" w:color="auto"/>
                                            <w:bottom w:val="none" w:sz="0" w:space="0" w:color="auto"/>
                                            <w:right w:val="none" w:sz="0" w:space="0" w:color="auto"/>
                                          </w:divBdr>
                                          <w:divsChild>
                                            <w:div w:id="25193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9834411">
      <w:bodyDiv w:val="1"/>
      <w:marLeft w:val="0"/>
      <w:marRight w:val="0"/>
      <w:marTop w:val="0"/>
      <w:marBottom w:val="0"/>
      <w:divBdr>
        <w:top w:val="none" w:sz="0" w:space="0" w:color="auto"/>
        <w:left w:val="none" w:sz="0" w:space="0" w:color="auto"/>
        <w:bottom w:val="none" w:sz="0" w:space="0" w:color="auto"/>
        <w:right w:val="none" w:sz="0" w:space="0" w:color="auto"/>
      </w:divBdr>
    </w:div>
    <w:div w:id="862398806">
      <w:bodyDiv w:val="1"/>
      <w:marLeft w:val="0"/>
      <w:marRight w:val="0"/>
      <w:marTop w:val="0"/>
      <w:marBottom w:val="0"/>
      <w:divBdr>
        <w:top w:val="none" w:sz="0" w:space="0" w:color="auto"/>
        <w:left w:val="none" w:sz="0" w:space="0" w:color="auto"/>
        <w:bottom w:val="none" w:sz="0" w:space="0" w:color="auto"/>
        <w:right w:val="none" w:sz="0" w:space="0" w:color="auto"/>
      </w:divBdr>
    </w:div>
    <w:div w:id="980816683">
      <w:bodyDiv w:val="1"/>
      <w:marLeft w:val="0"/>
      <w:marRight w:val="0"/>
      <w:marTop w:val="0"/>
      <w:marBottom w:val="0"/>
      <w:divBdr>
        <w:top w:val="none" w:sz="0" w:space="0" w:color="auto"/>
        <w:left w:val="none" w:sz="0" w:space="0" w:color="auto"/>
        <w:bottom w:val="none" w:sz="0" w:space="0" w:color="auto"/>
        <w:right w:val="none" w:sz="0" w:space="0" w:color="auto"/>
      </w:divBdr>
    </w:div>
    <w:div w:id="988052896">
      <w:bodyDiv w:val="1"/>
      <w:marLeft w:val="0"/>
      <w:marRight w:val="0"/>
      <w:marTop w:val="0"/>
      <w:marBottom w:val="0"/>
      <w:divBdr>
        <w:top w:val="none" w:sz="0" w:space="0" w:color="auto"/>
        <w:left w:val="none" w:sz="0" w:space="0" w:color="auto"/>
        <w:bottom w:val="none" w:sz="0" w:space="0" w:color="auto"/>
        <w:right w:val="none" w:sz="0" w:space="0" w:color="auto"/>
      </w:divBdr>
    </w:div>
    <w:div w:id="1185942503">
      <w:bodyDiv w:val="1"/>
      <w:marLeft w:val="0"/>
      <w:marRight w:val="0"/>
      <w:marTop w:val="0"/>
      <w:marBottom w:val="0"/>
      <w:divBdr>
        <w:top w:val="none" w:sz="0" w:space="0" w:color="auto"/>
        <w:left w:val="none" w:sz="0" w:space="0" w:color="auto"/>
        <w:bottom w:val="none" w:sz="0" w:space="0" w:color="auto"/>
        <w:right w:val="none" w:sz="0" w:space="0" w:color="auto"/>
      </w:divBdr>
    </w:div>
    <w:div w:id="1218588184">
      <w:bodyDiv w:val="1"/>
      <w:marLeft w:val="0"/>
      <w:marRight w:val="0"/>
      <w:marTop w:val="0"/>
      <w:marBottom w:val="0"/>
      <w:divBdr>
        <w:top w:val="none" w:sz="0" w:space="0" w:color="auto"/>
        <w:left w:val="none" w:sz="0" w:space="0" w:color="auto"/>
        <w:bottom w:val="none" w:sz="0" w:space="0" w:color="auto"/>
        <w:right w:val="none" w:sz="0" w:space="0" w:color="auto"/>
      </w:divBdr>
    </w:div>
    <w:div w:id="1297829857">
      <w:bodyDiv w:val="1"/>
      <w:marLeft w:val="0"/>
      <w:marRight w:val="0"/>
      <w:marTop w:val="0"/>
      <w:marBottom w:val="0"/>
      <w:divBdr>
        <w:top w:val="none" w:sz="0" w:space="0" w:color="auto"/>
        <w:left w:val="none" w:sz="0" w:space="0" w:color="auto"/>
        <w:bottom w:val="none" w:sz="0" w:space="0" w:color="auto"/>
        <w:right w:val="none" w:sz="0" w:space="0" w:color="auto"/>
      </w:divBdr>
    </w:div>
    <w:div w:id="1310595960">
      <w:bodyDiv w:val="1"/>
      <w:marLeft w:val="0"/>
      <w:marRight w:val="0"/>
      <w:marTop w:val="0"/>
      <w:marBottom w:val="0"/>
      <w:divBdr>
        <w:top w:val="none" w:sz="0" w:space="0" w:color="auto"/>
        <w:left w:val="none" w:sz="0" w:space="0" w:color="auto"/>
        <w:bottom w:val="none" w:sz="0" w:space="0" w:color="auto"/>
        <w:right w:val="none" w:sz="0" w:space="0" w:color="auto"/>
      </w:divBdr>
    </w:div>
    <w:div w:id="1365256340">
      <w:bodyDiv w:val="1"/>
      <w:marLeft w:val="0"/>
      <w:marRight w:val="0"/>
      <w:marTop w:val="0"/>
      <w:marBottom w:val="0"/>
      <w:divBdr>
        <w:top w:val="none" w:sz="0" w:space="0" w:color="auto"/>
        <w:left w:val="none" w:sz="0" w:space="0" w:color="auto"/>
        <w:bottom w:val="none" w:sz="0" w:space="0" w:color="auto"/>
        <w:right w:val="none" w:sz="0" w:space="0" w:color="auto"/>
      </w:divBdr>
    </w:div>
    <w:div w:id="1584995135">
      <w:bodyDiv w:val="1"/>
      <w:marLeft w:val="0"/>
      <w:marRight w:val="0"/>
      <w:marTop w:val="0"/>
      <w:marBottom w:val="0"/>
      <w:divBdr>
        <w:top w:val="none" w:sz="0" w:space="0" w:color="auto"/>
        <w:left w:val="none" w:sz="0" w:space="0" w:color="auto"/>
        <w:bottom w:val="none" w:sz="0" w:space="0" w:color="auto"/>
        <w:right w:val="none" w:sz="0" w:space="0" w:color="auto"/>
      </w:divBdr>
    </w:div>
    <w:div w:id="1775202643">
      <w:bodyDiv w:val="1"/>
      <w:marLeft w:val="0"/>
      <w:marRight w:val="0"/>
      <w:marTop w:val="0"/>
      <w:marBottom w:val="0"/>
      <w:divBdr>
        <w:top w:val="none" w:sz="0" w:space="0" w:color="auto"/>
        <w:left w:val="none" w:sz="0" w:space="0" w:color="auto"/>
        <w:bottom w:val="none" w:sz="0" w:space="0" w:color="auto"/>
        <w:right w:val="none" w:sz="0" w:space="0" w:color="auto"/>
      </w:divBdr>
    </w:div>
    <w:div w:id="1791971348">
      <w:bodyDiv w:val="1"/>
      <w:marLeft w:val="0"/>
      <w:marRight w:val="0"/>
      <w:marTop w:val="0"/>
      <w:marBottom w:val="0"/>
      <w:divBdr>
        <w:top w:val="none" w:sz="0" w:space="0" w:color="auto"/>
        <w:left w:val="none" w:sz="0" w:space="0" w:color="auto"/>
        <w:bottom w:val="none" w:sz="0" w:space="0" w:color="auto"/>
        <w:right w:val="none" w:sz="0" w:space="0" w:color="auto"/>
      </w:divBdr>
    </w:div>
    <w:div w:id="1804927310">
      <w:bodyDiv w:val="1"/>
      <w:marLeft w:val="0"/>
      <w:marRight w:val="0"/>
      <w:marTop w:val="0"/>
      <w:marBottom w:val="0"/>
      <w:divBdr>
        <w:top w:val="none" w:sz="0" w:space="0" w:color="auto"/>
        <w:left w:val="none" w:sz="0" w:space="0" w:color="auto"/>
        <w:bottom w:val="none" w:sz="0" w:space="0" w:color="auto"/>
        <w:right w:val="none" w:sz="0" w:space="0" w:color="auto"/>
      </w:divBdr>
    </w:div>
    <w:div w:id="1871796807">
      <w:bodyDiv w:val="1"/>
      <w:marLeft w:val="0"/>
      <w:marRight w:val="0"/>
      <w:marTop w:val="0"/>
      <w:marBottom w:val="0"/>
      <w:divBdr>
        <w:top w:val="none" w:sz="0" w:space="0" w:color="auto"/>
        <w:left w:val="none" w:sz="0" w:space="0" w:color="auto"/>
        <w:bottom w:val="none" w:sz="0" w:space="0" w:color="auto"/>
        <w:right w:val="none" w:sz="0" w:space="0" w:color="auto"/>
      </w:divBdr>
    </w:div>
    <w:div w:id="2017146137">
      <w:bodyDiv w:val="1"/>
      <w:marLeft w:val="0"/>
      <w:marRight w:val="0"/>
      <w:marTop w:val="0"/>
      <w:marBottom w:val="0"/>
      <w:divBdr>
        <w:top w:val="none" w:sz="0" w:space="0" w:color="auto"/>
        <w:left w:val="none" w:sz="0" w:space="0" w:color="auto"/>
        <w:bottom w:val="none" w:sz="0" w:space="0" w:color="auto"/>
        <w:right w:val="none" w:sz="0" w:space="0" w:color="auto"/>
      </w:divBdr>
    </w:div>
    <w:div w:id="2128310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eur03.safelinks.protection.outlook.com/?url=https%3A%2F%2Fyoutu.be%2FbBE8Fd6UvI4&amp;data=05%7C02%7Ctamar%40sni.technion.ac.il%7C663b8171c2d8448edd1608de362d1d89%7C324e8d2037ee4f44b5b4409e836a1780%7C0%7C0%7C639007764691308519%7CUnknown%7CTWFpbGZsb3d8eyJFbXB0eU1hcGkiOnRydWUsIlYiOiIwLjAuMDAwMCIsIlAiOiJXaW4zMiIsIkFOIjoiTWFpbCIsIldUIjoyfQ%3D%3D%7C0%7C%7C%7C&amp;sdata=hl8HxgTL9NLvjnDK37wuQkrvJpAaTfpypSWW7dMkr5M%3D&amp;reserved=0"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mailto:info@neaman.org.i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mar\Downloads\&#1514;&#1489;&#1504;&#1497;&#1514;%20&#1502;&#1499;&#1514;&#1489;&#1497;&#1501;%20&#1488;&#1504;&#1490;&#1500;&#1497;&#1514;%2024.06.2024.dotx" TargetMode="External"/></Relationships>
</file>

<file path=word/theme/theme1.xml><?xml version="1.0" encoding="utf-8"?>
<a:theme xmlns:a="http://schemas.openxmlformats.org/drawingml/2006/main" name="SNI">
  <a:themeElements>
    <a:clrScheme name="SNI Theme">
      <a:dk1>
        <a:sysClr val="windowText" lastClr="000000"/>
      </a:dk1>
      <a:lt1>
        <a:srgbClr val="FFFFFF"/>
      </a:lt1>
      <a:dk2>
        <a:srgbClr val="1A4B53"/>
      </a:dk2>
      <a:lt2>
        <a:srgbClr val="E7E6E6"/>
      </a:lt2>
      <a:accent1>
        <a:srgbClr val="08213F"/>
      </a:accent1>
      <a:accent2>
        <a:srgbClr val="1A5B5A"/>
      </a:accent2>
      <a:accent3>
        <a:srgbClr val="D1422F"/>
      </a:accent3>
      <a:accent4>
        <a:srgbClr val="F4AA5B"/>
      </a:accent4>
      <a:accent5>
        <a:srgbClr val="ABC8BE"/>
      </a:accent5>
      <a:accent6>
        <a:srgbClr val="8E7861"/>
      </a:accent6>
      <a:hlink>
        <a:srgbClr val="023160"/>
      </a:hlink>
      <a:folHlink>
        <a:srgbClr val="954F72"/>
      </a:folHlink>
    </a:clrScheme>
    <a:fontScheme name="SNI Segoe">
      <a:majorFont>
        <a:latin typeface="Segoe UI Semibold"/>
        <a:ea typeface=""/>
        <a:cs typeface="Segoe UI Semibold"/>
      </a:majorFont>
      <a:minorFont>
        <a:latin typeface="Segoe UI"/>
        <a:ea typeface=""/>
        <a:cs typeface="Segoe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DBCC0738EEC624F9D360D04B21611FC" ma:contentTypeVersion="10" ma:contentTypeDescription="Create a new document." ma:contentTypeScope="" ma:versionID="6fc6b5743de5d54752608d3f3e83797a">
  <xsd:schema xmlns:xsd="http://www.w3.org/2001/XMLSchema" xmlns:xs="http://www.w3.org/2001/XMLSchema" xmlns:p="http://schemas.microsoft.com/office/2006/metadata/properties" xmlns:ns2="26245dc9-15bf-457b-b339-f3659df4a572" targetNamespace="http://schemas.microsoft.com/office/2006/metadata/properties" ma:root="true" ma:fieldsID="3727eae30f4b175e56af9fbe6d2e7228" ns2:_="">
    <xsd:import namespace="26245dc9-15bf-457b-b339-f3659df4a5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45dc9-15bf-457b-b339-f3659df4a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71FF0A-B3B4-4716-8FCA-EE56B581DAEE}">
  <ds:schemaRefs>
    <ds:schemaRef ds:uri="http://schemas.openxmlformats.org/officeDocument/2006/bibliography"/>
  </ds:schemaRefs>
</ds:datastoreItem>
</file>

<file path=customXml/itemProps3.xml><?xml version="1.0" encoding="utf-8"?>
<ds:datastoreItem xmlns:ds="http://schemas.openxmlformats.org/officeDocument/2006/customXml" ds:itemID="{37798A4C-C7A5-40D8-849A-BAADE4CF661A}">
  <ds:schemaRefs>
    <ds:schemaRef ds:uri="http://schemas.microsoft.com/sharepoint/v3/contenttype/forms"/>
  </ds:schemaRefs>
</ds:datastoreItem>
</file>

<file path=customXml/itemProps4.xml><?xml version="1.0" encoding="utf-8"?>
<ds:datastoreItem xmlns:ds="http://schemas.openxmlformats.org/officeDocument/2006/customXml" ds:itemID="{3F948DAC-090A-482F-87E4-4D8E7E342E41}">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9CE3F07-FF6E-460F-A55C-8BD829C42A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45dc9-15bf-457b-b339-f3659df4a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תבנית מכתבים אנגלית 24.06.2024</Template>
  <TotalTime>4</TotalTime>
  <Pages>10</Pages>
  <Words>3196</Words>
  <Characters>17486</Characters>
  <Application>Microsoft Office Word</Application>
  <DocSecurity>0</DocSecurity>
  <Lines>380</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dc:creator>
  <cp:keywords/>
  <dc:description/>
  <cp:lastModifiedBy>Tamar Dayan</cp:lastModifiedBy>
  <cp:revision>2</cp:revision>
  <dcterms:created xsi:type="dcterms:W3CDTF">2026-01-06T07:41:00Z</dcterms:created>
  <dcterms:modified xsi:type="dcterms:W3CDTF">2026-01-06T07:41:00Z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NXPowerLiteLastOptimized">
    <vt:lpwstr>80023</vt:lpwstr>
  </property>
  <property fmtid="{D5CDD505-2E9C-101B-9397-08002B2CF9AE}" pid="4" name="NXPowerLiteSettings">
    <vt:lpwstr>C700052003A000</vt:lpwstr>
  </property>
  <property fmtid="{D5CDD505-2E9C-101B-9397-08002B2CF9AE}" pid="5" name="NXPowerLiteVersion">
    <vt:lpwstr>D9.1.0</vt:lpwstr>
  </property>
  <property fmtid="{D5CDD505-2E9C-101B-9397-08002B2CF9AE}" pid="6" name="ContentTypeId">
    <vt:lpwstr>0x0101004DBCC0738EEC624F9D360D04B21611FC</vt:lpwstr>
  </property>
  <property fmtid="{D5CDD505-2E9C-101B-9397-08002B2CF9AE}" pid="7" name="GrammarlyDocumentId">
    <vt:lpwstr>52f157cb-25d4-4225-9b43-de5bf108886f</vt:lpwstr>
  </property>
</Properties>
</file>