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AE7301" w14:textId="30A999B7" w:rsidR="00327516" w:rsidRDefault="00327516" w:rsidP="00327516">
      <w:pPr>
        <w:tabs>
          <w:tab w:val="left" w:pos="1016"/>
        </w:tabs>
      </w:pPr>
      <w:r>
        <w:rPr>
          <w:noProof/>
          <w:bdr w:val="none" w:sz="0" w:space="0" w:color="auto" w:frame="1"/>
        </w:rPr>
        <w:drawing>
          <wp:anchor distT="0" distB="0" distL="114300" distR="114300" simplePos="0" relativeHeight="251674112" behindDoc="0" locked="0" layoutInCell="1" allowOverlap="1" wp14:anchorId="71A787A8" wp14:editId="40EF8806">
            <wp:simplePos x="0" y="0"/>
            <wp:positionH relativeFrom="margin">
              <wp:posOffset>-409575</wp:posOffset>
            </wp:positionH>
            <wp:positionV relativeFrom="margin">
              <wp:posOffset>-409575</wp:posOffset>
            </wp:positionV>
            <wp:extent cx="1104900" cy="1114425"/>
            <wp:effectExtent l="0" t="0" r="0" b="0"/>
            <wp:wrapSquare wrapText="bothSides"/>
            <wp:docPr id="501465566" name="תמונה 8" descr="תמונה שמכילה ציור, שרטוט, סמל, איו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465566" name="תמונה 8" descr="תמונה שמכילה ציור, שרטוט, סמל, איור&#10;&#10;התיאור נוצר באופן אוטומטי"/>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4900" cy="11144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bdr w:val="none" w:sz="0" w:space="0" w:color="auto" w:frame="1"/>
        </w:rPr>
        <w:drawing>
          <wp:anchor distT="0" distB="0" distL="114300" distR="114300" simplePos="0" relativeHeight="251660800" behindDoc="0" locked="0" layoutInCell="1" allowOverlap="1" wp14:anchorId="46271EB9" wp14:editId="2DDE8CB3">
            <wp:simplePos x="0" y="0"/>
            <wp:positionH relativeFrom="margin">
              <wp:posOffset>5693410</wp:posOffset>
            </wp:positionH>
            <wp:positionV relativeFrom="margin">
              <wp:posOffset>-361950</wp:posOffset>
            </wp:positionV>
            <wp:extent cx="723900" cy="1019175"/>
            <wp:effectExtent l="0" t="0" r="0" b="0"/>
            <wp:wrapSquare wrapText="bothSides"/>
            <wp:docPr id="1688175571" name="תמונה 7" descr="תמונה שמכילה אומנות קליפיפם, יונק, ציור, איו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175571" name="תמונה 7" descr="תמונה שמכילה אומנות קליפיפם, יונק, ציור, איור&#10;&#10;התיאור נוצר באופן אוטומטי"/>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900" cy="1019175"/>
                    </a:xfrm>
                    <a:prstGeom prst="rect">
                      <a:avLst/>
                    </a:prstGeom>
                    <a:noFill/>
                    <a:ln>
                      <a:noFill/>
                    </a:ln>
                  </pic:spPr>
                </pic:pic>
              </a:graphicData>
            </a:graphic>
          </wp:anchor>
        </w:drawing>
      </w:r>
    </w:p>
    <w:p w14:paraId="5886D683" w14:textId="77777777" w:rsidR="003B2A3C" w:rsidRPr="003B2A3C" w:rsidRDefault="003B2A3C" w:rsidP="009E79DA">
      <w:pPr>
        <w:bidi w:val="0"/>
        <w:jc w:val="center"/>
        <w:rPr>
          <w:rFonts w:ascii="Calibri" w:hAnsi="Calibri" w:cs="Calibri"/>
          <w:sz w:val="2"/>
          <w:szCs w:val="2"/>
        </w:rPr>
      </w:pPr>
    </w:p>
    <w:p w14:paraId="26F99BFF" w14:textId="4608826B" w:rsidR="005F74A4" w:rsidRPr="00DD3C17" w:rsidRDefault="005F74A4" w:rsidP="00DD3C17">
      <w:pPr>
        <w:spacing w:after="0"/>
        <w:jc w:val="center"/>
        <w:rPr>
          <w:b/>
          <w:bCs/>
          <w:rtl/>
        </w:rPr>
      </w:pPr>
    </w:p>
    <w:p>
      <w:pPr>
        <w:jc w:val="center"/>
      </w:pPr>
      <w:r>
        <w:rPr>
          <w:rFonts w:ascii="Arial" w:hAnsi="Arial" w:eastAsia="Arial"/>
          <w:b/>
          <w:sz w:val="36"/>
        </w:rPr>
        <w:t>אימון בסימולטור DCA</w:t>
      </w:r>
    </w:p>
    <w:p/>
    <w:p>
      <w:pPr>
        <w:pStyle w:val="1"/>
        <w:jc w:val="center"/>
      </w:pPr>
      <w:r>
        <w:rPr>
          <w:rFonts w:ascii="Arial" w:hAnsi="Arial" w:eastAsia="Arial"/>
          <w:b/>
          <w:sz w:val="28"/>
        </w:rPr>
        <w:t>הקדמה</w:t>
      </w:r>
    </w:p>
    <w:p>
      <w:pPr>
        <w:jc w:val="center"/>
      </w:pPr>
      <w:r>
        <w:rPr>
          <w:rFonts w:ascii="Arial" w:hAnsi="Arial" w:eastAsia="Arial"/>
          <w:sz w:val="20"/>
        </w:rPr>
        <w:t xml:space="preserve">שם הכוח: adsas  </w:t>
        <w:br/>
        <w:t xml:space="preserve">תאריך: 2024-12-08  </w:t>
        <w:br/>
        <w:t xml:space="preserve">מנהל: hutc  </w:t>
        <w:br/>
        <w:t>מיקום: ad</w:t>
      </w:r>
    </w:p>
    <w:p>
      <w:pPr>
        <w:pStyle w:val="1"/>
        <w:jc w:val="center"/>
      </w:pPr>
      <w:r>
        <w:rPr>
          <w:rFonts w:ascii="Arial" w:hAnsi="Arial" w:eastAsia="Arial"/>
          <w:b/>
          <w:sz w:val="28"/>
        </w:rPr>
        <w:t>תרגיל 1</w:t>
      </w:r>
    </w:p>
    <w:p>
      <w:pPr>
        <w:jc w:val="center"/>
      </w:pPr>
      <w:r>
        <w:rPr>
          <w:rFonts w:ascii="Arial" w:hAnsi="Arial" w:eastAsia="Arial"/>
          <w:sz w:val="20"/>
        </w:rPr>
        <w:t xml:space="preserve">במהלך התרגיל הראשון, התקרב רועה צאן לשטח הגדר, מה שהוביל לנוהל מעצר חשוד. במקביל, התרחש ניסיון הברחה של אמל"ח וסמים, כאשר מחבל חצה את הגדר ונכנס ליישוב שקף. הכוחות הגיבו במהירות, ביצעו מעצר חשוד לרועה הצאן, והחלו במרדף אחרי אופנוען שהסתיים בחיסולו. בהמשך, הכוחות התמודדו עם חדירה של מחבלים ליישוב, מה שהוביל לפציעת שני לוחמים ולחיסול שלושה מחבלים.  </w:t>
        <w:br/>
        <w:t xml:space="preserve">הכוח פעל במהירות וביעילות, הצליח לחסל את המחבלים ולמנוע נזק נוסף ליישוב. התגובה המהירה של הכוחות והיכולת להתמודד עם מספר אירועים במקביל היו מרשימות.  </w:t>
        <w:br/>
        <w:t>עם זאת, נדרשת שיפור בתקשורת בין החמ"ל לכוחות בשטח, וביצוע סריקות מהירות יותר. כמו כן, יש לשפר את התיאום והדרישה לאמצעים רפואיים כבר בתחילת האירוע.</w:t>
      </w:r>
    </w:p>
    <w:p>
      <w:pPr>
        <w:pStyle w:val="1"/>
        <w:jc w:val="center"/>
      </w:pPr>
      <w:r>
        <w:rPr>
          <w:rFonts w:ascii="Arial" w:hAnsi="Arial" w:eastAsia="Arial"/>
          <w:b/>
          <w:sz w:val="28"/>
        </w:rPr>
        <w:t>תרגיל 2</w:t>
      </w:r>
    </w:p>
    <w:p>
      <w:pPr>
        <w:jc w:val="center"/>
      </w:pPr>
      <w:r>
        <w:rPr>
          <w:rFonts w:ascii="Arial" w:hAnsi="Arial" w:eastAsia="Arial"/>
          <w:sz w:val="20"/>
        </w:rPr>
        <w:t xml:space="preserve">בתרגיל השני, התקבל דיווח על חדירה בקו דיווח 455, והכוחות הגיבו במהירות ועצרו את החשוד. בהמשך, התקבל דיווח על ירי במעבר בקו דיווח 485, והכוחות צמצמו לעבר האירוע. הכוחות הצליחו לכבוש חזרה את מעבר גורביץ' ואת מוצב שקף, תוך שהם מתמודדים עם כוחות אויב.  </w:t>
        <w:br/>
        <w:t xml:space="preserve">הכוח הראה יכולת תגובה מהירה ויעילה, הצליח לכבוש חזרה את המוצבים ולמנוע נזק נוסף. התיאום בין הכוחות היה טוב, והם הצליחו להתמודד עם האיומים בצורה מרשימה.  </w:t>
        <w:br/>
        <w:t>עם זאת, יש לשפר את התיאום בין הכוחות והחמ"ל, ולוודא שהבקשות לכוחות רפואה נעשות בזמן. כמו כן, יש לשפר את התיאום בין הכוחות בשטח ולוודא שהמסק"ר מבצע סריקות במקומות הנכונים.</w:t>
      </w:r>
    </w:p>
    <w:p>
      <w:pPr>
        <w:pStyle w:val="1"/>
        <w:jc w:val="center"/>
      </w:pPr>
      <w:r>
        <w:rPr>
          <w:rFonts w:ascii="Arial" w:hAnsi="Arial" w:eastAsia="Arial"/>
          <w:b/>
          <w:sz w:val="28"/>
        </w:rPr>
        <w:t>סיכום</w:t>
      </w:r>
    </w:p>
    <w:p>
      <w:pPr>
        <w:jc w:val="center"/>
      </w:pPr>
      <w:r>
        <w:rPr>
          <w:rFonts w:ascii="Arial" w:hAnsi="Arial" w:eastAsia="Arial"/>
          <w:sz w:val="20"/>
        </w:rPr>
        <w:t>התרגילים הצביעו על יכולת תגובה מהירה ויעילה של הכוחות, עם הצלחה בחיסול איומים ומניעת נזק נוסף. עם זאת, יש לשפר את התקשורת בין החמ"ל לכוחות בשטח, ולוודא שהבקשות לאמצעים רפואיים נעשות בזמן. הכוחות הראו יכולת להתמודד עם מספר אירועים במקביל, אך יש לשפר את התיאום והביצוע של סריקות מהירות יותר.</w:t>
      </w:r>
    </w:p>
    <w:p>
      <w:r>
        <w:br w:type="page"/>
      </w:r>
    </w:p>
    <w:p>
      <w:pPr>
        <w:pStyle w:val="1"/>
        <w:jc w:val="center"/>
      </w:pPr>
      <w:r>
        <w:rPr>
          <w:rFonts w:ascii="Arial" w:hAnsi="Arial" w:eastAsia="Arial"/>
          <w:b/>
          <w:sz w:val="28"/>
        </w:rPr>
        <w:t>דוח ציונים</w:t>
      </w:r>
    </w:p>
    <w:p>
      <w:pPr>
        <w:pStyle w:val="2"/>
        <w:jc w:val="center"/>
      </w:pPr>
      <w:r>
        <w:rPr>
          <w:rFonts w:ascii="Arial" w:hAnsi="Arial" w:eastAsia="Arial"/>
          <w:b/>
          <w:sz w:val="24"/>
        </w:rPr>
        <w:t>פיקוד ושליטה</w:t>
      </w:r>
    </w:p>
    <w:p>
      <w:r>
        <w:drawing>
          <wp:inline xmlns:a="http://schemas.openxmlformats.org/drawingml/2006/main" xmlns:pic="http://schemas.openxmlformats.org/drawingml/2006/picture">
            <wp:extent cx="5486400" cy="2400300"/>
            <wp:docPr id="1688175572" name="Picture 1688175572"/>
            <wp:cNvGraphicFramePr>
              <a:graphicFrameLocks noChangeAspect="1"/>
            </wp:cNvGraphicFramePr>
            <a:graphic>
              <a:graphicData uri="http://schemas.openxmlformats.org/drawingml/2006/picture">
                <pic:pic>
                  <pic:nvPicPr>
                    <pic:cNvPr id="0" name="part_1_chart.png"/>
                    <pic:cNvPicPr/>
                  </pic:nvPicPr>
                  <pic:blipFill>
                    <a:blip r:embed="rId15"/>
                    <a:stretch>
                      <a:fillRect/>
                    </a:stretch>
                  </pic:blipFill>
                  <pic:spPr>
                    <a:xfrm>
                      <a:off x="0" y="0"/>
                      <a:ext cx="5486400" cy="2400300"/>
                    </a:xfrm>
                    <a:prstGeom prst="rect"/>
                  </pic:spPr>
                </pic:pic>
              </a:graphicData>
            </a:graphic>
          </wp:inline>
        </w:drawing>
      </w:r>
    </w:p>
    <w:p>
      <w:pPr>
        <w:jc w:val="center"/>
      </w:pPr>
      <w:r>
        <w:rPr>
          <w:rFonts w:ascii="Arial" w:hAnsi="Arial" w:eastAsia="Arial"/>
          <w:sz w:val="20"/>
        </w:rPr>
        <w:t>5</w:t>
      </w:r>
    </w:p>
    <w:p>
      <w:pPr>
        <w:pStyle w:val="2"/>
        <w:jc w:val="center"/>
      </w:pPr>
      <w:r>
        <w:rPr>
          <w:rFonts w:ascii="Arial" w:hAnsi="Arial" w:eastAsia="Arial"/>
          <w:b/>
          <w:sz w:val="24"/>
        </w:rPr>
        <w:t>עבודת קשר</w:t>
      </w:r>
    </w:p>
    <w:p>
      <w:r>
        <w:drawing>
          <wp:inline xmlns:a="http://schemas.openxmlformats.org/drawingml/2006/main" xmlns:pic="http://schemas.openxmlformats.org/drawingml/2006/picture">
            <wp:extent cx="5486400" cy="2400300"/>
            <wp:docPr id="1688175573" name="Picture 1688175573"/>
            <wp:cNvGraphicFramePr>
              <a:graphicFrameLocks noChangeAspect="1"/>
            </wp:cNvGraphicFramePr>
            <a:graphic>
              <a:graphicData uri="http://schemas.openxmlformats.org/drawingml/2006/picture">
                <pic:pic>
                  <pic:nvPicPr>
                    <pic:cNvPr id="0" name="part_2_chart.png"/>
                    <pic:cNvPicPr/>
                  </pic:nvPicPr>
                  <pic:blipFill>
                    <a:blip r:embed="rId16"/>
                    <a:stretch>
                      <a:fillRect/>
                    </a:stretch>
                  </pic:blipFill>
                  <pic:spPr>
                    <a:xfrm>
                      <a:off x="0" y="0"/>
                      <a:ext cx="5486400" cy="2400300"/>
                    </a:xfrm>
                    <a:prstGeom prst="rect"/>
                  </pic:spPr>
                </pic:pic>
              </a:graphicData>
            </a:graphic>
          </wp:inline>
        </w:drawing>
      </w:r>
    </w:p>
    <w:p>
      <w:pPr>
        <w:jc w:val="center"/>
      </w:pPr>
      <w:r>
        <w:rPr>
          <w:rFonts w:ascii="Arial" w:hAnsi="Arial" w:eastAsia="Arial"/>
          <w:sz w:val="20"/>
        </w:rPr>
        <w:t>7</w:t>
      </w:r>
    </w:p>
    <w:p>
      <w:pPr>
        <w:pStyle w:val="2"/>
        <w:jc w:val="center"/>
      </w:pPr>
      <w:r>
        <w:rPr>
          <w:rFonts w:ascii="Arial" w:hAnsi="Arial" w:eastAsia="Arial"/>
          <w:b/>
          <w:sz w:val="24"/>
        </w:rPr>
        <w:t>מבצעיות | עקרונות לחימה</w:t>
      </w:r>
    </w:p>
    <w:p>
      <w:r>
        <w:drawing>
          <wp:inline xmlns:a="http://schemas.openxmlformats.org/drawingml/2006/main" xmlns:pic="http://schemas.openxmlformats.org/drawingml/2006/picture">
            <wp:extent cx="5486400" cy="2400300"/>
            <wp:docPr id="1688175574" name="Picture 1688175574"/>
            <wp:cNvGraphicFramePr>
              <a:graphicFrameLocks noChangeAspect="1"/>
            </wp:cNvGraphicFramePr>
            <a:graphic>
              <a:graphicData uri="http://schemas.openxmlformats.org/drawingml/2006/picture">
                <pic:pic>
                  <pic:nvPicPr>
                    <pic:cNvPr id="0" name="part_3_chart.png"/>
                    <pic:cNvPicPr/>
                  </pic:nvPicPr>
                  <pic:blipFill>
                    <a:blip r:embed="rId17"/>
                    <a:stretch>
                      <a:fillRect/>
                    </a:stretch>
                  </pic:blipFill>
                  <pic:spPr>
                    <a:xfrm>
                      <a:off x="0" y="0"/>
                      <a:ext cx="5486400" cy="2400300"/>
                    </a:xfrm>
                    <a:prstGeom prst="rect"/>
                  </pic:spPr>
                </pic:pic>
              </a:graphicData>
            </a:graphic>
          </wp:inline>
        </w:drawing>
      </w:r>
    </w:p>
    <w:p>
      <w:pPr>
        <w:jc w:val="center"/>
      </w:pPr>
      <w:r>
        <w:rPr>
          <w:rFonts w:ascii="Arial" w:hAnsi="Arial" w:eastAsia="Arial"/>
          <w:sz w:val="20"/>
        </w:rPr>
        <w:t>5</w:t>
      </w:r>
    </w:p>
    <w:p>
      <w:pPr>
        <w:jc w:val="center"/>
      </w:pPr>
      <w:r>
        <w:rPr>
          <w:rFonts w:ascii="Arial" w:hAnsi="Arial" w:eastAsia="Arial"/>
          <w:b/>
          <w:sz w:val="28"/>
        </w:rPr>
        <w:t>ציון סופי: 3.97</w:t>
      </w:r>
    </w:p>
    <w:p>
      <w:r>
        <w:drawing>
          <wp:inline xmlns:a="http://schemas.openxmlformats.org/drawingml/2006/main" xmlns:pic="http://schemas.openxmlformats.org/drawingml/2006/picture">
            <wp:extent cx="5486400" cy="2400300"/>
            <wp:docPr id="1688175575" name="Picture 1688175575"/>
            <wp:cNvGraphicFramePr>
              <a:graphicFrameLocks noChangeAspect="1"/>
            </wp:cNvGraphicFramePr>
            <a:graphic>
              <a:graphicData uri="http://schemas.openxmlformats.org/drawingml/2006/picture">
                <pic:pic>
                  <pic:nvPicPr>
                    <pic:cNvPr id="0" name="final_grade_chart.png"/>
                    <pic:cNvPicPr/>
                  </pic:nvPicPr>
                  <pic:blipFill>
                    <a:blip r:embed="rId18"/>
                    <a:stretch>
                      <a:fillRect/>
                    </a:stretch>
                  </pic:blipFill>
                  <pic:spPr>
                    <a:xfrm>
                      <a:off x="0" y="0"/>
                      <a:ext cx="5486400" cy="2400300"/>
                    </a:xfrm>
                    <a:prstGeom prst="rect"/>
                  </pic:spPr>
                </pic:pic>
              </a:graphicData>
            </a:graphic>
          </wp:inline>
        </w:drawing>
      </w:r>
    </w:p>
    <w:p>
      <w:r>
        <w:br w:type="page"/>
      </w:r>
    </w:p>
    <w:p>
      <w:pPr>
        <w:pStyle w:val="a3"/>
        <w:jc w:val="center"/>
      </w:pPr>
      <w:r>
        <w:rPr>
          <w:rFonts w:ascii="Arial" w:hAnsi="Arial" w:eastAsia="Arial"/>
          <w:b/>
          <w:sz w:val="48"/>
        </w:rPr>
        <w:t>תודה שהשתתפתם באימון שלנו</w:t>
      </w:r>
    </w:p>
    <w:p>
      <w:pPr>
        <w:jc w:val="center"/>
      </w:pPr>
      <w:r>
        <w:rPr>
          <w:rFonts w:ascii="Arial" w:hAnsi="Arial" w:eastAsia="Arial"/>
          <w:sz w:val="28"/>
        </w:rPr>
        <w:t>אנו מודים לכם על השתתפותכם באימון שלנו. נשמח לעמוד לשירותכם בכל עת.</w:t>
      </w:r>
    </w:p>
    <w:p>
      <w:pPr>
        <w:jc w:val="center"/>
      </w:pPr>
      <w:hyperlink r:id="rId19">
        <w:r>
          <w:rPr>
            <w:rFonts w:ascii="Arial" w:hAnsi="Arial" w:eastAsia="Arial"/>
            <w:sz w:val="24"/>
            <w:u w:val="single"/>
            <w:color w:val="0000FF"/>
          </w:rPr>
          <w:t> סרטון התרגיל</w:t>
        </w:r>
      </w:hyperlink>
      <w:r>
        <w:br/>
      </w:r>
      <w:hyperlink r:id="rId19">
        <w:r>
          <w:rPr>
            <w:rFonts w:ascii="Arial" w:hAnsi="Arial" w:eastAsia="Arial"/>
            <w:sz w:val="24"/>
            <w:u w:val="single"/>
            <w:color w:val="0000FF"/>
          </w:rPr>
          <w:t> סקר</w:t>
        </w:r>
      </w:hyperlink>
      <w:r>
        <w:br/>
      </w:r>
    </w:p>
    <w:tbl>
      <w:tblPr>
        <w:tblW w:type="auto" w:w="0"/>
        <w:jc w:val="center"/>
        <w:tblLayout w:type="autofit"/>
        <w:tblLook w:firstColumn="1" w:firstRow="1" w:lastColumn="0" w:lastRow="0" w:noHBand="0" w:noVBand="1" w:val="04A0"/>
      </w:tblPr>
      <w:tblGrid>
        <w:gridCol w:w="4873"/>
        <w:gridCol w:w="4873"/>
      </w:tblGrid>
      <w:tr>
        <w:tc>
          <w:tcPr>
            <w:tcW w:type="dxa" w:w="4873"/>
          </w:tcPr>
          <w:p>
            <w:pPr>
              <w:jc w:val="center"/>
            </w:pPr>
            <w:r>
              <w:drawing>
                <wp:inline xmlns:a="http://schemas.openxmlformats.org/drawingml/2006/main" xmlns:pic="http://schemas.openxmlformats.org/drawingml/2006/picture">
                  <wp:extent cx="182880" cy="182880"/>
                  <wp:docPr id="1688175576" name="Picture 1688175576"/>
                  <wp:cNvGraphicFramePr>
                    <a:graphicFrameLocks noChangeAspect="1"/>
                  </wp:cNvGraphicFramePr>
                  <a:graphic>
                    <a:graphicData uri="http://schemas.openxmlformats.org/drawingml/2006/picture">
                      <pic:pic>
                        <pic:nvPicPr>
                          <pic:cNvPr id="0" name="icon_website.png"/>
                          <pic:cNvPicPr/>
                        </pic:nvPicPr>
                        <pic:blipFill>
                          <a:blip r:embed="rId20"/>
                          <a:stretch>
                            <a:fillRect/>
                          </a:stretch>
                        </pic:blipFill>
                        <pic:spPr>
                          <a:xfrm>
                            <a:off x="0" y="0"/>
                            <a:ext cx="182880" cy="182880"/>
                          </a:xfrm>
                          <a:prstGeom prst="rect"/>
                        </pic:spPr>
                      </pic:pic>
                    </a:graphicData>
                  </a:graphic>
                </wp:inline>
              </w:drawing>
            </w:r>
          </w:p>
        </w:tc>
        <w:tc>
          <w:tcPr>
            <w:tcW w:type="dxa" w:w="4873"/>
          </w:tcPr>
          <w:p>
            <w:pPr>
              <w:jc w:val="left"/>
            </w:pPr>
            <w:hyperlink r:id="rId21">
              <w:r>
                <w:rPr>
                  <w:rFonts w:ascii="Arial" w:hAnsi="Arial" w:eastAsia="Arial"/>
                  <w:sz w:val="24"/>
                  <w:u w:val="single"/>
                  <w:color w:val="0000FF"/>
                </w:rPr>
                <w:t>אתר האינטרנט: https://digitalcombat.academy/</w:t>
              </w:r>
            </w:hyperlink>
          </w:p>
        </w:tc>
      </w:tr>
      <w:tr>
        <w:tc>
          <w:tcPr>
            <w:tcW w:type="dxa" w:w="4873"/>
          </w:tcPr>
          <w:p>
            <w:pPr>
              <w:jc w:val="center"/>
            </w:pPr>
          </w:p>
        </w:tc>
        <w:tc>
          <w:tcPr>
            <w:tcW w:type="dxa" w:w="4873"/>
          </w:tcPr>
          <w:p>
            <w:pPr>
              <w:jc w:val="left"/>
            </w:pPr>
            <w:hyperlink r:id="rId22">
              <w:r>
                <w:rPr>
                  <w:rFonts w:ascii="Arial" w:hAnsi="Arial" w:eastAsia="Arial"/>
                  <w:sz w:val="24"/>
                  <w:u w:val="single"/>
                  <w:color w:val="0000FF"/>
                </w:rPr>
                <w:t>דוא"ל: or.ben.shabat@digitalcombat.academy</w:t>
              </w:r>
            </w:hyperlink>
          </w:p>
        </w:tc>
      </w:tr>
      <w:tr>
        <w:tc>
          <w:tcPr>
            <w:tcW w:type="dxa" w:w="4873"/>
          </w:tcPr>
          <w:p>
            <w:pPr>
              <w:jc w:val="center"/>
            </w:pPr>
          </w:p>
        </w:tc>
        <w:tc>
          <w:tcPr>
            <w:tcW w:type="dxa" w:w="4873"/>
          </w:tcPr>
          <w:p>
            <w:pPr>
              <w:jc w:val="left"/>
            </w:pPr>
            <w:r>
              <w:rPr>
                <w:rFonts w:ascii="Arial" w:hAnsi="Arial" w:eastAsia="Arial"/>
                <w:sz w:val="24"/>
              </w:rPr>
              <w:t>טלפון: +972544538973</w:t>
            </w:r>
          </w:p>
        </w:tc>
      </w:tr>
      <w:tr>
        <w:tc>
          <w:tcPr>
            <w:tcW w:type="dxa" w:w="4873"/>
          </w:tcPr>
          <w:p>
            <w:pPr>
              <w:jc w:val="center"/>
            </w:pPr>
          </w:p>
        </w:tc>
        <w:tc>
          <w:tcPr>
            <w:tcW w:type="dxa" w:w="4873"/>
          </w:tcPr>
          <w:p>
            <w:pPr>
              <w:jc w:val="left"/>
            </w:pPr>
            <w:hyperlink r:id="rId23">
              <w:r>
                <w:rPr>
                  <w:rFonts w:ascii="Arial" w:hAnsi="Arial" w:eastAsia="Arial"/>
                  <w:sz w:val="24"/>
                  <w:u w:val="single"/>
                  <w:color w:val="0000FF"/>
                </w:rPr>
                <w:t>LinkedIn: https://www.linkedin.com/company/digital-combat-academy-incorporate/</w:t>
              </w:r>
            </w:hyperlink>
          </w:p>
        </w:tc>
      </w:tr>
    </w:tbl>
    <w:p/>
    <w:p>
      <w:pPr>
        <w:jc w:val="center"/>
      </w:pPr>
      <w:r>
        <w:rPr>
          <w:rFonts w:ascii="Arial" w:hAnsi="Arial" w:eastAsia="Arial"/>
          <w:b/>
          <w:sz w:val="24"/>
        </w:rPr>
        <w:t>hutc</w:t>
      </w:r>
    </w:p>
    <w:sectPr w:rsidR="005F74A4" w:rsidRPr="00DD3C17" w:rsidSect="00327516">
      <w:headerReference w:type="even" r:id="rId9"/>
      <w:headerReference w:type="default" r:id="rId10"/>
      <w:footerReference w:type="default" r:id="rId11"/>
      <w:headerReference w:type="first" r:id="rId12"/>
      <w:pgSz w:w="11906" w:h="16838"/>
      <w:pgMar w:top="1440" w:right="1080" w:bottom="1440" w:left="1080" w:header="708" w:footer="708" w:gutter="0"/>
      <w:pgBorders w:offsetFrom="page">
        <w:top w:val="single" w:sz="48" w:space="24" w:color="E27100"/>
        <w:left w:val="single" w:sz="48" w:space="24" w:color="E27100"/>
        <w:bottom w:val="single" w:sz="48" w:space="24" w:color="E27100"/>
        <w:right w:val="single" w:sz="48" w:space="24" w:color="E271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61A441" w14:textId="77777777" w:rsidR="00794F87" w:rsidRDefault="00794F87" w:rsidP="00F42B12">
      <w:pPr>
        <w:spacing w:after="0" w:line="240" w:lineRule="auto"/>
      </w:pPr>
      <w:r>
        <w:separator/>
      </w:r>
    </w:p>
  </w:endnote>
  <w:endnote w:type="continuationSeparator" w:id="0">
    <w:p w14:paraId="4D839DEF" w14:textId="77777777" w:rsidR="00794F87" w:rsidRDefault="00794F87" w:rsidP="00F42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273EED" w14:textId="77777777" w:rsidR="00134369" w:rsidRPr="00134369" w:rsidRDefault="00134369" w:rsidP="00134369">
    <w:pPr>
      <w:pStyle w:val="af0"/>
      <w:jc w:val="center"/>
    </w:pPr>
    <w:r w:rsidRPr="00134369">
      <w:rPr>
        <w:rtl/>
      </w:rPr>
      <w:t xml:space="preserve">© כל הזכויות שמורות ל- </w:t>
    </w:r>
    <w:r w:rsidRPr="00134369">
      <w:t>Digital Combat Academy</w:t>
    </w:r>
  </w:p>
  <w:p w14:paraId="11A0DEEF" w14:textId="77777777" w:rsidR="00F42B12" w:rsidRDefault="00F42B12">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E89FAD" w14:textId="77777777" w:rsidR="00794F87" w:rsidRDefault="00794F87" w:rsidP="00F42B12">
      <w:pPr>
        <w:spacing w:after="0" w:line="240" w:lineRule="auto"/>
      </w:pPr>
      <w:r>
        <w:separator/>
      </w:r>
    </w:p>
  </w:footnote>
  <w:footnote w:type="continuationSeparator" w:id="0">
    <w:p w14:paraId="5AEC99B7" w14:textId="77777777" w:rsidR="00794F87" w:rsidRDefault="00794F87" w:rsidP="00F42B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86305D" w14:textId="5EC8BEDE" w:rsidR="00F42B12" w:rsidRDefault="00794F87">
    <w:pPr>
      <w:pStyle w:val="ae"/>
    </w:pPr>
    <w:r>
      <w:rPr>
        <w:noProof/>
      </w:rPr>
      <w:pict w14:anchorId="564F23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065047" o:spid="_x0000_s1027" type="#_x0000_t75" alt="" style="position:absolute;left:0;text-align:left;margin-left:0;margin-top:0;width:768pt;height:768pt;z-index:-251657216;mso-wrap-edited:f;mso-width-percent:0;mso-height-percent:0;mso-position-horizontal:center;mso-position-horizontal-relative:margin;mso-position-vertical:center;mso-position-vertical-relative:margin;mso-width-percent:0;mso-height-percent:0" o:allowincell="f">
          <v:imagedata r:id="rId1" o:title="DCA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21C50" w14:textId="35180281" w:rsidR="00F42B12" w:rsidRPr="00F42B12" w:rsidRDefault="00794F87" w:rsidP="00F42B12">
    <w:pPr>
      <w:pStyle w:val="ae"/>
      <w:jc w:val="center"/>
      <w:rPr>
        <w:b/>
        <w:bCs/>
        <w:sz w:val="36"/>
        <w:szCs w:val="36"/>
      </w:rPr>
    </w:pPr>
    <w:r>
      <w:rPr>
        <w:b/>
        <w:bCs/>
        <w:noProof/>
        <w:sz w:val="36"/>
        <w:szCs w:val="36"/>
        <w:lang w:val="he-IL"/>
      </w:rPr>
      <w:pict w14:anchorId="7524EF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065048" o:spid="_x0000_s1026" type="#_x0000_t75" alt="" style="position:absolute;left:0;text-align:left;margin-left:0;margin-top:0;width:768pt;height:768pt;z-index:-251656192;mso-wrap-edited:f;mso-width-percent:0;mso-height-percent:0;mso-position-horizontal:center;mso-position-horizontal-relative:margin;mso-position-vertical:center;mso-position-vertical-relative:margin;mso-width-percent:0;mso-height-percent:0" o:allowincell="f">
          <v:imagedata r:id="rId1" o:title="DCA LOGO" gain="19661f" blacklevel="22938f"/>
          <w10:wrap anchorx="margin" anchory="margin"/>
        </v:shape>
      </w:pict>
    </w:r>
    <w:r w:rsidR="00F42B12" w:rsidRPr="00F42B12">
      <w:rPr>
        <w:rFonts w:hint="cs"/>
        <w:b/>
        <w:bCs/>
        <w:sz w:val="36"/>
        <w:szCs w:val="36"/>
        <w:rtl/>
      </w:rPr>
      <w:t>- שמור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5BB16A" w14:textId="74236AA0" w:rsidR="00F42B12" w:rsidRDefault="00794F87">
    <w:pPr>
      <w:pStyle w:val="ae"/>
    </w:pPr>
    <w:r>
      <w:rPr>
        <w:noProof/>
      </w:rPr>
      <w:pict w14:anchorId="0DBE7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065046" o:spid="_x0000_s1025" type="#_x0000_t75" alt="" style="position:absolute;left:0;text-align:left;margin-left:0;margin-top:0;width:768pt;height:768pt;z-index:-251658240;mso-wrap-edited:f;mso-width-percent:0;mso-height-percent:0;mso-position-horizontal:center;mso-position-horizontal-relative:margin;mso-position-vertical:center;mso-position-vertical-relative:margin;mso-width-percent:0;mso-height-percent:0" o:allowincell="f">
          <v:imagedata r:id="rId1" o:title="DCA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16996"/>
    <w:multiLevelType w:val="hybridMultilevel"/>
    <w:tmpl w:val="F3C69A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23C21A6"/>
    <w:multiLevelType w:val="hybridMultilevel"/>
    <w:tmpl w:val="3BA6BAB6"/>
    <w:lvl w:ilvl="0" w:tplc="7C40313C">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4E7E47"/>
    <w:multiLevelType w:val="multilevel"/>
    <w:tmpl w:val="7C2E5992"/>
    <w:lvl w:ilvl="0">
      <w:start w:val="1"/>
      <w:numFmt w:val="decimal"/>
      <w:lvlText w:val="%1."/>
      <w:lvlJc w:val="left"/>
      <w:pPr>
        <w:tabs>
          <w:tab w:val="num" w:pos="-2136"/>
        </w:tabs>
        <w:ind w:left="-2136" w:hanging="360"/>
      </w:pPr>
    </w:lvl>
    <w:lvl w:ilvl="1" w:tentative="1">
      <w:start w:val="1"/>
      <w:numFmt w:val="decimal"/>
      <w:lvlText w:val="%2."/>
      <w:lvlJc w:val="left"/>
      <w:pPr>
        <w:tabs>
          <w:tab w:val="num" w:pos="-1416"/>
        </w:tabs>
        <w:ind w:left="-1416" w:hanging="360"/>
      </w:pPr>
    </w:lvl>
    <w:lvl w:ilvl="2" w:tentative="1">
      <w:start w:val="1"/>
      <w:numFmt w:val="decimal"/>
      <w:lvlText w:val="%3."/>
      <w:lvlJc w:val="left"/>
      <w:pPr>
        <w:tabs>
          <w:tab w:val="num" w:pos="-696"/>
        </w:tabs>
        <w:ind w:left="-696" w:hanging="360"/>
      </w:pPr>
    </w:lvl>
    <w:lvl w:ilvl="3" w:tentative="1">
      <w:start w:val="1"/>
      <w:numFmt w:val="decimal"/>
      <w:lvlText w:val="%4."/>
      <w:lvlJc w:val="left"/>
      <w:pPr>
        <w:tabs>
          <w:tab w:val="num" w:pos="24"/>
        </w:tabs>
        <w:ind w:left="24" w:hanging="360"/>
      </w:pPr>
    </w:lvl>
    <w:lvl w:ilvl="4" w:tentative="1">
      <w:start w:val="1"/>
      <w:numFmt w:val="decimal"/>
      <w:lvlText w:val="%5."/>
      <w:lvlJc w:val="left"/>
      <w:pPr>
        <w:tabs>
          <w:tab w:val="num" w:pos="744"/>
        </w:tabs>
        <w:ind w:left="744" w:hanging="360"/>
      </w:pPr>
    </w:lvl>
    <w:lvl w:ilvl="5" w:tentative="1">
      <w:start w:val="1"/>
      <w:numFmt w:val="decimal"/>
      <w:lvlText w:val="%6."/>
      <w:lvlJc w:val="left"/>
      <w:pPr>
        <w:tabs>
          <w:tab w:val="num" w:pos="1464"/>
        </w:tabs>
        <w:ind w:left="1464" w:hanging="360"/>
      </w:pPr>
    </w:lvl>
    <w:lvl w:ilvl="6" w:tentative="1">
      <w:start w:val="1"/>
      <w:numFmt w:val="decimal"/>
      <w:lvlText w:val="%7."/>
      <w:lvlJc w:val="left"/>
      <w:pPr>
        <w:tabs>
          <w:tab w:val="num" w:pos="2184"/>
        </w:tabs>
        <w:ind w:left="2184" w:hanging="360"/>
      </w:pPr>
    </w:lvl>
    <w:lvl w:ilvl="7" w:tentative="1">
      <w:start w:val="1"/>
      <w:numFmt w:val="decimal"/>
      <w:lvlText w:val="%8."/>
      <w:lvlJc w:val="left"/>
      <w:pPr>
        <w:tabs>
          <w:tab w:val="num" w:pos="2904"/>
        </w:tabs>
        <w:ind w:left="2904" w:hanging="360"/>
      </w:pPr>
    </w:lvl>
    <w:lvl w:ilvl="8" w:tentative="1">
      <w:start w:val="1"/>
      <w:numFmt w:val="decimal"/>
      <w:lvlText w:val="%9."/>
      <w:lvlJc w:val="left"/>
      <w:pPr>
        <w:tabs>
          <w:tab w:val="num" w:pos="3624"/>
        </w:tabs>
        <w:ind w:left="3624" w:hanging="360"/>
      </w:pPr>
    </w:lvl>
  </w:abstractNum>
  <w:abstractNum w:abstractNumId="3" w15:restartNumberingAfterBreak="0">
    <w:nsid w:val="5B0C1FAC"/>
    <w:multiLevelType w:val="hybridMultilevel"/>
    <w:tmpl w:val="AAA882DA"/>
    <w:lvl w:ilvl="0" w:tplc="A82049E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FC35D2"/>
    <w:multiLevelType w:val="multilevel"/>
    <w:tmpl w:val="CB620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9538739">
    <w:abstractNumId w:val="4"/>
  </w:num>
  <w:num w:numId="2" w16cid:durableId="1404453644">
    <w:abstractNumId w:val="3"/>
  </w:num>
  <w:num w:numId="3" w16cid:durableId="1557013103">
    <w:abstractNumId w:val="2"/>
  </w:num>
  <w:num w:numId="4" w16cid:durableId="1872186871">
    <w:abstractNumId w:val="1"/>
  </w:num>
  <w:num w:numId="5" w16cid:durableId="51469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B63"/>
    <w:rsid w:val="00022ADB"/>
    <w:rsid w:val="00134369"/>
    <w:rsid w:val="00153BAD"/>
    <w:rsid w:val="001B16DD"/>
    <w:rsid w:val="00326DDC"/>
    <w:rsid w:val="00327516"/>
    <w:rsid w:val="003B2A3C"/>
    <w:rsid w:val="004307F4"/>
    <w:rsid w:val="004A077E"/>
    <w:rsid w:val="004E4D04"/>
    <w:rsid w:val="005366C7"/>
    <w:rsid w:val="00564D5F"/>
    <w:rsid w:val="005F74A4"/>
    <w:rsid w:val="006C4FFB"/>
    <w:rsid w:val="00794F87"/>
    <w:rsid w:val="007B019B"/>
    <w:rsid w:val="008A153F"/>
    <w:rsid w:val="00923B62"/>
    <w:rsid w:val="009D6FFD"/>
    <w:rsid w:val="009E6871"/>
    <w:rsid w:val="009E79DA"/>
    <w:rsid w:val="00A55EB7"/>
    <w:rsid w:val="00AD5B63"/>
    <w:rsid w:val="00C23B26"/>
    <w:rsid w:val="00C3796C"/>
    <w:rsid w:val="00C71FB0"/>
    <w:rsid w:val="00CA6A16"/>
    <w:rsid w:val="00D873E1"/>
    <w:rsid w:val="00DD3C17"/>
    <w:rsid w:val="00F42B12"/>
    <w:rsid w:val="00F75614"/>
    <w:rsid w:val="00FB18BF"/>
    <w:rsid w:val="00FE4FAC"/>
  </w:rsids>
  <m:mathPr>
    <m:mathFont m:val="Cambria Math"/>
    <m:brkBin m:val="before"/>
    <m:brkBinSub m:val="--"/>
    <m:smallFrac m:val="0"/>
    <m:dispDef/>
    <m:lMargin m:val="0"/>
    <m:rMargin m:val="0"/>
    <m:defJc m:val="centerGroup"/>
    <m:wrapIndent m:val="1440"/>
    <m:intLim m:val="subSup"/>
    <m:naryLim m:val="undOvr"/>
  </m:mathPr>
  <w:themeFontLang w:val="en-ZW"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E6BC14"/>
  <w15:chartTrackingRefBased/>
  <w15:docId w15:val="{93BF25EE-5D5E-49FD-B89A-52B1FFAE7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he-IL"/>
        <w14:ligatures w14:val="standardContextual"/>
      </w:rPr>
    </w:rPrDefault>
    <w:pPrDefault>
      <w:pPr>
        <w:bidi/>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w:hAnsi="Arial" w:eastAsia="Arial"/>
      <w:sz w:val="20"/>
    </w:rPr>
  </w:style>
  <w:style w:type="paragraph" w:styleId="1">
    <w:name w:val="heading 1"/>
    <w:basedOn w:val="a"/>
    <w:next w:val="a"/>
    <w:link w:val="10"/>
    <w:uiPriority w:val="9"/>
    <w:qFormat/>
    <w:rsid w:val="00AD5B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D5B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D5B6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D5B6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D5B6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D5B6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D5B6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D5B6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D5B6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AD5B63"/>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AD5B63"/>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AD5B63"/>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AD5B63"/>
    <w:rPr>
      <w:rFonts w:eastAsiaTheme="majorEastAsia" w:cstheme="majorBidi"/>
      <w:i/>
      <w:iCs/>
      <w:color w:val="0F4761" w:themeColor="accent1" w:themeShade="BF"/>
    </w:rPr>
  </w:style>
  <w:style w:type="character" w:customStyle="1" w:styleId="50">
    <w:name w:val="כותרת 5 תו"/>
    <w:basedOn w:val="a0"/>
    <w:link w:val="5"/>
    <w:uiPriority w:val="9"/>
    <w:semiHidden/>
    <w:rsid w:val="00AD5B63"/>
    <w:rPr>
      <w:rFonts w:eastAsiaTheme="majorEastAsia" w:cstheme="majorBidi"/>
      <w:color w:val="0F4761" w:themeColor="accent1" w:themeShade="BF"/>
    </w:rPr>
  </w:style>
  <w:style w:type="character" w:customStyle="1" w:styleId="60">
    <w:name w:val="כותרת 6 תו"/>
    <w:basedOn w:val="a0"/>
    <w:link w:val="6"/>
    <w:uiPriority w:val="9"/>
    <w:semiHidden/>
    <w:rsid w:val="00AD5B63"/>
    <w:rPr>
      <w:rFonts w:eastAsiaTheme="majorEastAsia" w:cstheme="majorBidi"/>
      <w:i/>
      <w:iCs/>
      <w:color w:val="595959" w:themeColor="text1" w:themeTint="A6"/>
    </w:rPr>
  </w:style>
  <w:style w:type="character" w:customStyle="1" w:styleId="70">
    <w:name w:val="כותרת 7 תו"/>
    <w:basedOn w:val="a0"/>
    <w:link w:val="7"/>
    <w:uiPriority w:val="9"/>
    <w:semiHidden/>
    <w:rsid w:val="00AD5B63"/>
    <w:rPr>
      <w:rFonts w:eastAsiaTheme="majorEastAsia" w:cstheme="majorBidi"/>
      <w:color w:val="595959" w:themeColor="text1" w:themeTint="A6"/>
    </w:rPr>
  </w:style>
  <w:style w:type="character" w:customStyle="1" w:styleId="80">
    <w:name w:val="כותרת 8 תו"/>
    <w:basedOn w:val="a0"/>
    <w:link w:val="8"/>
    <w:uiPriority w:val="9"/>
    <w:semiHidden/>
    <w:rsid w:val="00AD5B63"/>
    <w:rPr>
      <w:rFonts w:eastAsiaTheme="majorEastAsia" w:cstheme="majorBidi"/>
      <w:i/>
      <w:iCs/>
      <w:color w:val="272727" w:themeColor="text1" w:themeTint="D8"/>
    </w:rPr>
  </w:style>
  <w:style w:type="character" w:customStyle="1" w:styleId="90">
    <w:name w:val="כותרת 9 תו"/>
    <w:basedOn w:val="a0"/>
    <w:link w:val="9"/>
    <w:uiPriority w:val="9"/>
    <w:semiHidden/>
    <w:rsid w:val="00AD5B63"/>
    <w:rPr>
      <w:rFonts w:eastAsiaTheme="majorEastAsia" w:cstheme="majorBidi"/>
      <w:color w:val="272727" w:themeColor="text1" w:themeTint="D8"/>
    </w:rPr>
  </w:style>
  <w:style w:type="paragraph" w:styleId="a3">
    <w:name w:val="Title"/>
    <w:basedOn w:val="a"/>
    <w:next w:val="a"/>
    <w:link w:val="a4"/>
    <w:uiPriority w:val="10"/>
    <w:qFormat/>
    <w:rsid w:val="00AD5B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AD5B6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D5B63"/>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AD5B63"/>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AD5B63"/>
    <w:pPr>
      <w:spacing w:before="160"/>
      <w:jc w:val="center"/>
    </w:pPr>
    <w:rPr>
      <w:i/>
      <w:iCs/>
      <w:color w:val="404040" w:themeColor="text1" w:themeTint="BF"/>
    </w:rPr>
  </w:style>
  <w:style w:type="character" w:customStyle="1" w:styleId="a8">
    <w:name w:val="ציטוט תו"/>
    <w:basedOn w:val="a0"/>
    <w:link w:val="a7"/>
    <w:uiPriority w:val="29"/>
    <w:rsid w:val="00AD5B63"/>
    <w:rPr>
      <w:i/>
      <w:iCs/>
      <w:color w:val="404040" w:themeColor="text1" w:themeTint="BF"/>
    </w:rPr>
  </w:style>
  <w:style w:type="paragraph" w:styleId="a9">
    <w:name w:val="List Paragraph"/>
    <w:basedOn w:val="a"/>
    <w:uiPriority w:val="34"/>
    <w:qFormat/>
    <w:rsid w:val="00AD5B63"/>
    <w:pPr>
      <w:ind w:left="720"/>
      <w:contextualSpacing/>
    </w:pPr>
  </w:style>
  <w:style w:type="character" w:styleId="aa">
    <w:name w:val="Intense Emphasis"/>
    <w:basedOn w:val="a0"/>
    <w:uiPriority w:val="21"/>
    <w:qFormat/>
    <w:rsid w:val="00AD5B63"/>
    <w:rPr>
      <w:i/>
      <w:iCs/>
      <w:color w:val="0F4761" w:themeColor="accent1" w:themeShade="BF"/>
    </w:rPr>
  </w:style>
  <w:style w:type="paragraph" w:styleId="ab">
    <w:name w:val="Intense Quote"/>
    <w:basedOn w:val="a"/>
    <w:next w:val="a"/>
    <w:link w:val="ac"/>
    <w:uiPriority w:val="30"/>
    <w:qFormat/>
    <w:rsid w:val="00AD5B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AD5B63"/>
    <w:rPr>
      <w:i/>
      <w:iCs/>
      <w:color w:val="0F4761" w:themeColor="accent1" w:themeShade="BF"/>
    </w:rPr>
  </w:style>
  <w:style w:type="character" w:styleId="ad">
    <w:name w:val="Intense Reference"/>
    <w:basedOn w:val="a0"/>
    <w:uiPriority w:val="32"/>
    <w:qFormat/>
    <w:rsid w:val="00AD5B63"/>
    <w:rPr>
      <w:b/>
      <w:bCs/>
      <w:smallCaps/>
      <w:color w:val="0F4761" w:themeColor="accent1" w:themeShade="BF"/>
      <w:spacing w:val="5"/>
    </w:rPr>
  </w:style>
  <w:style w:type="paragraph" w:styleId="ae">
    <w:name w:val="header"/>
    <w:basedOn w:val="a"/>
    <w:link w:val="af"/>
    <w:uiPriority w:val="99"/>
    <w:unhideWhenUsed/>
    <w:rsid w:val="00F42B12"/>
    <w:pPr>
      <w:tabs>
        <w:tab w:val="center" w:pos="4513"/>
        <w:tab w:val="right" w:pos="9026"/>
      </w:tabs>
      <w:spacing w:after="0" w:line="240" w:lineRule="auto"/>
    </w:pPr>
  </w:style>
  <w:style w:type="character" w:customStyle="1" w:styleId="af">
    <w:name w:val="כותרת עליונה תו"/>
    <w:basedOn w:val="a0"/>
    <w:link w:val="ae"/>
    <w:uiPriority w:val="99"/>
    <w:rsid w:val="00F42B12"/>
  </w:style>
  <w:style w:type="paragraph" w:styleId="af0">
    <w:name w:val="footer"/>
    <w:basedOn w:val="a"/>
    <w:link w:val="af1"/>
    <w:uiPriority w:val="99"/>
    <w:unhideWhenUsed/>
    <w:rsid w:val="00F42B12"/>
    <w:pPr>
      <w:tabs>
        <w:tab w:val="center" w:pos="4513"/>
        <w:tab w:val="right" w:pos="9026"/>
      </w:tabs>
      <w:spacing w:after="0" w:line="240" w:lineRule="auto"/>
    </w:pPr>
  </w:style>
  <w:style w:type="character" w:customStyle="1" w:styleId="af1">
    <w:name w:val="כותרת תחתונה תו"/>
    <w:basedOn w:val="a0"/>
    <w:link w:val="af0"/>
    <w:uiPriority w:val="99"/>
    <w:rsid w:val="00F42B12"/>
  </w:style>
  <w:style w:type="paragraph" w:styleId="NormalWeb">
    <w:name w:val="Normal (Web)"/>
    <w:basedOn w:val="a"/>
    <w:uiPriority w:val="99"/>
    <w:semiHidden/>
    <w:unhideWhenUsed/>
    <w:rsid w:val="0032751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900276">
      <w:bodyDiv w:val="1"/>
      <w:marLeft w:val="0"/>
      <w:marRight w:val="0"/>
      <w:marTop w:val="0"/>
      <w:marBottom w:val="0"/>
      <w:divBdr>
        <w:top w:val="none" w:sz="0" w:space="0" w:color="auto"/>
        <w:left w:val="none" w:sz="0" w:space="0" w:color="auto"/>
        <w:bottom w:val="none" w:sz="0" w:space="0" w:color="auto"/>
        <w:right w:val="none" w:sz="0" w:space="0" w:color="auto"/>
      </w:divBdr>
    </w:div>
    <w:div w:id="262494545">
      <w:bodyDiv w:val="1"/>
      <w:marLeft w:val="0"/>
      <w:marRight w:val="0"/>
      <w:marTop w:val="0"/>
      <w:marBottom w:val="0"/>
      <w:divBdr>
        <w:top w:val="none" w:sz="0" w:space="0" w:color="auto"/>
        <w:left w:val="none" w:sz="0" w:space="0" w:color="auto"/>
        <w:bottom w:val="none" w:sz="0" w:space="0" w:color="auto"/>
        <w:right w:val="none" w:sz="0" w:space="0" w:color="auto"/>
      </w:divBdr>
    </w:div>
    <w:div w:id="620766594">
      <w:bodyDiv w:val="1"/>
      <w:marLeft w:val="0"/>
      <w:marRight w:val="0"/>
      <w:marTop w:val="0"/>
      <w:marBottom w:val="0"/>
      <w:divBdr>
        <w:top w:val="none" w:sz="0" w:space="0" w:color="auto"/>
        <w:left w:val="none" w:sz="0" w:space="0" w:color="auto"/>
        <w:bottom w:val="none" w:sz="0" w:space="0" w:color="auto"/>
        <w:right w:val="none" w:sz="0" w:space="0" w:color="auto"/>
      </w:divBdr>
    </w:div>
    <w:div w:id="670255308">
      <w:bodyDiv w:val="1"/>
      <w:marLeft w:val="0"/>
      <w:marRight w:val="0"/>
      <w:marTop w:val="0"/>
      <w:marBottom w:val="0"/>
      <w:divBdr>
        <w:top w:val="none" w:sz="0" w:space="0" w:color="auto"/>
        <w:left w:val="none" w:sz="0" w:space="0" w:color="auto"/>
        <w:bottom w:val="none" w:sz="0" w:space="0" w:color="auto"/>
        <w:right w:val="none" w:sz="0" w:space="0" w:color="auto"/>
      </w:divBdr>
    </w:div>
    <w:div w:id="1064140576">
      <w:bodyDiv w:val="1"/>
      <w:marLeft w:val="0"/>
      <w:marRight w:val="0"/>
      <w:marTop w:val="0"/>
      <w:marBottom w:val="0"/>
      <w:divBdr>
        <w:top w:val="none" w:sz="0" w:space="0" w:color="auto"/>
        <w:left w:val="none" w:sz="0" w:space="0" w:color="auto"/>
        <w:bottom w:val="none" w:sz="0" w:space="0" w:color="auto"/>
        <w:right w:val="none" w:sz="0" w:space="0" w:color="auto"/>
      </w:divBdr>
    </w:div>
    <w:div w:id="1273515343">
      <w:bodyDiv w:val="1"/>
      <w:marLeft w:val="0"/>
      <w:marRight w:val="0"/>
      <w:marTop w:val="0"/>
      <w:marBottom w:val="0"/>
      <w:divBdr>
        <w:top w:val="none" w:sz="0" w:space="0" w:color="auto"/>
        <w:left w:val="none" w:sz="0" w:space="0" w:color="auto"/>
        <w:bottom w:val="none" w:sz="0" w:space="0" w:color="auto"/>
        <w:right w:val="none" w:sz="0" w:space="0" w:color="auto"/>
      </w:divBdr>
    </w:div>
    <w:div w:id="1368724385">
      <w:bodyDiv w:val="1"/>
      <w:marLeft w:val="0"/>
      <w:marRight w:val="0"/>
      <w:marTop w:val="0"/>
      <w:marBottom w:val="0"/>
      <w:divBdr>
        <w:top w:val="none" w:sz="0" w:space="0" w:color="auto"/>
        <w:left w:val="none" w:sz="0" w:space="0" w:color="auto"/>
        <w:bottom w:val="none" w:sz="0" w:space="0" w:color="auto"/>
        <w:right w:val="none" w:sz="0" w:space="0" w:color="auto"/>
      </w:divBdr>
    </w:div>
    <w:div w:id="1491020010">
      <w:bodyDiv w:val="1"/>
      <w:marLeft w:val="0"/>
      <w:marRight w:val="0"/>
      <w:marTop w:val="0"/>
      <w:marBottom w:val="0"/>
      <w:divBdr>
        <w:top w:val="none" w:sz="0" w:space="0" w:color="auto"/>
        <w:left w:val="none" w:sz="0" w:space="0" w:color="auto"/>
        <w:bottom w:val="none" w:sz="0" w:space="0" w:color="auto"/>
        <w:right w:val="none" w:sz="0" w:space="0" w:color="auto"/>
      </w:divBdr>
    </w:div>
    <w:div w:id="1617101785">
      <w:bodyDiv w:val="1"/>
      <w:marLeft w:val="0"/>
      <w:marRight w:val="0"/>
      <w:marTop w:val="0"/>
      <w:marBottom w:val="0"/>
      <w:divBdr>
        <w:top w:val="none" w:sz="0" w:space="0" w:color="auto"/>
        <w:left w:val="none" w:sz="0" w:space="0" w:color="auto"/>
        <w:bottom w:val="none" w:sz="0" w:space="0" w:color="auto"/>
        <w:right w:val="none" w:sz="0" w:space="0" w:color="auto"/>
      </w:divBdr>
    </w:div>
    <w:div w:id="1618560109">
      <w:bodyDiv w:val="1"/>
      <w:marLeft w:val="0"/>
      <w:marRight w:val="0"/>
      <w:marTop w:val="0"/>
      <w:marBottom w:val="0"/>
      <w:divBdr>
        <w:top w:val="none" w:sz="0" w:space="0" w:color="auto"/>
        <w:left w:val="none" w:sz="0" w:space="0" w:color="auto"/>
        <w:bottom w:val="none" w:sz="0" w:space="0" w:color="auto"/>
        <w:right w:val="none" w:sz="0" w:space="0" w:color="auto"/>
      </w:divBdr>
    </w:div>
    <w:div w:id="1879201605">
      <w:bodyDiv w:val="1"/>
      <w:marLeft w:val="0"/>
      <w:marRight w:val="0"/>
      <w:marTop w:val="0"/>
      <w:marBottom w:val="0"/>
      <w:divBdr>
        <w:top w:val="none" w:sz="0" w:space="0" w:color="auto"/>
        <w:left w:val="none" w:sz="0" w:space="0" w:color="auto"/>
        <w:bottom w:val="none" w:sz="0" w:space="0" w:color="auto"/>
        <w:right w:val="none" w:sz="0" w:space="0" w:color="auto"/>
      </w:divBdr>
    </w:div>
    <w:div w:id="211840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hyperlink" Target="5" TargetMode="External"/><Relationship Id="rId20" Type="http://schemas.openxmlformats.org/officeDocument/2006/relationships/image" Target="media/image8.png"/><Relationship Id="rId21" Type="http://schemas.openxmlformats.org/officeDocument/2006/relationships/hyperlink" Target="https://digitalcombat.academy/" TargetMode="External"/><Relationship Id="rId22" Type="http://schemas.openxmlformats.org/officeDocument/2006/relationships/hyperlink" Target="or.ben.shabat@digitalcombat.academy" TargetMode="External"/><Relationship Id="rId23" Type="http://schemas.openxmlformats.org/officeDocument/2006/relationships/hyperlink" Target="https://www.linkedin.com/company/digital-combat-academy-incorporat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4</Characters>
  <Application>Microsoft Office Word</Application>
  <DocSecurity>0</DocSecurity>
  <Lines>1</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אופק אפלמן</dc:creator>
  <cp:keywords/>
  <dc:description/>
  <cp:lastModifiedBy>Yoav Samipur</cp:lastModifiedBy>
  <cp:revision>2</cp:revision>
  <cp:lastPrinted>2024-11-21T12:01:00Z</cp:lastPrinted>
  <dcterms:created xsi:type="dcterms:W3CDTF">2024-11-21T13:21:00Z</dcterms:created>
  <dcterms:modified xsi:type="dcterms:W3CDTF">2024-11-21T13:21:00Z</dcterms:modified>
</cp:coreProperties>
</file>