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1510360"/>
        <w:docPartObj>
          <w:docPartGallery w:val="Cover Pages"/>
          <w:docPartUnique/>
        </w:docPartObj>
      </w:sdtPr>
      <w:sdtEndPr>
        <w:rPr>
          <w:color w:val="FFFFFF" w:themeColor="background1"/>
          <w:sz w:val="72"/>
          <w:szCs w:val="72"/>
        </w:rPr>
      </w:sdtEndPr>
      <w:sdtContent>
        <w:p w14:paraId="517B3EF5" w14:textId="76BD403E" w:rsidR="00EE7A23" w:rsidRDefault="00EE7A23"/>
        <w:p w14:paraId="2322BD88" w14:textId="2D5DF757" w:rsidR="00EE7A23" w:rsidRDefault="00EE7A23">
          <w:pPr>
            <w:rPr>
              <w:color w:val="FFFFFF" w:themeColor="background1"/>
              <w:sz w:val="72"/>
              <w:szCs w:val="72"/>
            </w:rPr>
          </w:pPr>
          <w:r>
            <w:rPr>
              <w:noProof/>
            </w:rPr>
            <mc:AlternateContent>
              <mc:Choice Requires="wpg">
                <w:drawing>
                  <wp:anchor distT="0" distB="0" distL="114300" distR="114300" simplePos="0" relativeHeight="251659264" behindDoc="1" locked="0" layoutInCell="1" allowOverlap="1" wp14:anchorId="137F26F5" wp14:editId="3BFB62E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6CDDA22" w14:textId="13C26AE9" w:rsidR="00EE7A23" w:rsidRDefault="00000000" w:rsidP="00326ABD">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68295E">
                                        <w:rPr>
                                          <w:color w:val="FFFFFF" w:themeColor="background1"/>
                                          <w:sz w:val="72"/>
                                          <w:szCs w:val="72"/>
                                        </w:rPr>
                                        <w:t>User Manual</w:t>
                                      </w:r>
                                    </w:sdtContent>
                                  </w:sdt>
                                  <w:r w:rsidR="00EE7A23">
                                    <w:rPr>
                                      <w:noProof/>
                                      <w:color w:val="FFFFFF" w:themeColor="background1"/>
                                      <w:sz w:val="72"/>
                                      <w:szCs w:val="72"/>
                                    </w:rPr>
                                    <w:drawing>
                                      <wp:inline distT="0" distB="0" distL="0" distR="0" wp14:anchorId="3F611C88" wp14:editId="5478223F">
                                        <wp:extent cx="4842510" cy="41103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
                                                  <a:extLst>
                                                    <a:ext uri="{28A0092B-C50C-407E-A947-70E740481C1C}">
                                                      <a14:useLocalDpi xmlns:a14="http://schemas.microsoft.com/office/drawing/2010/main" val="0"/>
                                                    </a:ext>
                                                  </a:extLst>
                                                </a:blip>
                                                <a:stretch>
                                                  <a:fillRect/>
                                                </a:stretch>
                                              </pic:blipFill>
                                              <pic:spPr>
                                                <a:xfrm>
                                                  <a:off x="0" y="0"/>
                                                  <a:ext cx="4842510" cy="4110355"/>
                                                </a:xfrm>
                                                <a:prstGeom prst="rect">
                                                  <a:avLst/>
                                                </a:prstGeom>
                                              </pic:spPr>
                                            </pic:pic>
                                          </a:graphicData>
                                        </a:graphic>
                                      </wp:inline>
                                    </w:drawing>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37F26F5"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6CDDA22" w14:textId="13C26AE9" w:rsidR="00EE7A23" w:rsidRDefault="00000000" w:rsidP="00326ABD">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68295E">
                                  <w:rPr>
                                    <w:color w:val="FFFFFF" w:themeColor="background1"/>
                                    <w:sz w:val="72"/>
                                    <w:szCs w:val="72"/>
                                  </w:rPr>
                                  <w:t>User Manual</w:t>
                                </w:r>
                              </w:sdtContent>
                            </w:sdt>
                            <w:r w:rsidR="00EE7A23">
                              <w:rPr>
                                <w:noProof/>
                                <w:color w:val="FFFFFF" w:themeColor="background1"/>
                                <w:sz w:val="72"/>
                                <w:szCs w:val="72"/>
                              </w:rPr>
                              <w:drawing>
                                <wp:inline distT="0" distB="0" distL="0" distR="0" wp14:anchorId="3F611C88" wp14:editId="5478223F">
                                  <wp:extent cx="4842510" cy="41103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
                                            <a:extLst>
                                              <a:ext uri="{28A0092B-C50C-407E-A947-70E740481C1C}">
                                                <a14:useLocalDpi xmlns:a14="http://schemas.microsoft.com/office/drawing/2010/main" val="0"/>
                                              </a:ext>
                                            </a:extLst>
                                          </a:blip>
                                          <a:stretch>
                                            <a:fillRect/>
                                          </a:stretch>
                                        </pic:blipFill>
                                        <pic:spPr>
                                          <a:xfrm>
                                            <a:off x="0" y="0"/>
                                            <a:ext cx="4842510" cy="4110355"/>
                                          </a:xfrm>
                                          <a:prstGeom prst="rect">
                                            <a:avLst/>
                                          </a:prstGeom>
                                        </pic:spPr>
                                      </pic:pic>
                                    </a:graphicData>
                                  </a:graphic>
                                </wp:inline>
                              </w:drawing>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531DBC2D" wp14:editId="08E6880B">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DDE6E1A" w14:textId="6346856B" w:rsidR="00EE7A23" w:rsidRDefault="00EE7A23">
                                    <w:pPr>
                                      <w:pStyle w:val="NoSpacing"/>
                                      <w:spacing w:before="40" w:after="40"/>
                                      <w:rPr>
                                        <w:caps/>
                                        <w:color w:val="4472C4" w:themeColor="accent1"/>
                                        <w:sz w:val="28"/>
                                        <w:szCs w:val="28"/>
                                      </w:rPr>
                                    </w:pPr>
                                    <w:r>
                                      <w:rPr>
                                        <w:caps/>
                                        <w:color w:val="4472C4" w:themeColor="accent1"/>
                                        <w:sz w:val="28"/>
                                        <w:szCs w:val="28"/>
                                      </w:rPr>
                                      <w:t>Smart Irrigation System</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9329D75" w14:textId="2E8DF8E0" w:rsidR="00EE7A23" w:rsidRDefault="0068295E">
                                    <w:pPr>
                                      <w:pStyle w:val="NoSpacing"/>
                                      <w:spacing w:before="40" w:after="40"/>
                                      <w:rPr>
                                        <w:caps/>
                                        <w:color w:val="5B9BD5" w:themeColor="accent5"/>
                                        <w:sz w:val="24"/>
                                        <w:szCs w:val="24"/>
                                      </w:rPr>
                                    </w:pPr>
                                    <w:r>
                                      <w:rPr>
                                        <w:caps/>
                                        <w:color w:val="5B9BD5" w:themeColor="accent5"/>
                                        <w:sz w:val="24"/>
                                        <w:szCs w:val="24"/>
                                      </w:rPr>
                                      <w:t>Vinal Kumar</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31DBC2D"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DDE6E1A" w14:textId="6346856B" w:rsidR="00EE7A23" w:rsidRDefault="00EE7A23">
                              <w:pPr>
                                <w:pStyle w:val="NoSpacing"/>
                                <w:spacing w:before="40" w:after="40"/>
                                <w:rPr>
                                  <w:caps/>
                                  <w:color w:val="4472C4" w:themeColor="accent1"/>
                                  <w:sz w:val="28"/>
                                  <w:szCs w:val="28"/>
                                </w:rPr>
                              </w:pPr>
                              <w:r>
                                <w:rPr>
                                  <w:caps/>
                                  <w:color w:val="4472C4" w:themeColor="accent1"/>
                                  <w:sz w:val="28"/>
                                  <w:szCs w:val="28"/>
                                </w:rPr>
                                <w:t>Smart Irrigation System</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9329D75" w14:textId="2E8DF8E0" w:rsidR="00EE7A23" w:rsidRDefault="0068295E">
                              <w:pPr>
                                <w:pStyle w:val="NoSpacing"/>
                                <w:spacing w:before="40" w:after="40"/>
                                <w:rPr>
                                  <w:caps/>
                                  <w:color w:val="5B9BD5" w:themeColor="accent5"/>
                                  <w:sz w:val="24"/>
                                  <w:szCs w:val="24"/>
                                </w:rPr>
                              </w:pPr>
                              <w:r>
                                <w:rPr>
                                  <w:caps/>
                                  <w:color w:val="5B9BD5" w:themeColor="accent5"/>
                                  <w:sz w:val="24"/>
                                  <w:szCs w:val="24"/>
                                </w:rPr>
                                <w:t>Vinal Kumar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7A12C2C" wp14:editId="5D287A4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11-22T00:00:00Z">
                                    <w:dateFormat w:val="yyyy"/>
                                    <w:lid w:val="en-US"/>
                                    <w:storeMappedDataAs w:val="dateTime"/>
                                    <w:calendar w:val="gregorian"/>
                                  </w:date>
                                </w:sdtPr>
                                <w:sdtContent>
                                  <w:p w14:paraId="15CF6C52" w14:textId="3ACD3001" w:rsidR="00EE7A23" w:rsidRDefault="00EE7A23">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7A12C2C"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11-22T00:00:00Z">
                              <w:dateFormat w:val="yyyy"/>
                              <w:lid w:val="en-US"/>
                              <w:storeMappedDataAs w:val="dateTime"/>
                              <w:calendar w:val="gregorian"/>
                            </w:date>
                          </w:sdtPr>
                          <w:sdtContent>
                            <w:p w14:paraId="15CF6C52" w14:textId="3ACD3001" w:rsidR="00EE7A23" w:rsidRDefault="00EE7A23">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Pr>
              <w:color w:val="FFFFFF" w:themeColor="background1"/>
              <w:sz w:val="72"/>
              <w:szCs w:val="72"/>
            </w:rPr>
            <w:br w:type="page"/>
          </w:r>
        </w:p>
      </w:sdtContent>
    </w:sdt>
    <w:sdt>
      <w:sdtPr>
        <w:rPr>
          <w:rFonts w:asciiTheme="minorHAnsi" w:eastAsiaTheme="minorHAnsi" w:hAnsiTheme="minorHAnsi" w:cstheme="minorBidi"/>
          <w:color w:val="auto"/>
          <w:sz w:val="22"/>
          <w:szCs w:val="22"/>
        </w:rPr>
        <w:id w:val="-1054237370"/>
        <w:docPartObj>
          <w:docPartGallery w:val="Table of Contents"/>
          <w:docPartUnique/>
        </w:docPartObj>
      </w:sdtPr>
      <w:sdtEndPr>
        <w:rPr>
          <w:b/>
          <w:bCs/>
          <w:noProof/>
        </w:rPr>
      </w:sdtEndPr>
      <w:sdtContent>
        <w:p w14:paraId="23E77838" w14:textId="29EC12AB" w:rsidR="009C6B32" w:rsidRDefault="009C6B32">
          <w:pPr>
            <w:pStyle w:val="TOCHeading"/>
          </w:pPr>
          <w:r>
            <w:t>Contents</w:t>
          </w:r>
        </w:p>
        <w:p w14:paraId="58ECE1FC" w14:textId="0B1A57A8" w:rsidR="009C6B32" w:rsidRDefault="009C6B32">
          <w:pPr>
            <w:pStyle w:val="TOC1"/>
            <w:tabs>
              <w:tab w:val="right" w:leader="dot" w:pos="9350"/>
            </w:tabs>
            <w:rPr>
              <w:noProof/>
            </w:rPr>
          </w:pPr>
          <w:r>
            <w:fldChar w:fldCharType="begin"/>
          </w:r>
          <w:r>
            <w:instrText xml:space="preserve"> TOC \o "1-3" \h \z \u </w:instrText>
          </w:r>
          <w:r>
            <w:fldChar w:fldCharType="separate"/>
          </w:r>
          <w:hyperlink w:anchor="_Toc119998654" w:history="1">
            <w:r w:rsidRPr="00630E30">
              <w:rPr>
                <w:rStyle w:val="Hyperlink"/>
                <w:noProof/>
              </w:rPr>
              <w:t>01 - Accessing the Smart Irrigation Web Application</w:t>
            </w:r>
            <w:r>
              <w:rPr>
                <w:noProof/>
                <w:webHidden/>
              </w:rPr>
              <w:tab/>
            </w:r>
            <w:r>
              <w:rPr>
                <w:noProof/>
                <w:webHidden/>
              </w:rPr>
              <w:fldChar w:fldCharType="begin"/>
            </w:r>
            <w:r>
              <w:rPr>
                <w:noProof/>
                <w:webHidden/>
              </w:rPr>
              <w:instrText xml:space="preserve"> PAGEREF _Toc119998654 \h </w:instrText>
            </w:r>
            <w:r>
              <w:rPr>
                <w:noProof/>
                <w:webHidden/>
              </w:rPr>
            </w:r>
            <w:r>
              <w:rPr>
                <w:noProof/>
                <w:webHidden/>
              </w:rPr>
              <w:fldChar w:fldCharType="separate"/>
            </w:r>
            <w:r>
              <w:rPr>
                <w:noProof/>
                <w:webHidden/>
              </w:rPr>
              <w:t>2</w:t>
            </w:r>
            <w:r>
              <w:rPr>
                <w:noProof/>
                <w:webHidden/>
              </w:rPr>
              <w:fldChar w:fldCharType="end"/>
            </w:r>
          </w:hyperlink>
        </w:p>
        <w:p w14:paraId="12A66015" w14:textId="6BC4F325" w:rsidR="009C6B32" w:rsidRDefault="00000000">
          <w:pPr>
            <w:pStyle w:val="TOC1"/>
            <w:tabs>
              <w:tab w:val="right" w:leader="dot" w:pos="9350"/>
            </w:tabs>
            <w:rPr>
              <w:noProof/>
            </w:rPr>
          </w:pPr>
          <w:hyperlink w:anchor="_Toc119998655" w:history="1">
            <w:r w:rsidR="009C6B32" w:rsidRPr="00630E30">
              <w:rPr>
                <w:rStyle w:val="Hyperlink"/>
                <w:noProof/>
              </w:rPr>
              <w:t>02 – Registration</w:t>
            </w:r>
            <w:r w:rsidR="009C6B32">
              <w:rPr>
                <w:noProof/>
                <w:webHidden/>
              </w:rPr>
              <w:tab/>
            </w:r>
            <w:r w:rsidR="009C6B32">
              <w:rPr>
                <w:noProof/>
                <w:webHidden/>
              </w:rPr>
              <w:fldChar w:fldCharType="begin"/>
            </w:r>
            <w:r w:rsidR="009C6B32">
              <w:rPr>
                <w:noProof/>
                <w:webHidden/>
              </w:rPr>
              <w:instrText xml:space="preserve"> PAGEREF _Toc119998655 \h </w:instrText>
            </w:r>
            <w:r w:rsidR="009C6B32">
              <w:rPr>
                <w:noProof/>
                <w:webHidden/>
              </w:rPr>
            </w:r>
            <w:r w:rsidR="009C6B32">
              <w:rPr>
                <w:noProof/>
                <w:webHidden/>
              </w:rPr>
              <w:fldChar w:fldCharType="separate"/>
            </w:r>
            <w:r w:rsidR="009C6B32">
              <w:rPr>
                <w:noProof/>
                <w:webHidden/>
              </w:rPr>
              <w:t>3</w:t>
            </w:r>
            <w:r w:rsidR="009C6B32">
              <w:rPr>
                <w:noProof/>
                <w:webHidden/>
              </w:rPr>
              <w:fldChar w:fldCharType="end"/>
            </w:r>
          </w:hyperlink>
        </w:p>
        <w:p w14:paraId="13C0CFD0" w14:textId="7D88C454" w:rsidR="009C6B32" w:rsidRDefault="00000000">
          <w:pPr>
            <w:pStyle w:val="TOC1"/>
            <w:tabs>
              <w:tab w:val="right" w:leader="dot" w:pos="9350"/>
            </w:tabs>
            <w:rPr>
              <w:noProof/>
            </w:rPr>
          </w:pPr>
          <w:hyperlink w:anchor="_Toc119998656" w:history="1">
            <w:r w:rsidR="009C6B32" w:rsidRPr="00630E30">
              <w:rPr>
                <w:rStyle w:val="Hyperlink"/>
                <w:noProof/>
              </w:rPr>
              <w:t>03 - Login</w:t>
            </w:r>
            <w:r w:rsidR="009C6B32">
              <w:rPr>
                <w:noProof/>
                <w:webHidden/>
              </w:rPr>
              <w:tab/>
            </w:r>
            <w:r w:rsidR="009C6B32">
              <w:rPr>
                <w:noProof/>
                <w:webHidden/>
              </w:rPr>
              <w:fldChar w:fldCharType="begin"/>
            </w:r>
            <w:r w:rsidR="009C6B32">
              <w:rPr>
                <w:noProof/>
                <w:webHidden/>
              </w:rPr>
              <w:instrText xml:space="preserve"> PAGEREF _Toc119998656 \h </w:instrText>
            </w:r>
            <w:r w:rsidR="009C6B32">
              <w:rPr>
                <w:noProof/>
                <w:webHidden/>
              </w:rPr>
            </w:r>
            <w:r w:rsidR="009C6B32">
              <w:rPr>
                <w:noProof/>
                <w:webHidden/>
              </w:rPr>
              <w:fldChar w:fldCharType="separate"/>
            </w:r>
            <w:r w:rsidR="009C6B32">
              <w:rPr>
                <w:noProof/>
                <w:webHidden/>
              </w:rPr>
              <w:t>4</w:t>
            </w:r>
            <w:r w:rsidR="009C6B32">
              <w:rPr>
                <w:noProof/>
                <w:webHidden/>
              </w:rPr>
              <w:fldChar w:fldCharType="end"/>
            </w:r>
          </w:hyperlink>
        </w:p>
        <w:p w14:paraId="66F10B4B" w14:textId="4DAB1510" w:rsidR="009C6B32" w:rsidRDefault="00000000">
          <w:pPr>
            <w:pStyle w:val="TOC1"/>
            <w:tabs>
              <w:tab w:val="right" w:leader="dot" w:pos="9350"/>
            </w:tabs>
            <w:rPr>
              <w:noProof/>
            </w:rPr>
          </w:pPr>
          <w:hyperlink w:anchor="_Toc119998657" w:history="1">
            <w:r w:rsidR="009C6B32" w:rsidRPr="00630E30">
              <w:rPr>
                <w:rStyle w:val="Hyperlink"/>
                <w:noProof/>
              </w:rPr>
              <w:t>04 – My Garden Dashboard</w:t>
            </w:r>
            <w:r w:rsidR="009C6B32">
              <w:rPr>
                <w:noProof/>
                <w:webHidden/>
              </w:rPr>
              <w:tab/>
            </w:r>
            <w:r w:rsidR="009C6B32">
              <w:rPr>
                <w:noProof/>
                <w:webHidden/>
              </w:rPr>
              <w:fldChar w:fldCharType="begin"/>
            </w:r>
            <w:r w:rsidR="009C6B32">
              <w:rPr>
                <w:noProof/>
                <w:webHidden/>
              </w:rPr>
              <w:instrText xml:space="preserve"> PAGEREF _Toc119998657 \h </w:instrText>
            </w:r>
            <w:r w:rsidR="009C6B32">
              <w:rPr>
                <w:noProof/>
                <w:webHidden/>
              </w:rPr>
            </w:r>
            <w:r w:rsidR="009C6B32">
              <w:rPr>
                <w:noProof/>
                <w:webHidden/>
              </w:rPr>
              <w:fldChar w:fldCharType="separate"/>
            </w:r>
            <w:r w:rsidR="009C6B32">
              <w:rPr>
                <w:noProof/>
                <w:webHidden/>
              </w:rPr>
              <w:t>5</w:t>
            </w:r>
            <w:r w:rsidR="009C6B32">
              <w:rPr>
                <w:noProof/>
                <w:webHidden/>
              </w:rPr>
              <w:fldChar w:fldCharType="end"/>
            </w:r>
          </w:hyperlink>
        </w:p>
        <w:p w14:paraId="01FBC567" w14:textId="3753EE5C" w:rsidR="009C6B32" w:rsidRDefault="009C6B32">
          <w:r>
            <w:rPr>
              <w:b/>
              <w:bCs/>
              <w:noProof/>
            </w:rPr>
            <w:fldChar w:fldCharType="end"/>
          </w:r>
        </w:p>
      </w:sdtContent>
    </w:sdt>
    <w:p w14:paraId="6D40CD00" w14:textId="77777777" w:rsidR="00EA2656" w:rsidRDefault="00EA2656">
      <w:pPr>
        <w:rPr>
          <w:rFonts w:asciiTheme="majorHAnsi" w:eastAsiaTheme="majorEastAsia" w:hAnsiTheme="majorHAnsi" w:cstheme="majorBidi"/>
          <w:color w:val="2F5496" w:themeColor="accent1" w:themeShade="BF"/>
          <w:sz w:val="32"/>
          <w:szCs w:val="32"/>
        </w:rPr>
      </w:pPr>
      <w:r>
        <w:br w:type="page"/>
      </w:r>
    </w:p>
    <w:p w14:paraId="71C8DD32" w14:textId="5EB55312" w:rsidR="00EE7A23" w:rsidRDefault="00EE7A23" w:rsidP="00EE7A23">
      <w:pPr>
        <w:pStyle w:val="Heading1"/>
      </w:pPr>
      <w:bookmarkStart w:id="0" w:name="_Toc119998654"/>
      <w:r>
        <w:lastRenderedPageBreak/>
        <w:t>01 - Accessing the Smart Irrigation Web Application</w:t>
      </w:r>
      <w:bookmarkEnd w:id="0"/>
    </w:p>
    <w:p w14:paraId="41DACC03" w14:textId="77777777" w:rsidR="00EE7A23" w:rsidRDefault="00EE7A23" w:rsidP="00EE7A23"/>
    <w:p w14:paraId="01D16AE2" w14:textId="77777777" w:rsidR="00EE7A23" w:rsidRDefault="00EE7A23" w:rsidP="00EE7A23">
      <w:r>
        <w:t xml:space="preserve">Enter the URL </w:t>
      </w:r>
      <w:hyperlink r:id="rId6" w:history="1">
        <w:r w:rsidRPr="00CF6BBB">
          <w:rPr>
            <w:rStyle w:val="Hyperlink"/>
          </w:rPr>
          <w:t>https://smartirrigationfiji.com/</w:t>
        </w:r>
      </w:hyperlink>
      <w:r>
        <w:t xml:space="preserve"> to load the Smart Irrigation Web Application.</w:t>
      </w:r>
    </w:p>
    <w:p w14:paraId="59FE00C5" w14:textId="77777777" w:rsidR="00EE7A23" w:rsidRDefault="00EE7A23" w:rsidP="00EE7A23">
      <w:r>
        <w:rPr>
          <w:noProof/>
        </w:rPr>
        <w:drawing>
          <wp:inline distT="0" distB="0" distL="0" distR="0" wp14:anchorId="6689FE81" wp14:editId="56F57800">
            <wp:extent cx="4561905" cy="41904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1905" cy="419048"/>
                    </a:xfrm>
                    <a:prstGeom prst="rect">
                      <a:avLst/>
                    </a:prstGeom>
                  </pic:spPr>
                </pic:pic>
              </a:graphicData>
            </a:graphic>
          </wp:inline>
        </w:drawing>
      </w:r>
    </w:p>
    <w:p w14:paraId="007066E8" w14:textId="77777777" w:rsidR="00EE7A23" w:rsidRDefault="00EE7A23" w:rsidP="00EE7A23">
      <w:r>
        <w:t>You will then be presented with the landing page.</w:t>
      </w:r>
    </w:p>
    <w:p w14:paraId="73287485" w14:textId="77777777" w:rsidR="00EE7A23" w:rsidRDefault="00EE7A23" w:rsidP="00EE7A23">
      <w:r w:rsidRPr="00877E0D">
        <w:rPr>
          <w:noProof/>
        </w:rPr>
        <w:drawing>
          <wp:inline distT="0" distB="0" distL="0" distR="0" wp14:anchorId="22096960" wp14:editId="5E1C4564">
            <wp:extent cx="5943600" cy="2675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75890"/>
                    </a:xfrm>
                    <a:prstGeom prst="rect">
                      <a:avLst/>
                    </a:prstGeom>
                  </pic:spPr>
                </pic:pic>
              </a:graphicData>
            </a:graphic>
          </wp:inline>
        </w:drawing>
      </w:r>
    </w:p>
    <w:p w14:paraId="720B12E4" w14:textId="77777777" w:rsidR="00EE7A23" w:rsidRDefault="00EE7A23" w:rsidP="00EE7A23">
      <w:r w:rsidRPr="00877E0D">
        <w:t>You will see the Home and My Garden page links on the top navigation bar</w:t>
      </w:r>
      <w:r>
        <w:t>. To access your Garden Dashboard, you must first log in to the system. You can do this by simply clicking on ‘My Garden’ and it will redirect you to the login page or click on ‘Login’ to enter the login screen.</w:t>
      </w:r>
    </w:p>
    <w:p w14:paraId="2DE0B4E2" w14:textId="77777777" w:rsidR="00EE7A23" w:rsidRDefault="00EE7A23" w:rsidP="00EE7A23">
      <w:r>
        <w:t>Once you click on either of the options, you will be presented with the below login page.</w:t>
      </w:r>
    </w:p>
    <w:p w14:paraId="208805EA" w14:textId="77777777" w:rsidR="00EE7A23" w:rsidRDefault="00EE7A23" w:rsidP="00EE7A23">
      <w:r w:rsidRPr="002D110B">
        <w:rPr>
          <w:noProof/>
        </w:rPr>
        <w:drawing>
          <wp:inline distT="0" distB="0" distL="0" distR="0" wp14:anchorId="7D9EEC09" wp14:editId="54D205E3">
            <wp:extent cx="5943600" cy="2061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61210"/>
                    </a:xfrm>
                    <a:prstGeom prst="rect">
                      <a:avLst/>
                    </a:prstGeom>
                  </pic:spPr>
                </pic:pic>
              </a:graphicData>
            </a:graphic>
          </wp:inline>
        </w:drawing>
      </w:r>
    </w:p>
    <w:p w14:paraId="1D57A43F" w14:textId="29FB4AF1" w:rsidR="00EE7A23" w:rsidRDefault="00EE7A23" w:rsidP="00EE7A23">
      <w:r>
        <w:t xml:space="preserve">Here you will need to enter your Email and Password to log in. If you are accessing the system for the first time, you will need to Register first. </w:t>
      </w:r>
    </w:p>
    <w:p w14:paraId="54178CC2" w14:textId="0C342055" w:rsidR="00AF30B7" w:rsidRPr="00AF30B7" w:rsidRDefault="00AF30B7" w:rsidP="00AF30B7">
      <w:pPr>
        <w:pStyle w:val="Heading1"/>
      </w:pPr>
      <w:bookmarkStart w:id="1" w:name="_Toc119998655"/>
      <w:r>
        <w:lastRenderedPageBreak/>
        <w:t>02 – Registration</w:t>
      </w:r>
      <w:bookmarkEnd w:id="1"/>
    </w:p>
    <w:p w14:paraId="4644CE3E" w14:textId="77777777" w:rsidR="00EE7A23" w:rsidRDefault="00EE7A23" w:rsidP="00EE7A23">
      <w:r w:rsidRPr="002D110B">
        <w:rPr>
          <w:noProof/>
        </w:rPr>
        <w:drawing>
          <wp:inline distT="0" distB="0" distL="0" distR="0" wp14:anchorId="1838AF9B" wp14:editId="51B5947D">
            <wp:extent cx="5943600" cy="231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11400"/>
                    </a:xfrm>
                    <a:prstGeom prst="rect">
                      <a:avLst/>
                    </a:prstGeom>
                  </pic:spPr>
                </pic:pic>
              </a:graphicData>
            </a:graphic>
          </wp:inline>
        </w:drawing>
      </w:r>
    </w:p>
    <w:p w14:paraId="58A8F3B1" w14:textId="6A0CB037" w:rsidR="00EE7A23" w:rsidRDefault="00AF30B7" w:rsidP="00EE7A23">
      <w:r>
        <w:t xml:space="preserve">You can Register by clicking on the Register a new user hyperlink from the login screen or click on the Register navigation link which will redirect you to the registration page as shown above. </w:t>
      </w:r>
      <w:r w:rsidR="00EE7A23">
        <w:t xml:space="preserve">Enter a valid email address and a strong password that you can remember and finally click on the Register button. Once you have successfully completed the registration, you will see a confirmation message as shown below. </w:t>
      </w:r>
    </w:p>
    <w:p w14:paraId="6499BEF7" w14:textId="77777777" w:rsidR="00EE7A23" w:rsidRDefault="00EE7A23" w:rsidP="00EE7A23">
      <w:r w:rsidRPr="002D110B">
        <w:rPr>
          <w:noProof/>
        </w:rPr>
        <w:drawing>
          <wp:inline distT="0" distB="0" distL="0" distR="0" wp14:anchorId="3E0E6EAE" wp14:editId="4AB8D8EF">
            <wp:extent cx="5943600" cy="15989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98930"/>
                    </a:xfrm>
                    <a:prstGeom prst="rect">
                      <a:avLst/>
                    </a:prstGeom>
                  </pic:spPr>
                </pic:pic>
              </a:graphicData>
            </a:graphic>
          </wp:inline>
        </w:drawing>
      </w:r>
    </w:p>
    <w:p w14:paraId="793FF89F" w14:textId="4B379C60" w:rsidR="00EE7A23" w:rsidRDefault="00EE7A23" w:rsidP="00EE7A23"/>
    <w:p w14:paraId="0916C792" w14:textId="49F2EA61" w:rsidR="00AF30B7" w:rsidRDefault="00AF30B7" w:rsidP="00EE7A23"/>
    <w:p w14:paraId="071669E0" w14:textId="3D5D6BDA" w:rsidR="00AF30B7" w:rsidRDefault="00AF30B7" w:rsidP="00AF30B7">
      <w:pPr>
        <w:pStyle w:val="Heading1"/>
      </w:pPr>
      <w:bookmarkStart w:id="2" w:name="_Toc119998656"/>
      <w:r>
        <w:lastRenderedPageBreak/>
        <w:t>03 - Login</w:t>
      </w:r>
      <w:bookmarkEnd w:id="2"/>
    </w:p>
    <w:p w14:paraId="2631E55F" w14:textId="2F76E9FD" w:rsidR="00EE7A23" w:rsidRDefault="00EE7A23" w:rsidP="00EE7A23">
      <w:r w:rsidRPr="002D110B">
        <w:rPr>
          <w:noProof/>
        </w:rPr>
        <w:drawing>
          <wp:inline distT="0" distB="0" distL="0" distR="0" wp14:anchorId="30672CDB" wp14:editId="013093D8">
            <wp:extent cx="5943600" cy="2863215"/>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2"/>
                    <a:stretch>
                      <a:fillRect/>
                    </a:stretch>
                  </pic:blipFill>
                  <pic:spPr>
                    <a:xfrm>
                      <a:off x="0" y="0"/>
                      <a:ext cx="5943600" cy="2863215"/>
                    </a:xfrm>
                    <a:prstGeom prst="rect">
                      <a:avLst/>
                    </a:prstGeom>
                  </pic:spPr>
                </pic:pic>
              </a:graphicData>
            </a:graphic>
          </wp:inline>
        </w:drawing>
      </w:r>
    </w:p>
    <w:p w14:paraId="7FFB63F3" w14:textId="6A3667B2" w:rsidR="00AF30B7" w:rsidRDefault="00AF30B7" w:rsidP="00EE7A23">
      <w:r>
        <w:t>Now, going back to the login screen you can enter in your email and password you used and set to log in to your system.</w:t>
      </w:r>
    </w:p>
    <w:p w14:paraId="63393FDB" w14:textId="77777777" w:rsidR="00EE7A23" w:rsidRDefault="00EE7A23" w:rsidP="00EE7A23">
      <w:r>
        <w:t xml:space="preserve">Once logged in, you will see the logout button instead of the login button to logout of the system. </w:t>
      </w:r>
    </w:p>
    <w:p w14:paraId="2653A64D" w14:textId="77777777" w:rsidR="00EE7A23" w:rsidRDefault="00EE7A23" w:rsidP="00EE7A23">
      <w:r w:rsidRPr="009141BA">
        <w:rPr>
          <w:noProof/>
        </w:rPr>
        <w:drawing>
          <wp:inline distT="0" distB="0" distL="0" distR="0" wp14:anchorId="3FA4877B" wp14:editId="25EE5480">
            <wp:extent cx="1095528" cy="68589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95528" cy="685896"/>
                    </a:xfrm>
                    <a:prstGeom prst="rect">
                      <a:avLst/>
                    </a:prstGeom>
                  </pic:spPr>
                </pic:pic>
              </a:graphicData>
            </a:graphic>
          </wp:inline>
        </w:drawing>
      </w:r>
    </w:p>
    <w:p w14:paraId="721FA778" w14:textId="77777777" w:rsidR="00EE7A23" w:rsidRDefault="00EE7A23" w:rsidP="00EE7A23">
      <w:r>
        <w:t>Now you can click on the ‘My Garden’ navigation link to enter your garden dashboard.</w:t>
      </w:r>
    </w:p>
    <w:p w14:paraId="1990BAD2" w14:textId="0FCF60AE" w:rsidR="00AF30B7" w:rsidRDefault="00AF30B7" w:rsidP="00AF30B7">
      <w:pPr>
        <w:pStyle w:val="Heading1"/>
      </w:pPr>
      <w:bookmarkStart w:id="3" w:name="_Toc119998657"/>
      <w:r>
        <w:t>04 – My Garden Dashboard</w:t>
      </w:r>
      <w:bookmarkEnd w:id="3"/>
    </w:p>
    <w:p w14:paraId="1F38A447" w14:textId="13365D58" w:rsidR="00EE7A23" w:rsidRDefault="0068295E" w:rsidP="00EE7A23">
      <w:r w:rsidRPr="0068295E">
        <w:drawing>
          <wp:inline distT="0" distB="0" distL="0" distR="0" wp14:anchorId="796D1806" wp14:editId="37FC6F5C">
            <wp:extent cx="5943600" cy="2686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86685"/>
                    </a:xfrm>
                    <a:prstGeom prst="rect">
                      <a:avLst/>
                    </a:prstGeom>
                  </pic:spPr>
                </pic:pic>
              </a:graphicData>
            </a:graphic>
          </wp:inline>
        </w:drawing>
      </w:r>
    </w:p>
    <w:p w14:paraId="27A7C16D" w14:textId="3F3BBF83" w:rsidR="00A8587A" w:rsidRDefault="00A8587A" w:rsidP="00EE7A23">
      <w:r w:rsidRPr="00A8587A">
        <w:lastRenderedPageBreak/>
        <w:drawing>
          <wp:inline distT="0" distB="0" distL="0" distR="0" wp14:anchorId="722EDD87" wp14:editId="15D8E3DC">
            <wp:extent cx="5943600" cy="1900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00555"/>
                    </a:xfrm>
                    <a:prstGeom prst="rect">
                      <a:avLst/>
                    </a:prstGeom>
                  </pic:spPr>
                </pic:pic>
              </a:graphicData>
            </a:graphic>
          </wp:inline>
        </w:drawing>
      </w:r>
    </w:p>
    <w:p w14:paraId="5B02F8AE" w14:textId="77777777" w:rsidR="00EE7A23" w:rsidRDefault="00EE7A23" w:rsidP="00EE7A23">
      <w:r w:rsidRPr="00723363">
        <w:t>Here</w:t>
      </w:r>
      <w:r>
        <w:rPr>
          <w:vertAlign w:val="subscript"/>
        </w:rPr>
        <w:t xml:space="preserve">, </w:t>
      </w:r>
      <w:r>
        <w:t xml:space="preserve">you will see your soil moisture levels with the progressive blue bars with their moisture percentages. </w:t>
      </w:r>
    </w:p>
    <w:p w14:paraId="1C0B1097" w14:textId="34DC6A2A" w:rsidR="00EE7A23" w:rsidRDefault="00EE7A23" w:rsidP="00EE7A23">
      <w:r>
        <w:t xml:space="preserve">1 – </w:t>
      </w:r>
      <w:r w:rsidR="0068295E">
        <w:t>Progressive bar which will show the moisture level in percentages</w:t>
      </w:r>
      <w:r>
        <w:t>.</w:t>
      </w:r>
    </w:p>
    <w:p w14:paraId="0A926BBC" w14:textId="454D699E" w:rsidR="0068295E" w:rsidRDefault="0068295E" w:rsidP="00EE7A23">
      <w:r>
        <w:t xml:space="preserve">2 - </w:t>
      </w:r>
      <w:r>
        <w:t>The button to manually turn on the water pump</w:t>
      </w:r>
      <w:r>
        <w:t xml:space="preserve"> (initially hidden)</w:t>
      </w:r>
      <w:r>
        <w:t>.</w:t>
      </w:r>
    </w:p>
    <w:p w14:paraId="6F88417A" w14:textId="427A64C7" w:rsidR="00EE7A23" w:rsidRDefault="0068295E" w:rsidP="00EE7A23">
      <w:r>
        <w:t>3</w:t>
      </w:r>
      <w:r w:rsidR="00EE7A23">
        <w:t xml:space="preserve"> – The button to turn the pump off manually</w:t>
      </w:r>
      <w:r>
        <w:t xml:space="preserve"> (initially hidden)</w:t>
      </w:r>
      <w:r w:rsidR="00EE7A23">
        <w:t>.</w:t>
      </w:r>
    </w:p>
    <w:p w14:paraId="79293B5C" w14:textId="199DA6C6" w:rsidR="0068295E" w:rsidRDefault="0068295E" w:rsidP="00EE7A23">
      <w:r>
        <w:t>4 – Checkbox to enable manual mode – checking this will unhide/hide the two manual trigger buttons.</w:t>
      </w:r>
    </w:p>
    <w:p w14:paraId="7CC209EE" w14:textId="749B05CE" w:rsidR="003D0A1D" w:rsidRDefault="0068295E" w:rsidP="00EE7A23">
      <w:r>
        <w:t>5</w:t>
      </w:r>
      <w:r w:rsidR="00EE7A23">
        <w:t xml:space="preserve"> – </w:t>
      </w:r>
      <w:r>
        <w:t xml:space="preserve">Preferred Moisture Level - </w:t>
      </w:r>
      <w:r w:rsidR="00EE7A23">
        <w:t xml:space="preserve">The area where you can specify a preferred moisture level threshold. When the moisture level reaches the specified preferred moisture level, the water pump will automatically get triggered releasing a stream of water to the appropriate garden. </w:t>
      </w:r>
    </w:p>
    <w:p w14:paraId="3FF5BC28" w14:textId="77777777" w:rsidR="00EE7A23" w:rsidRDefault="00EE7A23" w:rsidP="00EE7A23"/>
    <w:p w14:paraId="51401802" w14:textId="77777777" w:rsidR="00EE7A23" w:rsidRDefault="00EE7A23" w:rsidP="00EE7A23"/>
    <w:p w14:paraId="22E5D786" w14:textId="77777777" w:rsidR="00EE7A23" w:rsidRPr="00723363" w:rsidRDefault="00EE7A23" w:rsidP="00EE7A23">
      <w:pPr>
        <w:jc w:val="center"/>
      </w:pPr>
      <w:r>
        <w:t>END</w:t>
      </w:r>
    </w:p>
    <w:p w14:paraId="32DC6ADF" w14:textId="777CE91F" w:rsidR="00877E0D" w:rsidRDefault="00877E0D"/>
    <w:sectPr w:rsidR="00877E0D" w:rsidSect="00EE7A2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0D"/>
    <w:rsid w:val="00042904"/>
    <w:rsid w:val="002D110B"/>
    <w:rsid w:val="00326ABD"/>
    <w:rsid w:val="003D0A1D"/>
    <w:rsid w:val="0068295E"/>
    <w:rsid w:val="006E32A9"/>
    <w:rsid w:val="00723363"/>
    <w:rsid w:val="00877E0D"/>
    <w:rsid w:val="009141BA"/>
    <w:rsid w:val="009C6B32"/>
    <w:rsid w:val="00A8587A"/>
    <w:rsid w:val="00AA277E"/>
    <w:rsid w:val="00AF30B7"/>
    <w:rsid w:val="00C85EA3"/>
    <w:rsid w:val="00EA2656"/>
    <w:rsid w:val="00EE7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02DA9"/>
  <w15:chartTrackingRefBased/>
  <w15:docId w15:val="{01E0B472-5693-4D19-B0C5-CBEDF1EC3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7E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E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77E0D"/>
    <w:rPr>
      <w:color w:val="0563C1" w:themeColor="hyperlink"/>
      <w:u w:val="single"/>
    </w:rPr>
  </w:style>
  <w:style w:type="character" w:styleId="UnresolvedMention">
    <w:name w:val="Unresolved Mention"/>
    <w:basedOn w:val="DefaultParagraphFont"/>
    <w:uiPriority w:val="99"/>
    <w:semiHidden/>
    <w:unhideWhenUsed/>
    <w:rsid w:val="00877E0D"/>
    <w:rPr>
      <w:color w:val="605E5C"/>
      <w:shd w:val="clear" w:color="auto" w:fill="E1DFDD"/>
    </w:rPr>
  </w:style>
  <w:style w:type="paragraph" w:styleId="NoSpacing">
    <w:name w:val="No Spacing"/>
    <w:link w:val="NoSpacingChar"/>
    <w:uiPriority w:val="1"/>
    <w:qFormat/>
    <w:rsid w:val="00EE7A23"/>
    <w:pPr>
      <w:spacing w:after="0" w:line="240" w:lineRule="auto"/>
    </w:pPr>
    <w:rPr>
      <w:rFonts w:eastAsiaTheme="minorEastAsia"/>
    </w:rPr>
  </w:style>
  <w:style w:type="character" w:customStyle="1" w:styleId="NoSpacingChar">
    <w:name w:val="No Spacing Char"/>
    <w:basedOn w:val="DefaultParagraphFont"/>
    <w:link w:val="NoSpacing"/>
    <w:uiPriority w:val="1"/>
    <w:rsid w:val="00EE7A23"/>
    <w:rPr>
      <w:rFonts w:eastAsiaTheme="minorEastAsia"/>
    </w:rPr>
  </w:style>
  <w:style w:type="paragraph" w:styleId="TOCHeading">
    <w:name w:val="TOC Heading"/>
    <w:basedOn w:val="Heading1"/>
    <w:next w:val="Normal"/>
    <w:uiPriority w:val="39"/>
    <w:unhideWhenUsed/>
    <w:qFormat/>
    <w:rsid w:val="009C6B32"/>
    <w:pPr>
      <w:outlineLvl w:val="9"/>
    </w:pPr>
  </w:style>
  <w:style w:type="paragraph" w:styleId="TOC1">
    <w:name w:val="toc 1"/>
    <w:basedOn w:val="Normal"/>
    <w:next w:val="Normal"/>
    <w:autoRedefine/>
    <w:uiPriority w:val="39"/>
    <w:unhideWhenUsed/>
    <w:rsid w:val="009C6B3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smartirrigationfiji.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2022-11-22T00:00:00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6</Pages>
  <Words>398</Words>
  <Characters>2274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Smart Irrigation System</dc:subject>
  <dc:creator>Vinal Kumar</dc:creator>
  <cp:keywords/>
  <dc:description/>
  <cp:lastModifiedBy>Vinal Kumar</cp:lastModifiedBy>
  <cp:revision>6</cp:revision>
  <dcterms:created xsi:type="dcterms:W3CDTF">2022-11-21T09:24:00Z</dcterms:created>
  <dcterms:modified xsi:type="dcterms:W3CDTF">2022-11-27T08:06:00Z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bd9e26b2-6d26-41d7-83b9-9300517ce7b1</vt:lpwstr>
  </property>
</Properties>
</file>