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DFEB" w14:textId="7F57E070" w:rsidR="00FC6C80" w:rsidRDefault="00117A30">
      <w:r>
        <w:t>Hey, Avishek, what’s up?</w:t>
      </w:r>
    </w:p>
    <w:p w14:paraId="6F6D8AAE" w14:textId="77777777" w:rsidR="00117A30" w:rsidRDefault="00117A30"/>
    <w:sectPr w:rsidR="0011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4"/>
    <w:rsid w:val="00117A30"/>
    <w:rsid w:val="00F24374"/>
    <w:rsid w:val="00FC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00E3"/>
  <w15:chartTrackingRefBased/>
  <w15:docId w15:val="{C8653844-C273-45DF-810F-D0154777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BARUA</dc:creator>
  <cp:keywords/>
  <dc:description/>
  <cp:lastModifiedBy>ANIK BARUA</cp:lastModifiedBy>
  <cp:revision>2</cp:revision>
  <dcterms:created xsi:type="dcterms:W3CDTF">2021-11-13T17:08:00Z</dcterms:created>
  <dcterms:modified xsi:type="dcterms:W3CDTF">2021-11-13T17:08:00Z</dcterms:modified>
</cp:coreProperties>
</file>