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025742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05E51D" w14:textId="37D94FA9" w:rsidR="006A071A" w:rsidRDefault="006A071A">
          <w:pPr>
            <w:pStyle w:val="TOCHeading"/>
          </w:pPr>
          <w:r>
            <w:t>Table of Contents</w:t>
          </w:r>
        </w:p>
        <w:p w14:paraId="420B75AE" w14:textId="385A1AB4" w:rsidR="00E843D6" w:rsidRDefault="006A071A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26296" w:history="1">
            <w:r w:rsidR="00E843D6" w:rsidRPr="008D7E87">
              <w:rPr>
                <w:rStyle w:val="Hyperlink"/>
                <w:noProof/>
              </w:rPr>
              <w:t>MONGODB</w:t>
            </w:r>
            <w:r w:rsidR="00E843D6">
              <w:rPr>
                <w:noProof/>
                <w:webHidden/>
              </w:rPr>
              <w:tab/>
            </w:r>
            <w:r w:rsidR="00E843D6">
              <w:rPr>
                <w:noProof/>
                <w:webHidden/>
              </w:rPr>
              <w:fldChar w:fldCharType="begin"/>
            </w:r>
            <w:r w:rsidR="00E843D6">
              <w:rPr>
                <w:noProof/>
                <w:webHidden/>
              </w:rPr>
              <w:instrText xml:space="preserve"> PAGEREF _Toc115426296 \h </w:instrText>
            </w:r>
            <w:r w:rsidR="00E843D6">
              <w:rPr>
                <w:noProof/>
                <w:webHidden/>
              </w:rPr>
            </w:r>
            <w:r w:rsidR="00E843D6">
              <w:rPr>
                <w:noProof/>
                <w:webHidden/>
              </w:rPr>
              <w:fldChar w:fldCharType="separate"/>
            </w:r>
            <w:r w:rsidR="00E843D6">
              <w:rPr>
                <w:noProof/>
                <w:webHidden/>
              </w:rPr>
              <w:t>2</w:t>
            </w:r>
            <w:r w:rsidR="00E843D6">
              <w:rPr>
                <w:noProof/>
                <w:webHidden/>
              </w:rPr>
              <w:fldChar w:fldCharType="end"/>
            </w:r>
          </w:hyperlink>
        </w:p>
        <w:p w14:paraId="4CAE7458" w14:textId="42543807" w:rsidR="00E843D6" w:rsidRDefault="00E843D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26297" w:history="1">
            <w:r w:rsidRPr="008D7E87">
              <w:rPr>
                <w:rStyle w:val="Hyperlink"/>
                <w:noProof/>
              </w:rPr>
              <w:t>JSON VERSUS BSON(BINARY JSON)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2F88" w14:textId="2FB27DD7" w:rsidR="00E843D6" w:rsidRDefault="00E843D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15426298" w:history="1">
            <w:r w:rsidRPr="008D7E87">
              <w:rPr>
                <w:rStyle w:val="Hyperlink"/>
                <w:noProof/>
              </w:rPr>
              <w:t>WHY BSON?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64CE5" w14:textId="62BC75DD" w:rsidR="00E843D6" w:rsidRDefault="00E843D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26299" w:history="1">
            <w:r w:rsidRPr="008D7E87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DAE4" w14:textId="7F2B3011" w:rsidR="00E843D6" w:rsidRDefault="00E843D6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15426300" w:history="1">
            <w:r w:rsidRPr="008D7E87">
              <w:rPr>
                <w:rStyle w:val="Hyperlink"/>
                <w:noProof/>
              </w:rPr>
              <w:t>MONGODB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0D4F" w14:textId="715B2B3B" w:rsidR="00E843D6" w:rsidRDefault="00E843D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26301" w:history="1">
            <w:r w:rsidRPr="008D7E87">
              <w:rPr>
                <w:rStyle w:val="Hyperlink"/>
                <w:noProof/>
              </w:rPr>
              <w:t>MONGODB DATABASE, COLLECTIONS AND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572E" w14:textId="346E4A91" w:rsidR="00E843D6" w:rsidRDefault="00E843D6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26302" w:history="1">
            <w:r w:rsidRPr="008D7E87">
              <w:rPr>
                <w:rStyle w:val="Hyperlink"/>
                <w:noProof/>
              </w:rPr>
              <w:t>CRUD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_Toc115426302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725C" w14:textId="4DD66FFE" w:rsidR="006A071A" w:rsidRDefault="006A071A">
          <w:r>
            <w:rPr>
              <w:b/>
              <w:bCs/>
              <w:noProof/>
            </w:rPr>
            <w:fldChar w:fldCharType="end"/>
          </w:r>
        </w:p>
      </w:sdtContent>
    </w:sdt>
    <w:p w14:paraId="19A50150" w14:textId="2C565E4D" w:rsidR="006A071A" w:rsidRDefault="006A071A">
      <w:r>
        <w:br w:type="page"/>
      </w:r>
    </w:p>
    <w:p w14:paraId="086C82EC" w14:textId="42FCB149" w:rsidR="00667BBE" w:rsidRDefault="006A071A" w:rsidP="006A071A">
      <w:pPr>
        <w:pStyle w:val="Heading1"/>
        <w:pBdr>
          <w:bottom w:val="single" w:sz="6" w:space="1" w:color="auto"/>
        </w:pBdr>
      </w:pPr>
      <w:bookmarkStart w:id="0" w:name="_Toc115426296"/>
      <w:r>
        <w:lastRenderedPageBreak/>
        <w:t>MONGODB</w:t>
      </w:r>
      <w:bookmarkEnd w:id="0"/>
    </w:p>
    <w:p w14:paraId="39E12A89" w14:textId="61134BD7" w:rsidR="006A071A" w:rsidRDefault="00A32052" w:rsidP="00A32052">
      <w:pPr>
        <w:pStyle w:val="NoSpacing"/>
        <w:numPr>
          <w:ilvl w:val="0"/>
          <w:numId w:val="2"/>
        </w:numPr>
      </w:pPr>
      <w:r>
        <w:t>No SQL Server</w:t>
      </w:r>
    </w:p>
    <w:p w14:paraId="3C517403" w14:textId="1A1ECF07" w:rsidR="00A32052" w:rsidRDefault="00A32052" w:rsidP="00A32052">
      <w:pPr>
        <w:pStyle w:val="NoSpacing"/>
        <w:numPr>
          <w:ilvl w:val="0"/>
          <w:numId w:val="2"/>
        </w:numPr>
      </w:pPr>
      <w:r>
        <w:t>They the documents are serverless</w:t>
      </w:r>
    </w:p>
    <w:p w14:paraId="71633A03" w14:textId="00B96DB3" w:rsidR="006C2986" w:rsidRDefault="006C2986" w:rsidP="00A32052">
      <w:pPr>
        <w:pStyle w:val="Heading2"/>
        <w:pBdr>
          <w:bottom w:val="single" w:sz="6" w:space="1" w:color="auto"/>
        </w:pBdr>
        <w:rPr>
          <w:noProof/>
        </w:rPr>
      </w:pPr>
      <w:bookmarkStart w:id="1" w:name="_Toc115426297"/>
      <w:r>
        <w:rPr>
          <w:noProof/>
        </w:rPr>
        <w:t>JSON VERSUS BSON</w:t>
      </w:r>
      <w:r w:rsidR="008C2402">
        <w:rPr>
          <w:noProof/>
        </w:rPr>
        <w:t>(BINARY JSON)</w:t>
      </w:r>
      <w:bookmarkEnd w:id="1"/>
    </w:p>
    <w:p w14:paraId="3A51566E" w14:textId="2FA4B81B" w:rsidR="008C2402" w:rsidRDefault="00A71B84" w:rsidP="00A71B84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 xml:space="preserve">MongoDB use BSON to store data. </w:t>
      </w:r>
    </w:p>
    <w:p w14:paraId="5D37C24B" w14:textId="2FC39D50" w:rsidR="00A71B84" w:rsidRDefault="00A71B84" w:rsidP="0080530F">
      <w:pPr>
        <w:pStyle w:val="NoSpacing"/>
        <w:numPr>
          <w:ilvl w:val="0"/>
          <w:numId w:val="5"/>
        </w:numPr>
        <w:jc w:val="center"/>
        <w:rPr>
          <w:noProof/>
        </w:rPr>
      </w:pPr>
      <w:r>
        <w:rPr>
          <w:noProof/>
        </w:rPr>
        <w:t>The conversion of JSON (we use JSON input while creating documents)  to BSON is done by MongoDB drivers.</w:t>
      </w:r>
      <w:r w:rsidR="0080530F" w:rsidRPr="0080530F">
        <w:rPr>
          <w:noProof/>
        </w:rPr>
        <w:t xml:space="preserve"> </w:t>
      </w:r>
      <w:r w:rsidR="0080530F">
        <w:rPr>
          <w:noProof/>
        </w:rPr>
        <w:drawing>
          <wp:inline distT="0" distB="0" distL="0" distR="0" wp14:anchorId="67B16CEE" wp14:editId="1CACE46B">
            <wp:extent cx="5619750" cy="1940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324" cy="1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E8E1" w14:textId="69526245" w:rsidR="0080530F" w:rsidRDefault="0080530F" w:rsidP="0080530F">
      <w:pPr>
        <w:pStyle w:val="Heading3"/>
        <w:pBdr>
          <w:bottom w:val="single" w:sz="6" w:space="1" w:color="auto"/>
        </w:pBdr>
        <w:rPr>
          <w:noProof/>
        </w:rPr>
      </w:pPr>
      <w:bookmarkStart w:id="2" w:name="_Toc115426298"/>
      <w:r>
        <w:rPr>
          <w:noProof/>
        </w:rPr>
        <w:t>WHY BSON?</w:t>
      </w:r>
      <w:bookmarkEnd w:id="2"/>
    </w:p>
    <w:p w14:paraId="0C905BF2" w14:textId="77777777" w:rsidR="0080530F" w:rsidRDefault="0080530F" w:rsidP="0080530F">
      <w:pPr>
        <w:pStyle w:val="NoSpacing"/>
        <w:numPr>
          <w:ilvl w:val="0"/>
          <w:numId w:val="7"/>
        </w:numPr>
      </w:pPr>
      <w:r>
        <w:t>BSON’s binary structure encodes type and length information, which allows it to be traversed much more quickly compared to JSON.</w:t>
      </w:r>
    </w:p>
    <w:p w14:paraId="73B28143" w14:textId="58CB5BDF" w:rsidR="0080530F" w:rsidRPr="0080530F" w:rsidRDefault="0080530F" w:rsidP="0080530F">
      <w:pPr>
        <w:pStyle w:val="NoSpacing"/>
        <w:numPr>
          <w:ilvl w:val="0"/>
          <w:numId w:val="7"/>
        </w:numPr>
      </w:pPr>
      <w:r>
        <w:t>BSON adds some non-JSON-native data types, like dates and binary data, without which MongoDB would have been missing some valuable support.</w:t>
      </w:r>
    </w:p>
    <w:p w14:paraId="4F0879F0" w14:textId="77777777" w:rsidR="008C2402" w:rsidRDefault="008C2402" w:rsidP="008C2402">
      <w:pPr>
        <w:jc w:val="center"/>
        <w:rPr>
          <w:noProof/>
        </w:rPr>
      </w:pPr>
    </w:p>
    <w:p w14:paraId="0A80BBF0" w14:textId="458DB1AE" w:rsidR="006C2986" w:rsidRPr="006C2986" w:rsidRDefault="006C2986" w:rsidP="008C2402">
      <w:pPr>
        <w:jc w:val="center"/>
      </w:pPr>
    </w:p>
    <w:p w14:paraId="2D0B013D" w14:textId="291A4F5C" w:rsidR="00E4528D" w:rsidRDefault="00A32052" w:rsidP="00A32052">
      <w:pPr>
        <w:pStyle w:val="Heading2"/>
        <w:pBdr>
          <w:bottom w:val="single" w:sz="6" w:space="1" w:color="auto"/>
        </w:pBdr>
        <w:rPr>
          <w:noProof/>
        </w:rPr>
      </w:pPr>
      <w:bookmarkStart w:id="3" w:name="_Toc115426299"/>
      <w:r>
        <w:rPr>
          <w:noProof/>
        </w:rPr>
        <w:t>INSTALLATION</w:t>
      </w:r>
      <w:bookmarkEnd w:id="3"/>
    </w:p>
    <w:p w14:paraId="0C03595D" w14:textId="2A9F5CE8" w:rsidR="00A32052" w:rsidRDefault="00A32052" w:rsidP="00A32052">
      <w:pPr>
        <w:pStyle w:val="NoSpacing"/>
      </w:pPr>
    </w:p>
    <w:p w14:paraId="3EBBECC0" w14:textId="582C2D77" w:rsidR="00A32052" w:rsidRDefault="00A32052" w:rsidP="00A32052">
      <w:pPr>
        <w:pStyle w:val="Heading3"/>
        <w:pBdr>
          <w:bottom w:val="single" w:sz="6" w:space="1" w:color="auto"/>
        </w:pBdr>
      </w:pPr>
      <w:bookmarkStart w:id="4" w:name="_Toc115426300"/>
      <w:r>
        <w:t>MONGODB SHELL</w:t>
      </w:r>
      <w:bookmarkEnd w:id="4"/>
    </w:p>
    <w:p w14:paraId="646C256E" w14:textId="23E4CBD2" w:rsidR="000B1D83" w:rsidRDefault="000B1D83" w:rsidP="000B1D8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6"/>
        <w:gridCol w:w="7544"/>
      </w:tblGrid>
      <w:tr w:rsidR="000B1D83" w14:paraId="1466FE3D" w14:textId="77777777" w:rsidTr="000B1D83">
        <w:trPr>
          <w:trHeight w:val="3455"/>
        </w:trPr>
        <w:tc>
          <w:tcPr>
            <w:tcW w:w="3235" w:type="dxa"/>
          </w:tcPr>
          <w:p w14:paraId="36F2A2A0" w14:textId="6CF0C97E" w:rsidR="000B1D83" w:rsidRDefault="000B1D83" w:rsidP="000B1D8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C6EC5B5" wp14:editId="70A38FFC">
                  <wp:extent cx="1924050" cy="2114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5" w:type="dxa"/>
          </w:tcPr>
          <w:p w14:paraId="786A59D7" w14:textId="6D169DB3" w:rsidR="000B1D83" w:rsidRPr="00A32052" w:rsidRDefault="000B1D83" w:rsidP="000B1D83">
            <w:pPr>
              <w:pStyle w:val="NoSpacing"/>
              <w:numPr>
                <w:ilvl w:val="0"/>
                <w:numId w:val="3"/>
              </w:numPr>
            </w:pPr>
            <w:proofErr w:type="gramStart"/>
            <w:r>
              <w:t>Mongo  Db</w:t>
            </w:r>
            <w:proofErr w:type="gramEnd"/>
            <w:r>
              <w:t xml:space="preserve"> shell call b</w:t>
            </w:r>
            <w:r w:rsidR="00AC3B21">
              <w:t>e</w:t>
            </w:r>
            <w:r>
              <w:t xml:space="preserve"> installed separately [</w:t>
            </w:r>
            <w:r w:rsidRPr="000B1D83">
              <w:t>https://www.mongodb.com/try/download/shell</w:t>
            </w:r>
            <w:r>
              <w:t xml:space="preserve"> ]</w:t>
            </w:r>
          </w:p>
          <w:p w14:paraId="1555B755" w14:textId="77777777" w:rsidR="000B1D83" w:rsidRDefault="000B1D83" w:rsidP="000B1D83">
            <w:pPr>
              <w:pStyle w:val="NoSpacing"/>
            </w:pPr>
          </w:p>
        </w:tc>
      </w:tr>
    </w:tbl>
    <w:p w14:paraId="6E648B9B" w14:textId="50C7358A" w:rsidR="00E4528D" w:rsidRDefault="00E4528D" w:rsidP="00E4528D">
      <w:pPr>
        <w:pStyle w:val="Heading2"/>
        <w:pBdr>
          <w:bottom w:val="single" w:sz="6" w:space="1" w:color="auto"/>
        </w:pBdr>
        <w:rPr>
          <w:noProof/>
        </w:rPr>
      </w:pPr>
      <w:bookmarkStart w:id="5" w:name="_Toc115426301"/>
      <w:r>
        <w:rPr>
          <w:noProof/>
        </w:rPr>
        <w:t>MONGODB DATABASE, COLLECTIONS AND DOCUMENTS</w:t>
      </w:r>
      <w:bookmarkEnd w:id="5"/>
    </w:p>
    <w:p w14:paraId="0870C278" w14:textId="77777777" w:rsidR="00CC600E" w:rsidRDefault="00CC600E" w:rsidP="00CC600E">
      <w:pPr>
        <w:jc w:val="center"/>
        <w:rPr>
          <w:noProof/>
        </w:rPr>
      </w:pPr>
    </w:p>
    <w:p w14:paraId="5B5292D2" w14:textId="2624BD17" w:rsidR="00E4528D" w:rsidRDefault="00E4528D" w:rsidP="00CC600E">
      <w:pPr>
        <w:jc w:val="center"/>
      </w:pPr>
      <w:r>
        <w:rPr>
          <w:noProof/>
        </w:rPr>
        <w:lastRenderedPageBreak/>
        <w:drawing>
          <wp:inline distT="0" distB="0" distL="0" distR="0" wp14:anchorId="54FF4F7E" wp14:editId="4758902D">
            <wp:extent cx="28289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D918" w14:textId="016784A8" w:rsidR="00C8379E" w:rsidRDefault="00C8379E" w:rsidP="00C8379E">
      <w:pPr>
        <w:pStyle w:val="Heading2"/>
        <w:pBdr>
          <w:bottom w:val="single" w:sz="6" w:space="1" w:color="auto"/>
        </w:pBdr>
      </w:pPr>
      <w:bookmarkStart w:id="6" w:name="_Toc115426302"/>
      <w:r>
        <w:t>CRUD OPERATION</w:t>
      </w:r>
      <w:bookmarkEnd w:id="6"/>
    </w:p>
    <w:p w14:paraId="57CA7B85" w14:textId="105CDD8B" w:rsidR="00C8379E" w:rsidRDefault="00C8379E" w:rsidP="00342E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465"/>
      </w:tblGrid>
      <w:tr w:rsidR="00342EBF" w14:paraId="33B09B8B" w14:textId="77777777" w:rsidTr="005E5E3B">
        <w:tc>
          <w:tcPr>
            <w:tcW w:w="3325" w:type="dxa"/>
          </w:tcPr>
          <w:p w14:paraId="76F4FE19" w14:textId="4B95B5BA" w:rsidR="00342EBF" w:rsidRPr="00E52E38" w:rsidRDefault="00342EBF" w:rsidP="00342EBF">
            <w:pPr>
              <w:pStyle w:val="NoSpacing"/>
              <w:rPr>
                <w:color w:val="00B050"/>
                <w:sz w:val="20"/>
                <w:szCs w:val="20"/>
              </w:rPr>
            </w:pPr>
            <w:r w:rsidRPr="00E52E38">
              <w:rPr>
                <w:color w:val="00B050"/>
                <w:sz w:val="20"/>
                <w:szCs w:val="20"/>
              </w:rPr>
              <w:t>TO SHOW DBs</w:t>
            </w:r>
          </w:p>
        </w:tc>
        <w:tc>
          <w:tcPr>
            <w:tcW w:w="7465" w:type="dxa"/>
          </w:tcPr>
          <w:p w14:paraId="2FC5007E" w14:textId="302023DB" w:rsidR="00342EBF" w:rsidRPr="00A72275" w:rsidRDefault="00342EBF" w:rsidP="00342EBF">
            <w:pPr>
              <w:pStyle w:val="NoSpacing"/>
              <w:rPr>
                <w:b/>
                <w:bCs/>
                <w:i/>
                <w:iCs/>
              </w:rPr>
            </w:pPr>
            <w:r w:rsidRPr="00A72275">
              <w:rPr>
                <w:b/>
                <w:bCs/>
                <w:i/>
                <w:iCs/>
              </w:rPr>
              <w:t xml:space="preserve">show </w:t>
            </w:r>
            <w:proofErr w:type="spellStart"/>
            <w:r w:rsidRPr="00A72275">
              <w:rPr>
                <w:b/>
                <w:bCs/>
                <w:i/>
                <w:iCs/>
              </w:rPr>
              <w:t>dbs</w:t>
            </w:r>
            <w:proofErr w:type="spellEnd"/>
          </w:p>
        </w:tc>
      </w:tr>
      <w:tr w:rsidR="00A72275" w14:paraId="660476E1" w14:textId="77777777" w:rsidTr="005E5E3B">
        <w:tc>
          <w:tcPr>
            <w:tcW w:w="3325" w:type="dxa"/>
          </w:tcPr>
          <w:p w14:paraId="194BFF10" w14:textId="232E4399" w:rsidR="00A72275" w:rsidRPr="00E52E38" w:rsidRDefault="00A72275" w:rsidP="00A72275">
            <w:pPr>
              <w:pStyle w:val="NoSpacing"/>
              <w:rPr>
                <w:color w:val="00B050"/>
                <w:sz w:val="20"/>
                <w:szCs w:val="20"/>
              </w:rPr>
            </w:pPr>
            <w:r w:rsidRPr="00E52E38">
              <w:rPr>
                <w:color w:val="00B050"/>
                <w:sz w:val="20"/>
                <w:szCs w:val="20"/>
              </w:rPr>
              <w:t xml:space="preserve">CREATING A DB </w:t>
            </w:r>
          </w:p>
        </w:tc>
        <w:tc>
          <w:tcPr>
            <w:tcW w:w="7465" w:type="dxa"/>
          </w:tcPr>
          <w:p w14:paraId="6BBD3246" w14:textId="77777777" w:rsidR="00A72275" w:rsidRPr="00A72275" w:rsidRDefault="00A72275" w:rsidP="00A72275">
            <w:pPr>
              <w:pStyle w:val="NoSpacing"/>
              <w:rPr>
                <w:b/>
                <w:bCs/>
                <w:i/>
                <w:iCs/>
              </w:rPr>
            </w:pPr>
            <w:r w:rsidRPr="00A72275">
              <w:rPr>
                <w:b/>
                <w:bCs/>
                <w:i/>
                <w:iCs/>
              </w:rPr>
              <w:t>use</w:t>
            </w:r>
            <w:r w:rsidRPr="00A72275">
              <w:rPr>
                <w:b/>
                <w:bCs/>
                <w:i/>
                <w:iCs/>
              </w:rPr>
              <w:t xml:space="preserve"> </w:t>
            </w:r>
            <w:r w:rsidRPr="00A72275">
              <w:rPr>
                <w:b/>
                <w:bCs/>
                <w:i/>
                <w:iCs/>
              </w:rPr>
              <w:t>&lt;</w:t>
            </w:r>
            <w:proofErr w:type="spellStart"/>
            <w:r w:rsidRPr="00A72275">
              <w:rPr>
                <w:b/>
                <w:bCs/>
                <w:i/>
                <w:iCs/>
              </w:rPr>
              <w:t>database_name</w:t>
            </w:r>
            <w:proofErr w:type="spellEnd"/>
            <w:r w:rsidRPr="00A72275">
              <w:rPr>
                <w:b/>
                <w:bCs/>
                <w:i/>
                <w:iCs/>
              </w:rPr>
              <w:t xml:space="preserve">&gt;  </w:t>
            </w:r>
          </w:p>
          <w:p w14:paraId="1384BAF1" w14:textId="554A46AB" w:rsidR="00A72275" w:rsidRDefault="00A72275" w:rsidP="00A72275">
            <w:pPr>
              <w:pStyle w:val="NoSpacing"/>
            </w:pPr>
            <w:r>
              <w:t xml:space="preserve">This will not create a </w:t>
            </w:r>
            <w:proofErr w:type="gramStart"/>
            <w:r>
              <w:t>DB</w:t>
            </w:r>
            <w:proofErr w:type="gramEnd"/>
            <w:r>
              <w:t xml:space="preserve"> but it will be created only after we add a collection to it.</w:t>
            </w:r>
          </w:p>
        </w:tc>
      </w:tr>
      <w:tr w:rsidR="00A72275" w14:paraId="1E64A879" w14:textId="77777777" w:rsidTr="005E5E3B">
        <w:tc>
          <w:tcPr>
            <w:tcW w:w="3325" w:type="dxa"/>
          </w:tcPr>
          <w:p w14:paraId="545192F1" w14:textId="67ADA4A7" w:rsidR="00A72275" w:rsidRPr="00E52E38" w:rsidRDefault="00A72275" w:rsidP="00A72275">
            <w:pPr>
              <w:pStyle w:val="NoSpacing"/>
              <w:rPr>
                <w:color w:val="00B050"/>
                <w:sz w:val="20"/>
                <w:szCs w:val="20"/>
              </w:rPr>
            </w:pPr>
            <w:r w:rsidRPr="00E52E38">
              <w:rPr>
                <w:color w:val="00B050"/>
                <w:sz w:val="20"/>
                <w:szCs w:val="20"/>
              </w:rPr>
              <w:t xml:space="preserve">ADDING A </w:t>
            </w:r>
            <w:r w:rsidR="00436F89" w:rsidRPr="00E52E38">
              <w:rPr>
                <w:color w:val="00B050"/>
                <w:sz w:val="20"/>
                <w:szCs w:val="20"/>
              </w:rPr>
              <w:t>DOCUMENT</w:t>
            </w:r>
          </w:p>
        </w:tc>
        <w:tc>
          <w:tcPr>
            <w:tcW w:w="7465" w:type="dxa"/>
          </w:tcPr>
          <w:p w14:paraId="10B5217B" w14:textId="3217E001" w:rsidR="00E3778F" w:rsidRDefault="00A72275" w:rsidP="00A72275">
            <w:pPr>
              <w:pStyle w:val="NoSpacing"/>
              <w:rPr>
                <w:b/>
                <w:bCs/>
                <w:i/>
                <w:iCs/>
              </w:rPr>
            </w:pPr>
            <w:r w:rsidRPr="00A72275">
              <w:rPr>
                <w:b/>
                <w:bCs/>
                <w:i/>
                <w:iCs/>
              </w:rPr>
              <w:t>db.&lt;</w:t>
            </w:r>
            <w:proofErr w:type="spellStart"/>
            <w:r w:rsidRPr="00A72275">
              <w:rPr>
                <w:b/>
                <w:bCs/>
                <w:i/>
                <w:iCs/>
              </w:rPr>
              <w:t>collection_name</w:t>
            </w:r>
            <w:proofErr w:type="spellEnd"/>
            <w:proofErr w:type="gramStart"/>
            <w:r w:rsidRPr="00A72275">
              <w:rPr>
                <w:b/>
                <w:bCs/>
                <w:i/>
                <w:iCs/>
              </w:rPr>
              <w:t>&gt;.&lt;</w:t>
            </w:r>
            <w:proofErr w:type="gramEnd"/>
            <w:r w:rsidRPr="00A72275">
              <w:rPr>
                <w:b/>
                <w:bCs/>
                <w:i/>
                <w:iCs/>
              </w:rPr>
              <w:t>command&gt;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60"/>
              <w:gridCol w:w="4379"/>
            </w:tblGrid>
            <w:tr w:rsidR="00436F89" w14:paraId="37144411" w14:textId="77777777" w:rsidTr="005E5E3B">
              <w:tc>
                <w:tcPr>
                  <w:tcW w:w="2860" w:type="dxa"/>
                </w:tcPr>
                <w:p w14:paraId="6D68F08D" w14:textId="1A92B4E2" w:rsidR="00E3778F" w:rsidRPr="00E3778F" w:rsidRDefault="00E3778F" w:rsidP="00436F89">
                  <w:pPr>
                    <w:pStyle w:val="NoSpacing"/>
                    <w:rPr>
                      <w:b/>
                      <w:bCs/>
                      <w:sz w:val="20"/>
                      <w:szCs w:val="20"/>
                    </w:rPr>
                  </w:pPr>
                  <w:r w:rsidRPr="00E3778F">
                    <w:rPr>
                      <w:b/>
                      <w:bCs/>
                      <w:sz w:val="20"/>
                      <w:szCs w:val="20"/>
                    </w:rPr>
                    <w:t>EXAMPLE</w:t>
                  </w:r>
                </w:p>
                <w:p w14:paraId="543813D7" w14:textId="58F94214" w:rsidR="00436F89" w:rsidRPr="00436F89" w:rsidRDefault="00436F89" w:rsidP="00436F89">
                  <w:pPr>
                    <w:pStyle w:val="NoSpacing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436F89">
                    <w:rPr>
                      <w:sz w:val="20"/>
                      <w:szCs w:val="20"/>
                    </w:rPr>
                    <w:t>db.flights</w:t>
                  </w:r>
                  <w:proofErr w:type="gramEnd"/>
                  <w:r w:rsidRPr="00436F89">
                    <w:rPr>
                      <w:sz w:val="20"/>
                      <w:szCs w:val="20"/>
                    </w:rPr>
                    <w:t>.insertOne</w:t>
                  </w:r>
                  <w:proofErr w:type="spellEnd"/>
                  <w:r w:rsidRPr="00436F89">
                    <w:rPr>
                      <w:sz w:val="20"/>
                      <w:szCs w:val="20"/>
                    </w:rPr>
                    <w:t>({</w:t>
                  </w:r>
                </w:p>
                <w:p w14:paraId="065E0D2E" w14:textId="77777777" w:rsidR="00436F89" w:rsidRPr="00436F89" w:rsidRDefault="00436F89" w:rsidP="00436F8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6F89">
                    <w:rPr>
                      <w:sz w:val="20"/>
                      <w:szCs w:val="20"/>
                    </w:rPr>
                    <w:t xml:space="preserve">    "</w:t>
                  </w:r>
                  <w:proofErr w:type="spellStart"/>
                  <w:r w:rsidRPr="00436F89">
                    <w:rPr>
                      <w:sz w:val="20"/>
                      <w:szCs w:val="20"/>
                    </w:rPr>
                    <w:t>departureAirport</w:t>
                  </w:r>
                  <w:proofErr w:type="spellEnd"/>
                  <w:r w:rsidRPr="00436F89">
                    <w:rPr>
                      <w:sz w:val="20"/>
                      <w:szCs w:val="20"/>
                    </w:rPr>
                    <w:t>": "MUC",</w:t>
                  </w:r>
                </w:p>
                <w:p w14:paraId="612C4AAB" w14:textId="77777777" w:rsidR="00436F89" w:rsidRPr="00436F89" w:rsidRDefault="00436F89" w:rsidP="00436F8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6F89">
                    <w:rPr>
                      <w:sz w:val="20"/>
                      <w:szCs w:val="20"/>
                    </w:rPr>
                    <w:t xml:space="preserve">    "</w:t>
                  </w:r>
                  <w:proofErr w:type="spellStart"/>
                  <w:r w:rsidRPr="00436F89">
                    <w:rPr>
                      <w:sz w:val="20"/>
                      <w:szCs w:val="20"/>
                    </w:rPr>
                    <w:t>arrivalAirport</w:t>
                  </w:r>
                  <w:proofErr w:type="spellEnd"/>
                  <w:r w:rsidRPr="00436F89">
                    <w:rPr>
                      <w:sz w:val="20"/>
                      <w:szCs w:val="20"/>
                    </w:rPr>
                    <w:t>": "SFO",</w:t>
                  </w:r>
                </w:p>
                <w:p w14:paraId="7B395B5B" w14:textId="77777777" w:rsidR="00436F89" w:rsidRPr="00436F89" w:rsidRDefault="00436F89" w:rsidP="00436F8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6F89">
                    <w:rPr>
                      <w:sz w:val="20"/>
                      <w:szCs w:val="20"/>
                    </w:rPr>
                    <w:t xml:space="preserve">    "aircraft": "Airbus A380",</w:t>
                  </w:r>
                </w:p>
                <w:p w14:paraId="6272BF12" w14:textId="77777777" w:rsidR="00436F89" w:rsidRPr="00436F89" w:rsidRDefault="00436F89" w:rsidP="00436F8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6F89">
                    <w:rPr>
                      <w:sz w:val="20"/>
                      <w:szCs w:val="20"/>
                    </w:rPr>
                    <w:t xml:space="preserve">    "distance": 12000,</w:t>
                  </w:r>
                </w:p>
                <w:p w14:paraId="6719100B" w14:textId="77777777" w:rsidR="00436F89" w:rsidRPr="00436F89" w:rsidRDefault="00436F89" w:rsidP="00436F89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436F89">
                    <w:rPr>
                      <w:sz w:val="20"/>
                      <w:szCs w:val="20"/>
                    </w:rPr>
                    <w:t xml:space="preserve">    "intercontinental": true</w:t>
                  </w:r>
                </w:p>
                <w:p w14:paraId="470727E9" w14:textId="47897586" w:rsidR="00436F89" w:rsidRDefault="00436F89" w:rsidP="00436F89">
                  <w:pPr>
                    <w:pStyle w:val="NoSpacing"/>
                  </w:pPr>
                  <w:r w:rsidRPr="00436F89">
                    <w:rPr>
                      <w:sz w:val="20"/>
                      <w:szCs w:val="20"/>
                    </w:rPr>
                    <w:t>})</w:t>
                  </w:r>
                </w:p>
              </w:tc>
              <w:tc>
                <w:tcPr>
                  <w:tcW w:w="4379" w:type="dxa"/>
                </w:tcPr>
                <w:p w14:paraId="7892E97C" w14:textId="00A478CA" w:rsidR="00436F89" w:rsidRDefault="00436F89" w:rsidP="00A72275">
                  <w:pPr>
                    <w:pStyle w:val="NoSpacing"/>
                  </w:pPr>
                  <w:r>
                    <w:rPr>
                      <w:noProof/>
                    </w:rPr>
                    <w:drawing>
                      <wp:inline distT="0" distB="0" distL="0" distR="0" wp14:anchorId="40BA7CDA" wp14:editId="518BA463">
                        <wp:extent cx="2437430" cy="1157340"/>
                        <wp:effectExtent l="0" t="0" r="1270" b="508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56032" cy="11661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5699796" w14:textId="77777777" w:rsidR="00436F89" w:rsidRDefault="00436F89" w:rsidP="00A72275">
            <w:pPr>
              <w:pStyle w:val="NoSpacing"/>
            </w:pPr>
          </w:p>
          <w:p w14:paraId="587F1565" w14:textId="108833CE" w:rsidR="00A72275" w:rsidRPr="00A72275" w:rsidRDefault="00A72275" w:rsidP="00436F89">
            <w:pPr>
              <w:pStyle w:val="NoSpacing"/>
            </w:pPr>
          </w:p>
        </w:tc>
      </w:tr>
      <w:tr w:rsidR="00BD406A" w14:paraId="131EC351" w14:textId="77777777" w:rsidTr="005E5E3B">
        <w:tc>
          <w:tcPr>
            <w:tcW w:w="3325" w:type="dxa"/>
          </w:tcPr>
          <w:p w14:paraId="7CCDB688" w14:textId="27D2E414" w:rsidR="00BD406A" w:rsidRPr="00E52E38" w:rsidRDefault="00BD406A" w:rsidP="00A72275">
            <w:pPr>
              <w:pStyle w:val="NoSpacing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INSERT MANY</w:t>
            </w:r>
          </w:p>
        </w:tc>
        <w:tc>
          <w:tcPr>
            <w:tcW w:w="7465" w:type="dxa"/>
          </w:tcPr>
          <w:p w14:paraId="443E896D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BD406A">
              <w:rPr>
                <w:sz w:val="20"/>
                <w:szCs w:val="20"/>
              </w:rPr>
              <w:t>db.flightData.</w:t>
            </w:r>
            <w:r w:rsidRPr="00BD406A">
              <w:rPr>
                <w:color w:val="C00000"/>
                <w:sz w:val="20"/>
                <w:szCs w:val="20"/>
              </w:rPr>
              <w:t>insertMany</w:t>
            </w:r>
            <w:proofErr w:type="spellEnd"/>
            <w:proofErr w:type="gramEnd"/>
            <w:r w:rsidRPr="00BD406A">
              <w:rPr>
                <w:sz w:val="20"/>
                <w:szCs w:val="20"/>
              </w:rPr>
              <w:t>([</w:t>
            </w:r>
          </w:p>
          <w:p w14:paraId="2E2AF4F6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{</w:t>
            </w:r>
          </w:p>
          <w:p w14:paraId="41045D74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  "</w:t>
            </w:r>
            <w:proofErr w:type="spellStart"/>
            <w:r w:rsidRPr="00BD406A">
              <w:rPr>
                <w:sz w:val="20"/>
                <w:szCs w:val="20"/>
              </w:rPr>
              <w:t>departureAirport</w:t>
            </w:r>
            <w:proofErr w:type="spellEnd"/>
            <w:r w:rsidRPr="00BD406A">
              <w:rPr>
                <w:sz w:val="20"/>
                <w:szCs w:val="20"/>
              </w:rPr>
              <w:t>": "MUC",</w:t>
            </w:r>
          </w:p>
          <w:p w14:paraId="5F820E0B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  "</w:t>
            </w:r>
            <w:proofErr w:type="spellStart"/>
            <w:r w:rsidRPr="00BD406A">
              <w:rPr>
                <w:sz w:val="20"/>
                <w:szCs w:val="20"/>
              </w:rPr>
              <w:t>arrivalAirport</w:t>
            </w:r>
            <w:proofErr w:type="spellEnd"/>
            <w:r w:rsidRPr="00BD406A">
              <w:rPr>
                <w:sz w:val="20"/>
                <w:szCs w:val="20"/>
              </w:rPr>
              <w:t>": "SFO",</w:t>
            </w:r>
          </w:p>
          <w:p w14:paraId="1B61B336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  "aircraft": "Airbus A380",</w:t>
            </w:r>
          </w:p>
          <w:p w14:paraId="0E24D1B9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  "distance": 12000,</w:t>
            </w:r>
          </w:p>
          <w:p w14:paraId="358E550A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  "intercontinental": true</w:t>
            </w:r>
          </w:p>
          <w:p w14:paraId="30612844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},</w:t>
            </w:r>
          </w:p>
          <w:p w14:paraId="1A52850F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{</w:t>
            </w:r>
          </w:p>
          <w:p w14:paraId="6AC74772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  "</w:t>
            </w:r>
            <w:proofErr w:type="spellStart"/>
            <w:r w:rsidRPr="00BD406A">
              <w:rPr>
                <w:sz w:val="20"/>
                <w:szCs w:val="20"/>
              </w:rPr>
              <w:t>departureAirport</w:t>
            </w:r>
            <w:proofErr w:type="spellEnd"/>
            <w:r w:rsidRPr="00BD406A">
              <w:rPr>
                <w:sz w:val="20"/>
                <w:szCs w:val="20"/>
              </w:rPr>
              <w:t>": "LHR",</w:t>
            </w:r>
          </w:p>
          <w:p w14:paraId="7A0CC6B0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  "</w:t>
            </w:r>
            <w:proofErr w:type="spellStart"/>
            <w:r w:rsidRPr="00BD406A">
              <w:rPr>
                <w:sz w:val="20"/>
                <w:szCs w:val="20"/>
              </w:rPr>
              <w:t>arrivalAirport</w:t>
            </w:r>
            <w:proofErr w:type="spellEnd"/>
            <w:r w:rsidRPr="00BD406A">
              <w:rPr>
                <w:sz w:val="20"/>
                <w:szCs w:val="20"/>
              </w:rPr>
              <w:t>": "TXL",</w:t>
            </w:r>
          </w:p>
          <w:p w14:paraId="572F4BE4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  "aircraft": "Airbus A320",</w:t>
            </w:r>
          </w:p>
          <w:p w14:paraId="4C7F50B4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  "distance": 950,</w:t>
            </w:r>
          </w:p>
          <w:p w14:paraId="4B47F24A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  "intercontinental": false</w:t>
            </w:r>
          </w:p>
          <w:p w14:paraId="2226E61D" w14:textId="77777777" w:rsidR="00BD406A" w:rsidRPr="00BD406A" w:rsidRDefault="00BD406A" w:rsidP="00BD406A">
            <w:pPr>
              <w:pStyle w:val="NoSpacing"/>
              <w:rPr>
                <w:sz w:val="20"/>
                <w:szCs w:val="20"/>
              </w:rPr>
            </w:pPr>
            <w:r w:rsidRPr="00BD406A">
              <w:rPr>
                <w:sz w:val="20"/>
                <w:szCs w:val="20"/>
              </w:rPr>
              <w:t xml:space="preserve">  }</w:t>
            </w:r>
          </w:p>
          <w:p w14:paraId="7AE08A18" w14:textId="4956A939" w:rsidR="00BD406A" w:rsidRPr="00BD406A" w:rsidRDefault="00BD406A" w:rsidP="00BD406A">
            <w:pPr>
              <w:pStyle w:val="NoSpacing"/>
              <w:rPr>
                <w:b/>
                <w:bCs/>
              </w:rPr>
            </w:pPr>
            <w:r w:rsidRPr="00BD406A">
              <w:rPr>
                <w:sz w:val="20"/>
                <w:szCs w:val="20"/>
              </w:rPr>
              <w:t>])</w:t>
            </w:r>
          </w:p>
        </w:tc>
      </w:tr>
      <w:tr w:rsidR="00E3778F" w14:paraId="53ED810B" w14:textId="77777777" w:rsidTr="005E5E3B">
        <w:tc>
          <w:tcPr>
            <w:tcW w:w="3325" w:type="dxa"/>
          </w:tcPr>
          <w:p w14:paraId="59296145" w14:textId="77777777" w:rsidR="00E3778F" w:rsidRDefault="00E3778F" w:rsidP="00A72275">
            <w:pPr>
              <w:pStyle w:val="NoSpacing"/>
              <w:rPr>
                <w:color w:val="00B050"/>
                <w:sz w:val="20"/>
                <w:szCs w:val="20"/>
              </w:rPr>
            </w:pPr>
            <w:r w:rsidRPr="00E52E38">
              <w:rPr>
                <w:color w:val="00B050"/>
                <w:sz w:val="20"/>
                <w:szCs w:val="20"/>
              </w:rPr>
              <w:t xml:space="preserve">RETRIEVING </w:t>
            </w:r>
            <w:r w:rsidR="005E5E3B" w:rsidRPr="00E52E38">
              <w:rPr>
                <w:color w:val="00B050"/>
                <w:sz w:val="20"/>
                <w:szCs w:val="20"/>
              </w:rPr>
              <w:t>DOCUMENTS</w:t>
            </w:r>
          </w:p>
          <w:p w14:paraId="3E5C8F59" w14:textId="7E6E7A72" w:rsidR="00C3336D" w:rsidRPr="00E52E38" w:rsidRDefault="00C3336D" w:rsidP="00A72275">
            <w:pPr>
              <w:pStyle w:val="NoSpacing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(</w:t>
            </w:r>
            <w:proofErr w:type="gramStart"/>
            <w:r>
              <w:rPr>
                <w:color w:val="00B050"/>
                <w:sz w:val="20"/>
                <w:szCs w:val="20"/>
              </w:rPr>
              <w:t>all</w:t>
            </w:r>
            <w:proofErr w:type="gramEnd"/>
            <w:r>
              <w:rPr>
                <w:color w:val="00B050"/>
                <w:sz w:val="20"/>
                <w:szCs w:val="20"/>
              </w:rPr>
              <w:t xml:space="preserve"> documents)</w:t>
            </w:r>
          </w:p>
        </w:tc>
        <w:tc>
          <w:tcPr>
            <w:tcW w:w="7465" w:type="dxa"/>
          </w:tcPr>
          <w:p w14:paraId="7FF422F1" w14:textId="241114BD" w:rsidR="00E3778F" w:rsidRPr="009D222A" w:rsidRDefault="00E3778F" w:rsidP="00A72275">
            <w:pPr>
              <w:pStyle w:val="NoSpacing"/>
              <w:rPr>
                <w:sz w:val="20"/>
                <w:szCs w:val="20"/>
              </w:rPr>
            </w:pPr>
            <w:r w:rsidRPr="009D222A">
              <w:rPr>
                <w:sz w:val="20"/>
                <w:szCs w:val="20"/>
              </w:rPr>
              <w:t>db.&lt;</w:t>
            </w:r>
            <w:proofErr w:type="spellStart"/>
            <w:r w:rsidRPr="009D222A">
              <w:rPr>
                <w:sz w:val="20"/>
                <w:szCs w:val="20"/>
              </w:rPr>
              <w:t>collection_name</w:t>
            </w:r>
            <w:proofErr w:type="spellEnd"/>
            <w:proofErr w:type="gramStart"/>
            <w:r w:rsidRPr="009D222A">
              <w:rPr>
                <w:sz w:val="20"/>
                <w:szCs w:val="20"/>
              </w:rPr>
              <w:t>&gt;.find</w:t>
            </w:r>
            <w:proofErr w:type="gramEnd"/>
            <w:r w:rsidRPr="009D222A">
              <w:rPr>
                <w:sz w:val="20"/>
                <w:szCs w:val="20"/>
              </w:rPr>
              <w:t>()</w:t>
            </w:r>
          </w:p>
        </w:tc>
      </w:tr>
      <w:tr w:rsidR="00C3336D" w14:paraId="28C1B7CF" w14:textId="77777777" w:rsidTr="005E5E3B">
        <w:tc>
          <w:tcPr>
            <w:tcW w:w="3325" w:type="dxa"/>
          </w:tcPr>
          <w:p w14:paraId="5ABDBCB7" w14:textId="51FAFBA6" w:rsidR="00C3336D" w:rsidRDefault="00C3336D" w:rsidP="00C3336D">
            <w:pPr>
              <w:pStyle w:val="NoSpacing"/>
              <w:rPr>
                <w:color w:val="00B050"/>
                <w:sz w:val="20"/>
                <w:szCs w:val="20"/>
              </w:rPr>
            </w:pPr>
            <w:r w:rsidRPr="00E52E38">
              <w:rPr>
                <w:color w:val="00B050"/>
                <w:sz w:val="20"/>
                <w:szCs w:val="20"/>
              </w:rPr>
              <w:t>RETRIEVING DOCUMENTS</w:t>
            </w:r>
            <w:r>
              <w:rPr>
                <w:color w:val="00B050"/>
                <w:sz w:val="20"/>
                <w:szCs w:val="20"/>
              </w:rPr>
              <w:t xml:space="preserve"> BASED IN FILTERS</w:t>
            </w:r>
          </w:p>
          <w:p w14:paraId="7CF55FFC" w14:textId="77777777" w:rsidR="00C3336D" w:rsidRPr="00E52E38" w:rsidRDefault="00C3336D" w:rsidP="00A72275">
            <w:pPr>
              <w:pStyle w:val="NoSpacing"/>
              <w:rPr>
                <w:color w:val="00B050"/>
                <w:sz w:val="20"/>
                <w:szCs w:val="20"/>
              </w:rPr>
            </w:pPr>
          </w:p>
        </w:tc>
        <w:tc>
          <w:tcPr>
            <w:tcW w:w="7465" w:type="dxa"/>
          </w:tcPr>
          <w:p w14:paraId="4C0601AD" w14:textId="77777777" w:rsidR="00C3336D" w:rsidRDefault="00C3336D" w:rsidP="00A72275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C3336D">
              <w:rPr>
                <w:b/>
                <w:bCs/>
                <w:sz w:val="20"/>
                <w:szCs w:val="20"/>
              </w:rPr>
              <w:t>db.flightData.find</w:t>
            </w:r>
            <w:proofErr w:type="spellEnd"/>
            <w:proofErr w:type="gramEnd"/>
            <w:r w:rsidRPr="00C3336D">
              <w:rPr>
                <w:b/>
                <w:bCs/>
                <w:sz w:val="20"/>
                <w:szCs w:val="20"/>
              </w:rPr>
              <w:t>({</w:t>
            </w:r>
            <w:proofErr w:type="spellStart"/>
            <w:r w:rsidRPr="00C3336D">
              <w:rPr>
                <w:b/>
                <w:bCs/>
                <w:sz w:val="20"/>
                <w:szCs w:val="20"/>
              </w:rPr>
              <w:t>intercontinental:false</w:t>
            </w:r>
            <w:proofErr w:type="spellEnd"/>
            <w:r w:rsidRPr="00C3336D">
              <w:rPr>
                <w:b/>
                <w:bCs/>
                <w:sz w:val="20"/>
                <w:szCs w:val="20"/>
              </w:rPr>
              <w:t>})</w:t>
            </w:r>
          </w:p>
          <w:p w14:paraId="59A9BE05" w14:textId="77777777" w:rsidR="00C3336D" w:rsidRDefault="00C3336D" w:rsidP="00A72275">
            <w:pPr>
              <w:pStyle w:val="NoSpacing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USING OPERATOR </w:t>
            </w:r>
          </w:p>
          <w:p w14:paraId="6C703C2F" w14:textId="6DF48BF2" w:rsidR="00C3336D" w:rsidRPr="00C3336D" w:rsidRDefault="00C3336D" w:rsidP="00A72275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C3336D">
              <w:rPr>
                <w:b/>
                <w:bCs/>
                <w:sz w:val="20"/>
                <w:szCs w:val="20"/>
              </w:rPr>
              <w:t>db.flightData.find</w:t>
            </w:r>
            <w:proofErr w:type="spellEnd"/>
            <w:proofErr w:type="gramEnd"/>
            <w:r w:rsidRPr="00C3336D">
              <w:rPr>
                <w:b/>
                <w:bCs/>
                <w:sz w:val="20"/>
                <w:szCs w:val="20"/>
              </w:rPr>
              <w:t>({distance:{</w:t>
            </w:r>
            <w:r w:rsidRPr="00C3336D">
              <w:rPr>
                <w:b/>
                <w:bCs/>
                <w:color w:val="C00000"/>
                <w:sz w:val="20"/>
                <w:szCs w:val="20"/>
              </w:rPr>
              <w:t>$gt</w:t>
            </w:r>
            <w:r w:rsidRPr="00C3336D">
              <w:rPr>
                <w:b/>
                <w:bCs/>
                <w:sz w:val="20"/>
                <w:szCs w:val="20"/>
              </w:rPr>
              <w:t>:1000}})</w:t>
            </w:r>
          </w:p>
        </w:tc>
      </w:tr>
      <w:tr w:rsidR="00E52E38" w14:paraId="301A5FE5" w14:textId="25F472BC" w:rsidTr="00B9300F">
        <w:tc>
          <w:tcPr>
            <w:tcW w:w="3325" w:type="dxa"/>
          </w:tcPr>
          <w:p w14:paraId="60617AB3" w14:textId="77777777" w:rsidR="00E52E38" w:rsidRPr="00E52E38" w:rsidRDefault="00E52E38" w:rsidP="00A72275">
            <w:pPr>
              <w:pStyle w:val="NoSpacing"/>
              <w:rPr>
                <w:color w:val="00B050"/>
                <w:sz w:val="20"/>
                <w:szCs w:val="20"/>
              </w:rPr>
            </w:pPr>
            <w:r w:rsidRPr="00E52E38">
              <w:rPr>
                <w:color w:val="00B050"/>
                <w:sz w:val="20"/>
                <w:szCs w:val="20"/>
              </w:rPr>
              <w:t xml:space="preserve">DELETING </w:t>
            </w:r>
            <w:r w:rsidRPr="00E52E38">
              <w:rPr>
                <w:color w:val="00B050"/>
                <w:sz w:val="20"/>
                <w:szCs w:val="20"/>
              </w:rPr>
              <w:t>DOCUMENTS</w:t>
            </w:r>
          </w:p>
          <w:p w14:paraId="37B58D6A" w14:textId="09CEF487" w:rsidR="00E52E38" w:rsidRPr="00E52E38" w:rsidRDefault="00E52E38" w:rsidP="00A72275">
            <w:pPr>
              <w:pStyle w:val="NoSpacing"/>
              <w:rPr>
                <w:color w:val="00B050"/>
                <w:sz w:val="20"/>
                <w:szCs w:val="20"/>
              </w:rPr>
            </w:pPr>
            <w:r w:rsidRPr="00E52E38">
              <w:rPr>
                <w:color w:val="00B050"/>
                <w:sz w:val="20"/>
                <w:szCs w:val="20"/>
              </w:rPr>
              <w:t>(This deletes one data matching the</w:t>
            </w:r>
            <w:r>
              <w:rPr>
                <w:color w:val="00B050"/>
                <w:sz w:val="20"/>
                <w:szCs w:val="20"/>
              </w:rPr>
              <w:t xml:space="preserve"> filter</w:t>
            </w:r>
            <w:r w:rsidRPr="00E52E38">
              <w:rPr>
                <w:color w:val="00B050"/>
                <w:sz w:val="20"/>
                <w:szCs w:val="20"/>
              </w:rPr>
              <w:t>)</w:t>
            </w:r>
          </w:p>
        </w:tc>
        <w:tc>
          <w:tcPr>
            <w:tcW w:w="7465" w:type="dxa"/>
          </w:tcPr>
          <w:p w14:paraId="4D86AB49" w14:textId="7190FC57" w:rsidR="00E52E38" w:rsidRPr="009D222A" w:rsidRDefault="00E52E38" w:rsidP="005E5E3B">
            <w:pPr>
              <w:pStyle w:val="NoSpacing"/>
              <w:rPr>
                <w:sz w:val="20"/>
                <w:szCs w:val="20"/>
              </w:rPr>
            </w:pPr>
            <w:r w:rsidRPr="00E52E38">
              <w:rPr>
                <w:b/>
                <w:bCs/>
                <w:sz w:val="20"/>
                <w:szCs w:val="20"/>
              </w:rPr>
              <w:t xml:space="preserve">DELETE </w:t>
            </w:r>
            <w:r w:rsidR="00A724C0" w:rsidRPr="00E52E38">
              <w:rPr>
                <w:b/>
                <w:bCs/>
                <w:sz w:val="20"/>
                <w:szCs w:val="20"/>
              </w:rPr>
              <w:t>ONE: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52E38">
              <w:rPr>
                <w:b/>
                <w:bCs/>
                <w:sz w:val="20"/>
                <w:szCs w:val="20"/>
              </w:rPr>
              <w:t>db.flightData.deleteOne</w:t>
            </w:r>
            <w:proofErr w:type="spellEnd"/>
            <w:proofErr w:type="gramEnd"/>
            <w:r w:rsidRPr="00E52E38">
              <w:rPr>
                <w:b/>
                <w:bCs/>
                <w:sz w:val="20"/>
                <w:szCs w:val="20"/>
              </w:rPr>
              <w:t>({</w:t>
            </w:r>
            <w:r w:rsidRPr="00E52E38">
              <w:rPr>
                <w:b/>
                <w:bCs/>
                <w:sz w:val="20"/>
                <w:szCs w:val="20"/>
              </w:rPr>
              <w:t xml:space="preserve"> </w:t>
            </w:r>
            <w:r w:rsidRPr="00E52E38">
              <w:rPr>
                <w:b/>
                <w:bCs/>
                <w:sz w:val="20"/>
                <w:szCs w:val="20"/>
              </w:rPr>
              <w:t xml:space="preserve"> "</w:t>
            </w:r>
            <w:proofErr w:type="spellStart"/>
            <w:r w:rsidRPr="00E52E38">
              <w:rPr>
                <w:b/>
                <w:bCs/>
                <w:sz w:val="20"/>
                <w:szCs w:val="20"/>
              </w:rPr>
              <w:t>departureAirport</w:t>
            </w:r>
            <w:proofErr w:type="spellEnd"/>
            <w:r w:rsidRPr="00E52E38">
              <w:rPr>
                <w:b/>
                <w:bCs/>
                <w:sz w:val="20"/>
                <w:szCs w:val="20"/>
              </w:rPr>
              <w:t>": "LHR"})</w:t>
            </w:r>
          </w:p>
          <w:p w14:paraId="5E74143F" w14:textId="1102B701" w:rsidR="00E52E38" w:rsidRPr="00E52E38" w:rsidRDefault="00E52E38" w:rsidP="00E52E38">
            <w:pPr>
              <w:rPr>
                <w:sz w:val="20"/>
                <w:szCs w:val="20"/>
              </w:rPr>
            </w:pPr>
            <w:r w:rsidRPr="00E52E38">
              <w:rPr>
                <w:b/>
                <w:bCs/>
                <w:sz w:val="20"/>
                <w:szCs w:val="20"/>
              </w:rPr>
              <w:t>DELETE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A724C0">
              <w:rPr>
                <w:b/>
                <w:bCs/>
                <w:sz w:val="20"/>
                <w:szCs w:val="20"/>
              </w:rPr>
              <w:t>MANY</w:t>
            </w:r>
            <w:r w:rsidR="00A724C0" w:rsidRPr="00E52E38"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52E38">
              <w:rPr>
                <w:sz w:val="20"/>
                <w:szCs w:val="20"/>
              </w:rPr>
              <w:t>deleteMany</w:t>
            </w:r>
            <w:proofErr w:type="spellEnd"/>
            <w:r w:rsidRPr="00E52E38">
              <w:rPr>
                <w:sz w:val="20"/>
                <w:szCs w:val="20"/>
              </w:rPr>
              <w:t>(</w:t>
            </w:r>
            <w:proofErr w:type="gramEnd"/>
            <w:r w:rsidRPr="00E52E38">
              <w:rPr>
                <w:sz w:val="20"/>
                <w:szCs w:val="20"/>
              </w:rPr>
              <w:t>) can be used to all document matching the filter criteria.</w:t>
            </w:r>
          </w:p>
          <w:p w14:paraId="2DE25217" w14:textId="620C0589" w:rsidR="00E52E38" w:rsidRPr="00E52E38" w:rsidRDefault="00E52E38" w:rsidP="005E5E3B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E52E38">
              <w:rPr>
                <w:b/>
                <w:bCs/>
                <w:sz w:val="20"/>
                <w:szCs w:val="20"/>
              </w:rPr>
              <w:t>db.flightData.deleteMany</w:t>
            </w:r>
            <w:proofErr w:type="spellEnd"/>
            <w:proofErr w:type="gramEnd"/>
            <w:r w:rsidRPr="00E52E38">
              <w:rPr>
                <w:b/>
                <w:bCs/>
                <w:sz w:val="20"/>
                <w:szCs w:val="20"/>
              </w:rPr>
              <w:t xml:space="preserve">({},{delayed:'5 </w:t>
            </w:r>
            <w:proofErr w:type="spellStart"/>
            <w:r w:rsidRPr="00E52E38">
              <w:rPr>
                <w:b/>
                <w:bCs/>
                <w:sz w:val="20"/>
                <w:szCs w:val="20"/>
              </w:rPr>
              <w:t>Hrs'</w:t>
            </w:r>
            <w:proofErr w:type="spellEnd"/>
            <w:r w:rsidRPr="00E52E38">
              <w:rPr>
                <w:b/>
                <w:bCs/>
                <w:sz w:val="20"/>
                <w:szCs w:val="20"/>
              </w:rPr>
              <w:t>})</w:t>
            </w:r>
          </w:p>
        </w:tc>
      </w:tr>
      <w:tr w:rsidR="0061481B" w14:paraId="4697B930" w14:textId="77777777" w:rsidTr="005E5E3B">
        <w:tc>
          <w:tcPr>
            <w:tcW w:w="3325" w:type="dxa"/>
          </w:tcPr>
          <w:p w14:paraId="0AAA5C8D" w14:textId="155C43DB" w:rsidR="0061481B" w:rsidRPr="00E52E38" w:rsidRDefault="0061481B" w:rsidP="00A72275">
            <w:pPr>
              <w:pStyle w:val="NoSpacing"/>
              <w:rPr>
                <w:color w:val="00B050"/>
                <w:sz w:val="20"/>
                <w:szCs w:val="20"/>
              </w:rPr>
            </w:pPr>
            <w:r w:rsidRPr="00E52E38">
              <w:rPr>
                <w:color w:val="00B050"/>
                <w:sz w:val="20"/>
                <w:szCs w:val="20"/>
              </w:rPr>
              <w:t>UPDATING DOCUMENT</w:t>
            </w:r>
          </w:p>
        </w:tc>
        <w:tc>
          <w:tcPr>
            <w:tcW w:w="7465" w:type="dxa"/>
          </w:tcPr>
          <w:p w14:paraId="0C72F4F2" w14:textId="3E48C3DA" w:rsidR="009D222A" w:rsidRPr="004D216C" w:rsidRDefault="009D222A" w:rsidP="005E5E3B">
            <w:pPr>
              <w:pStyle w:val="NoSpacing"/>
              <w:rPr>
                <w:b/>
                <w:bCs/>
                <w:color w:val="C00000"/>
                <w:sz w:val="20"/>
                <w:szCs w:val="20"/>
              </w:rPr>
            </w:pPr>
            <w:r w:rsidRPr="004D216C">
              <w:rPr>
                <w:b/>
                <w:bCs/>
                <w:color w:val="C00000"/>
                <w:sz w:val="20"/>
                <w:szCs w:val="20"/>
              </w:rPr>
              <w:t>UPDATING AN EXISTIING DOCUMENT</w:t>
            </w:r>
          </w:p>
          <w:p w14:paraId="56D8492D" w14:textId="77777777" w:rsidR="0061481B" w:rsidRPr="009D222A" w:rsidRDefault="0061481B" w:rsidP="005E5E3B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9D222A">
              <w:rPr>
                <w:sz w:val="20"/>
                <w:szCs w:val="20"/>
              </w:rPr>
              <w:t>db.flightData.</w:t>
            </w:r>
            <w:r w:rsidRPr="009D222A">
              <w:rPr>
                <w:color w:val="00B050"/>
                <w:sz w:val="20"/>
                <w:szCs w:val="20"/>
              </w:rPr>
              <w:t>updateOne</w:t>
            </w:r>
            <w:proofErr w:type="spellEnd"/>
            <w:proofErr w:type="gramEnd"/>
            <w:r w:rsidRPr="009D222A">
              <w:rPr>
                <w:sz w:val="20"/>
                <w:szCs w:val="20"/>
              </w:rPr>
              <w:t>({</w:t>
            </w:r>
            <w:proofErr w:type="spellStart"/>
            <w:r w:rsidRPr="009D222A">
              <w:rPr>
                <w:sz w:val="20"/>
                <w:szCs w:val="20"/>
              </w:rPr>
              <w:t>aircraft:"Airbus</w:t>
            </w:r>
            <w:proofErr w:type="spellEnd"/>
            <w:r w:rsidRPr="009D222A">
              <w:rPr>
                <w:sz w:val="20"/>
                <w:szCs w:val="20"/>
              </w:rPr>
              <w:t xml:space="preserve"> A380"},{$</w:t>
            </w:r>
            <w:r w:rsidRPr="009D222A">
              <w:rPr>
                <w:color w:val="00B050"/>
                <w:sz w:val="20"/>
                <w:szCs w:val="20"/>
              </w:rPr>
              <w:t>set</w:t>
            </w:r>
            <w:r w:rsidRPr="009D222A">
              <w:rPr>
                <w:sz w:val="20"/>
                <w:szCs w:val="20"/>
              </w:rPr>
              <w:t>:{distance:15000}})</w:t>
            </w:r>
          </w:p>
          <w:p w14:paraId="18AE9CD3" w14:textId="77777777" w:rsidR="009D222A" w:rsidRPr="004D216C" w:rsidRDefault="009D222A" w:rsidP="005E5E3B">
            <w:pPr>
              <w:pStyle w:val="NoSpacing"/>
              <w:rPr>
                <w:b/>
                <w:bCs/>
                <w:color w:val="C00000"/>
                <w:sz w:val="20"/>
                <w:szCs w:val="20"/>
              </w:rPr>
            </w:pPr>
            <w:r w:rsidRPr="004D216C">
              <w:rPr>
                <w:b/>
                <w:bCs/>
                <w:color w:val="C00000"/>
                <w:sz w:val="20"/>
                <w:szCs w:val="20"/>
              </w:rPr>
              <w:t>ADDING A NEW FIELD IN A DOCUMENT</w:t>
            </w:r>
          </w:p>
          <w:p w14:paraId="485FDB4E" w14:textId="77777777" w:rsidR="009D222A" w:rsidRPr="009D222A" w:rsidRDefault="009D222A" w:rsidP="005E5E3B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D222A">
              <w:rPr>
                <w:b/>
                <w:bCs/>
                <w:sz w:val="20"/>
                <w:szCs w:val="20"/>
              </w:rPr>
              <w:t>db.flightData.</w:t>
            </w:r>
            <w:r w:rsidRPr="009D222A">
              <w:rPr>
                <w:b/>
                <w:bCs/>
                <w:color w:val="00B050"/>
                <w:sz w:val="20"/>
                <w:szCs w:val="20"/>
              </w:rPr>
              <w:t>updateOne</w:t>
            </w:r>
            <w:proofErr w:type="spellEnd"/>
            <w:proofErr w:type="gramEnd"/>
            <w:r w:rsidRPr="009D222A">
              <w:rPr>
                <w:b/>
                <w:bCs/>
                <w:sz w:val="20"/>
                <w:szCs w:val="20"/>
              </w:rPr>
              <w:t>({</w:t>
            </w:r>
            <w:proofErr w:type="spellStart"/>
            <w:r w:rsidRPr="009D222A">
              <w:rPr>
                <w:b/>
                <w:bCs/>
                <w:sz w:val="20"/>
                <w:szCs w:val="20"/>
              </w:rPr>
              <w:t>aircraft:"Airbus</w:t>
            </w:r>
            <w:proofErr w:type="spellEnd"/>
            <w:r w:rsidRPr="009D222A">
              <w:rPr>
                <w:b/>
                <w:bCs/>
                <w:sz w:val="20"/>
                <w:szCs w:val="20"/>
              </w:rPr>
              <w:t xml:space="preserve"> A380"},{$set:{delayed:'2 </w:t>
            </w:r>
            <w:proofErr w:type="spellStart"/>
            <w:r w:rsidRPr="009D222A">
              <w:rPr>
                <w:b/>
                <w:bCs/>
                <w:sz w:val="20"/>
                <w:szCs w:val="20"/>
              </w:rPr>
              <w:t>Hrs'</w:t>
            </w:r>
            <w:proofErr w:type="spellEnd"/>
            <w:r w:rsidRPr="009D222A">
              <w:rPr>
                <w:b/>
                <w:bCs/>
                <w:sz w:val="20"/>
                <w:szCs w:val="20"/>
              </w:rPr>
              <w:t>}})</w:t>
            </w:r>
          </w:p>
          <w:p w14:paraId="636C0A35" w14:textId="77777777" w:rsidR="009D222A" w:rsidRPr="004D216C" w:rsidRDefault="009D222A" w:rsidP="005E5E3B">
            <w:pPr>
              <w:pStyle w:val="NoSpacing"/>
              <w:rPr>
                <w:b/>
                <w:bCs/>
                <w:color w:val="C00000"/>
                <w:sz w:val="20"/>
                <w:szCs w:val="20"/>
              </w:rPr>
            </w:pPr>
            <w:r w:rsidRPr="004D216C">
              <w:rPr>
                <w:b/>
                <w:bCs/>
                <w:color w:val="C00000"/>
                <w:sz w:val="20"/>
                <w:szCs w:val="20"/>
              </w:rPr>
              <w:t>UPDATE MANY</w:t>
            </w:r>
          </w:p>
          <w:p w14:paraId="44AD475E" w14:textId="53057BBF" w:rsidR="009D222A" w:rsidRPr="009D222A" w:rsidRDefault="009D222A" w:rsidP="005E5E3B">
            <w:pPr>
              <w:pStyle w:val="NoSpacing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D222A">
              <w:rPr>
                <w:b/>
                <w:bCs/>
                <w:sz w:val="20"/>
                <w:szCs w:val="20"/>
              </w:rPr>
              <w:lastRenderedPageBreak/>
              <w:t>db.flightData.</w:t>
            </w:r>
            <w:r w:rsidRPr="009D222A">
              <w:rPr>
                <w:b/>
                <w:bCs/>
                <w:color w:val="00B050"/>
                <w:sz w:val="20"/>
                <w:szCs w:val="20"/>
              </w:rPr>
              <w:t>updateMany</w:t>
            </w:r>
            <w:proofErr w:type="spellEnd"/>
            <w:proofErr w:type="gramEnd"/>
            <w:r w:rsidRPr="009D222A">
              <w:rPr>
                <w:b/>
                <w:bCs/>
                <w:sz w:val="20"/>
                <w:szCs w:val="20"/>
              </w:rPr>
              <w:t xml:space="preserve">({},{$set:{delayed:'5 </w:t>
            </w:r>
            <w:proofErr w:type="spellStart"/>
            <w:r w:rsidRPr="009D222A">
              <w:rPr>
                <w:b/>
                <w:bCs/>
                <w:sz w:val="20"/>
                <w:szCs w:val="20"/>
              </w:rPr>
              <w:t>Hrs'</w:t>
            </w:r>
            <w:proofErr w:type="spellEnd"/>
            <w:r w:rsidRPr="009D222A">
              <w:rPr>
                <w:b/>
                <w:bCs/>
                <w:sz w:val="20"/>
                <w:szCs w:val="20"/>
              </w:rPr>
              <w:t>}})</w:t>
            </w:r>
          </w:p>
        </w:tc>
      </w:tr>
      <w:tr w:rsidR="009D222A" w14:paraId="33AEFF51" w14:textId="77777777" w:rsidTr="002219DC">
        <w:tc>
          <w:tcPr>
            <w:tcW w:w="10790" w:type="dxa"/>
            <w:gridSpan w:val="2"/>
          </w:tcPr>
          <w:p w14:paraId="648CE6F1" w14:textId="77777777" w:rsidR="009D222A" w:rsidRDefault="009D222A" w:rsidP="009D222A">
            <w:pPr>
              <w:pStyle w:val="NoSpacing"/>
              <w:numPr>
                <w:ilvl w:val="0"/>
                <w:numId w:val="3"/>
              </w:numPr>
            </w:pPr>
            <w:r>
              <w:lastRenderedPageBreak/>
              <w:t>In the update operation we use “set” operator – for the data we want to update</w:t>
            </w:r>
          </w:p>
          <w:p w14:paraId="3D34F530" w14:textId="7A114EEC" w:rsidR="009D222A" w:rsidRPr="0061481B" w:rsidRDefault="009D222A" w:rsidP="009D222A">
            <w:pPr>
              <w:pStyle w:val="NoSpacing"/>
              <w:numPr>
                <w:ilvl w:val="0"/>
                <w:numId w:val="3"/>
              </w:numPr>
            </w:pPr>
            <w:r>
              <w:t xml:space="preserve">If the field in not present in the </w:t>
            </w:r>
            <w:r w:rsidR="00907F56">
              <w:t>document,</w:t>
            </w:r>
            <w:r w:rsidR="00BA4B23">
              <w:t xml:space="preserve"> it</w:t>
            </w:r>
            <w:r>
              <w:t xml:space="preserve"> will add a new field </w:t>
            </w:r>
          </w:p>
        </w:tc>
      </w:tr>
    </w:tbl>
    <w:p w14:paraId="55ABC91A" w14:textId="77777777" w:rsidR="00342EBF" w:rsidRPr="00C8379E" w:rsidRDefault="00342EBF" w:rsidP="00342EBF">
      <w:pPr>
        <w:pStyle w:val="NoSpacing"/>
      </w:pPr>
    </w:p>
    <w:p w14:paraId="52181842" w14:textId="6F5BEB62" w:rsidR="00C8379E" w:rsidRDefault="00E843D6" w:rsidP="00E843D6">
      <w:pPr>
        <w:pStyle w:val="Heading2"/>
        <w:pBdr>
          <w:bottom w:val="single" w:sz="6" w:space="1" w:color="auto"/>
        </w:pBdr>
      </w:pPr>
      <w:r>
        <w:t>EMBEDDED DOCUMENTS</w:t>
      </w:r>
    </w:p>
    <w:p w14:paraId="55A9D4F7" w14:textId="3E989DE3" w:rsidR="00E843D6" w:rsidRDefault="00E843D6" w:rsidP="00E843D6"/>
    <w:p w14:paraId="7FEDD41E" w14:textId="2E36B70A" w:rsidR="00E843D6" w:rsidRDefault="00E843D6" w:rsidP="00E843D6">
      <w:pPr>
        <w:pStyle w:val="Heading2"/>
        <w:pBdr>
          <w:bottom w:val="single" w:sz="6" w:space="1" w:color="auto"/>
        </w:pBdr>
      </w:pPr>
      <w:r>
        <w:t>SCHEMA AND RELATIONS</w:t>
      </w:r>
    </w:p>
    <w:p w14:paraId="589F1EE4" w14:textId="77777777" w:rsidR="00E843D6" w:rsidRPr="00E843D6" w:rsidRDefault="00E843D6" w:rsidP="00E843D6"/>
    <w:p w14:paraId="2A429633" w14:textId="77777777" w:rsidR="00E843D6" w:rsidRPr="00E843D6" w:rsidRDefault="00E843D6" w:rsidP="00E843D6"/>
    <w:sectPr w:rsidR="00E843D6" w:rsidRPr="00E843D6" w:rsidSect="00CF38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31868"/>
    <w:multiLevelType w:val="hybridMultilevel"/>
    <w:tmpl w:val="1EC03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771C44"/>
    <w:multiLevelType w:val="hybridMultilevel"/>
    <w:tmpl w:val="4C721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5636A2"/>
    <w:multiLevelType w:val="hybridMultilevel"/>
    <w:tmpl w:val="42263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A1FDF"/>
    <w:multiLevelType w:val="hybridMultilevel"/>
    <w:tmpl w:val="C280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7B0142"/>
    <w:multiLevelType w:val="hybridMultilevel"/>
    <w:tmpl w:val="C1E05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E02252"/>
    <w:multiLevelType w:val="hybridMultilevel"/>
    <w:tmpl w:val="C864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752CEE"/>
    <w:multiLevelType w:val="hybridMultilevel"/>
    <w:tmpl w:val="DB60B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7E"/>
    <w:rsid w:val="000B1D83"/>
    <w:rsid w:val="0021518C"/>
    <w:rsid w:val="0026291F"/>
    <w:rsid w:val="00287CC3"/>
    <w:rsid w:val="00342EBF"/>
    <w:rsid w:val="00436F89"/>
    <w:rsid w:val="004D216C"/>
    <w:rsid w:val="004E7615"/>
    <w:rsid w:val="005D1582"/>
    <w:rsid w:val="005E5E3B"/>
    <w:rsid w:val="0061481B"/>
    <w:rsid w:val="0064026C"/>
    <w:rsid w:val="006A071A"/>
    <w:rsid w:val="006C2986"/>
    <w:rsid w:val="007367D7"/>
    <w:rsid w:val="0080530F"/>
    <w:rsid w:val="008C2402"/>
    <w:rsid w:val="00907F56"/>
    <w:rsid w:val="009D222A"/>
    <w:rsid w:val="00A32052"/>
    <w:rsid w:val="00A71B84"/>
    <w:rsid w:val="00A72275"/>
    <w:rsid w:val="00A724C0"/>
    <w:rsid w:val="00AC3B21"/>
    <w:rsid w:val="00BA4B23"/>
    <w:rsid w:val="00BD406A"/>
    <w:rsid w:val="00C3336D"/>
    <w:rsid w:val="00C8379E"/>
    <w:rsid w:val="00CC600E"/>
    <w:rsid w:val="00CF387E"/>
    <w:rsid w:val="00D959CB"/>
    <w:rsid w:val="00DE6C89"/>
    <w:rsid w:val="00E33500"/>
    <w:rsid w:val="00E3778F"/>
    <w:rsid w:val="00E4528D"/>
    <w:rsid w:val="00E52E38"/>
    <w:rsid w:val="00E843D6"/>
    <w:rsid w:val="00ED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6DAF"/>
  <w15:chartTrackingRefBased/>
  <w15:docId w15:val="{6305DACA-71AF-42FF-812B-263B140B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18C"/>
  </w:style>
  <w:style w:type="paragraph" w:styleId="Heading1">
    <w:name w:val="heading 1"/>
    <w:basedOn w:val="Normal"/>
    <w:next w:val="Normal"/>
    <w:link w:val="Heading1Char"/>
    <w:uiPriority w:val="9"/>
    <w:qFormat/>
    <w:rsid w:val="00215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A4F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18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18C"/>
    <w:pPr>
      <w:keepNext/>
      <w:keepLines/>
      <w:spacing w:before="40" w:after="0"/>
      <w:outlineLvl w:val="4"/>
    </w:pPr>
    <w:rPr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18C"/>
    <w:pPr>
      <w:keepNext/>
      <w:keepLines/>
      <w:spacing w:before="40" w:after="0"/>
      <w:outlineLvl w:val="5"/>
    </w:pPr>
    <w:rPr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1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18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1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18C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18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1518C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1518C"/>
    <w:rPr>
      <w:rFonts w:asciiTheme="majorHAnsi" w:eastAsiaTheme="majorEastAsia" w:hAnsiTheme="majorHAnsi" w:cstheme="majorBidi"/>
      <w:color w:val="2A4F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18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18C"/>
    <w:rPr>
      <w:color w:val="3E76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18C"/>
    <w:rPr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18C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18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18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518C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5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18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1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18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1518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1518C"/>
    <w:rPr>
      <w:i/>
      <w:iCs/>
      <w:color w:val="auto"/>
    </w:rPr>
  </w:style>
  <w:style w:type="paragraph" w:styleId="NoSpacing">
    <w:name w:val="No Spacing"/>
    <w:uiPriority w:val="1"/>
    <w:qFormat/>
    <w:rsid w:val="002151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518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18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18C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18C"/>
    <w:rPr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21518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518C"/>
    <w:rPr>
      <w:i/>
      <w:iCs/>
      <w:color w:val="549E39" w:themeColor="accent1"/>
    </w:rPr>
  </w:style>
  <w:style w:type="character" w:styleId="SubtleReference">
    <w:name w:val="Subtle Reference"/>
    <w:basedOn w:val="DefaultParagraphFont"/>
    <w:uiPriority w:val="31"/>
    <w:qFormat/>
    <w:rsid w:val="0021518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1518C"/>
    <w:rPr>
      <w:b/>
      <w:bCs/>
      <w:smallCaps/>
      <w:color w:val="549E3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1518C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287C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7CC3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600E"/>
    <w:pPr>
      <w:spacing w:after="100"/>
      <w:ind w:left="220"/>
    </w:pPr>
  </w:style>
  <w:style w:type="table" w:styleId="TableGrid">
    <w:name w:val="Table Grid"/>
    <w:basedOn w:val="TableNormal"/>
    <w:uiPriority w:val="39"/>
    <w:rsid w:val="000B1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B8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377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870DB-AA81-4E22-9C57-C6ADE785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22</cp:revision>
  <dcterms:created xsi:type="dcterms:W3CDTF">2021-09-05T12:30:00Z</dcterms:created>
  <dcterms:modified xsi:type="dcterms:W3CDTF">2022-09-30T05:04:00Z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0f21ee-9bdc-4991-8abe-58f53448e302_Enabled">
    <vt:lpwstr>true</vt:lpwstr>
  </property>
  <property fmtid="{D5CDD505-2E9C-101B-9397-08002B2CF9AE}" pid="3" name="MSIP_Label_320f21ee-9bdc-4991-8abe-58f53448e302_SetDate">
    <vt:lpwstr>2022-09-26T04:49:42Z</vt:lpwstr>
  </property>
  <property fmtid="{D5CDD505-2E9C-101B-9397-08002B2CF9AE}" pid="4" name="MSIP_Label_320f21ee-9bdc-4991-8abe-58f53448e302_Method">
    <vt:lpwstr>Privileged</vt:lpwstr>
  </property>
  <property fmtid="{D5CDD505-2E9C-101B-9397-08002B2CF9AE}" pid="5" name="MSIP_Label_320f21ee-9bdc-4991-8abe-58f53448e302_Name">
    <vt:lpwstr>External Label</vt:lpwstr>
  </property>
  <property fmtid="{D5CDD505-2E9C-101B-9397-08002B2CF9AE}" pid="6" name="MSIP_Label_320f21ee-9bdc-4991-8abe-58f53448e302_SiteId">
    <vt:lpwstr>db05faca-c82a-4b9d-b9c5-0f64b6755421</vt:lpwstr>
  </property>
  <property fmtid="{D5CDD505-2E9C-101B-9397-08002B2CF9AE}" pid="7" name="MSIP_Label_320f21ee-9bdc-4991-8abe-58f53448e302_ActionId">
    <vt:lpwstr>07627579-d5e5-4b15-b417-6ac16571158f</vt:lpwstr>
  </property>
  <property fmtid="{D5CDD505-2E9C-101B-9397-08002B2CF9AE}" pid="8" name="MSIP_Label_320f21ee-9bdc-4991-8abe-58f53448e302_ContentBits">
    <vt:lpwstr>0</vt:lpwstr>
  </property>
</Properties>
</file>