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1EBE" w14:textId="77777777" w:rsidR="00E65F88" w:rsidRPr="001211E4" w:rsidRDefault="00E65F88">
      <w:pPr>
        <w:spacing w:before="1600"/>
        <w:rPr>
          <w:rFonts w:ascii="Times New Roman" w:hAnsi="Times New Roman" w:cs="Times New Roman"/>
        </w:rPr>
      </w:pPr>
    </w:p>
    <w:p w14:paraId="7961296D" w14:textId="77777777" w:rsidR="00E65F88" w:rsidRPr="001211E4" w:rsidRDefault="00000000">
      <w:pPr>
        <w:spacing w:after="120"/>
        <w:jc w:val="center"/>
        <w:rPr>
          <w:rFonts w:ascii="Times New Roman" w:hAnsi="Times New Roman" w:cs="Times New Roman"/>
        </w:rPr>
      </w:pPr>
      <w:r w:rsidRPr="001211E4">
        <w:rPr>
          <w:rFonts w:ascii="Times New Roman" w:hAnsi="Times New Roman" w:cs="Times New Roman"/>
          <w:color w:val="595959"/>
          <w:sz w:val="22"/>
          <w:szCs w:val="22"/>
        </w:rPr>
        <w:t xml:space="preserve">Group </w:t>
      </w:r>
      <w:proofErr w:type="gramStart"/>
      <w:r w:rsidRPr="001211E4">
        <w:rPr>
          <w:rFonts w:ascii="Times New Roman" w:hAnsi="Times New Roman" w:cs="Times New Roman"/>
          <w:color w:val="595959"/>
          <w:sz w:val="22"/>
          <w:szCs w:val="22"/>
        </w:rPr>
        <w:t>4  ·</w:t>
      </w:r>
      <w:proofErr w:type="gramEnd"/>
      <w:r w:rsidRPr="001211E4">
        <w:rPr>
          <w:rFonts w:ascii="Times New Roman" w:hAnsi="Times New Roman" w:cs="Times New Roman"/>
          <w:color w:val="595959"/>
          <w:sz w:val="22"/>
          <w:szCs w:val="22"/>
        </w:rPr>
        <w:t xml:space="preserve">  Essentials of Artificial Intelligence</w:t>
      </w:r>
    </w:p>
    <w:p w14:paraId="1F7F229A" w14:textId="77777777" w:rsidR="00E65F88" w:rsidRPr="001211E4" w:rsidRDefault="00000000">
      <w:pPr>
        <w:spacing w:after="200"/>
        <w:jc w:val="center"/>
        <w:rPr>
          <w:rFonts w:ascii="Times New Roman" w:hAnsi="Times New Roman" w:cs="Times New Roman"/>
        </w:rPr>
      </w:pPr>
      <w:r w:rsidRPr="001211E4">
        <w:rPr>
          <w:rFonts w:ascii="Times New Roman" w:hAnsi="Times New Roman" w:cs="Times New Roman"/>
          <w:b/>
          <w:bCs/>
          <w:color w:val="1F3864"/>
          <w:sz w:val="56"/>
          <w:szCs w:val="56"/>
        </w:rPr>
        <w:t>Implementation Handbook</w:t>
      </w:r>
    </w:p>
    <w:p w14:paraId="6B5F25EA" w14:textId="77777777" w:rsidR="00E65F88" w:rsidRPr="001211E4" w:rsidRDefault="00000000">
      <w:pPr>
        <w:pBdr>
          <w:bottom w:val="single" w:sz="8" w:space="0" w:color="2E5C8A"/>
        </w:pBdr>
        <w:spacing w:after="400"/>
        <w:jc w:val="center"/>
        <w:rPr>
          <w:rFonts w:ascii="Times New Roman" w:hAnsi="Times New Roman" w:cs="Times New Roman"/>
        </w:rPr>
      </w:pPr>
      <w:r w:rsidRPr="001211E4">
        <w:rPr>
          <w:rFonts w:ascii="Times New Roman" w:hAnsi="Times New Roman" w:cs="Times New Roman"/>
          <w:color w:val="2E5C8A"/>
          <w:sz w:val="30"/>
          <w:szCs w:val="30"/>
        </w:rPr>
        <w:t>Smart Learning and Performance Optimization System</w:t>
      </w:r>
    </w:p>
    <w:p w14:paraId="3C3E7626" w14:textId="77777777" w:rsidR="00E65F88" w:rsidRPr="001211E4" w:rsidRDefault="00000000">
      <w:pPr>
        <w:spacing w:after="160"/>
        <w:jc w:val="center"/>
        <w:rPr>
          <w:rFonts w:ascii="Times New Roman" w:hAnsi="Times New Roman" w:cs="Times New Roman"/>
        </w:rPr>
      </w:pPr>
      <w:r w:rsidRPr="001211E4">
        <w:rPr>
          <w:rFonts w:ascii="Times New Roman" w:hAnsi="Times New Roman" w:cs="Times New Roman"/>
          <w:color w:val="000000"/>
          <w:sz w:val="22"/>
          <w:szCs w:val="22"/>
        </w:rPr>
        <w:t>A per-member guide to building the four-stage pipeline:</w:t>
      </w:r>
    </w:p>
    <w:p w14:paraId="43475843" w14:textId="77777777" w:rsidR="00E65F88" w:rsidRPr="001211E4" w:rsidRDefault="00000000">
      <w:pPr>
        <w:spacing w:after="600"/>
        <w:jc w:val="center"/>
        <w:rPr>
          <w:rFonts w:ascii="Times New Roman" w:hAnsi="Times New Roman" w:cs="Times New Roman"/>
        </w:rPr>
      </w:pPr>
      <w:proofErr w:type="gramStart"/>
      <w:r w:rsidRPr="001211E4">
        <w:rPr>
          <w:rFonts w:ascii="Times New Roman" w:hAnsi="Times New Roman" w:cs="Times New Roman"/>
          <w:i/>
          <w:iCs/>
          <w:color w:val="1F3864"/>
          <w:sz w:val="24"/>
          <w:szCs w:val="24"/>
        </w:rPr>
        <w:t>predict  ·</w:t>
      </w:r>
      <w:proofErr w:type="gramEnd"/>
      <w:r w:rsidRPr="001211E4">
        <w:rPr>
          <w:rFonts w:ascii="Times New Roman" w:hAnsi="Times New Roman" w:cs="Times New Roman"/>
          <w:i/>
          <w:iCs/>
          <w:color w:val="1F3864"/>
          <w:sz w:val="24"/>
          <w:szCs w:val="24"/>
        </w:rPr>
        <w:t xml:space="preserve">  </w:t>
      </w:r>
      <w:proofErr w:type="gramStart"/>
      <w:r w:rsidRPr="001211E4">
        <w:rPr>
          <w:rFonts w:ascii="Times New Roman" w:hAnsi="Times New Roman" w:cs="Times New Roman"/>
          <w:i/>
          <w:iCs/>
          <w:color w:val="1F3864"/>
          <w:sz w:val="24"/>
          <w:szCs w:val="24"/>
        </w:rPr>
        <w:t>question  ·</w:t>
      </w:r>
      <w:proofErr w:type="gramEnd"/>
      <w:r w:rsidRPr="001211E4">
        <w:rPr>
          <w:rFonts w:ascii="Times New Roman" w:hAnsi="Times New Roman" w:cs="Times New Roman"/>
          <w:i/>
          <w:iCs/>
          <w:color w:val="1F3864"/>
          <w:sz w:val="24"/>
          <w:szCs w:val="24"/>
        </w:rPr>
        <w:t xml:space="preserve">  </w:t>
      </w:r>
      <w:proofErr w:type="gramStart"/>
      <w:r w:rsidRPr="001211E4">
        <w:rPr>
          <w:rFonts w:ascii="Times New Roman" w:hAnsi="Times New Roman" w:cs="Times New Roman"/>
          <w:i/>
          <w:iCs/>
          <w:color w:val="1F3864"/>
          <w:sz w:val="24"/>
          <w:szCs w:val="24"/>
        </w:rPr>
        <w:t>allocate  ·</w:t>
      </w:r>
      <w:proofErr w:type="gramEnd"/>
      <w:r w:rsidRPr="001211E4">
        <w:rPr>
          <w:rFonts w:ascii="Times New Roman" w:hAnsi="Times New Roman" w:cs="Times New Roman"/>
          <w:i/>
          <w:iCs/>
          <w:color w:val="1F3864"/>
          <w:sz w:val="24"/>
          <w:szCs w:val="24"/>
        </w:rPr>
        <w:t xml:space="preserve">  schedule</w:t>
      </w:r>
    </w:p>
    <w:p w14:paraId="2311CE9E" w14:textId="2E8E880E" w:rsidR="00E65F88" w:rsidRPr="001211E4" w:rsidRDefault="00000000">
      <w:pPr>
        <w:spacing w:after="80"/>
        <w:jc w:val="center"/>
        <w:rPr>
          <w:rFonts w:ascii="Times New Roman" w:hAnsi="Times New Roman" w:cs="Times New Roman"/>
        </w:rPr>
      </w:pPr>
      <w:proofErr w:type="gramStart"/>
      <w:r w:rsidRPr="001211E4">
        <w:rPr>
          <w:rFonts w:ascii="Times New Roman" w:hAnsi="Times New Roman" w:cs="Times New Roman"/>
        </w:rPr>
        <w:t>Avishka</w:t>
      </w:r>
      <w:r w:rsidR="001211E4" w:rsidRPr="001211E4">
        <w:rPr>
          <w:rFonts w:ascii="Times New Roman" w:hAnsi="Times New Roman" w:cs="Times New Roman"/>
        </w:rPr>
        <w:t xml:space="preserve"> </w:t>
      </w:r>
      <w:r w:rsidRPr="001211E4">
        <w:rPr>
          <w:rFonts w:ascii="Times New Roman" w:hAnsi="Times New Roman" w:cs="Times New Roman"/>
        </w:rPr>
        <w:t xml:space="preserve"> </w:t>
      </w:r>
      <w:r w:rsidR="001211E4" w:rsidRPr="001211E4">
        <w:rPr>
          <w:rFonts w:ascii="Times New Roman" w:hAnsi="Times New Roman" w:cs="Times New Roman"/>
        </w:rPr>
        <w:t>-</w:t>
      </w:r>
      <w:proofErr w:type="gramEnd"/>
      <w:r w:rsidRPr="001211E4">
        <w:rPr>
          <w:rFonts w:ascii="Times New Roman" w:hAnsi="Times New Roman" w:cs="Times New Roman"/>
        </w:rPr>
        <w:t xml:space="preserve"> Prediction engine and integration</w:t>
      </w:r>
    </w:p>
    <w:p w14:paraId="7D3059CA" w14:textId="634BFC46" w:rsidR="00E65F88" w:rsidRPr="001211E4" w:rsidRDefault="001211E4">
      <w:pPr>
        <w:spacing w:after="80"/>
        <w:jc w:val="center"/>
        <w:rPr>
          <w:rFonts w:ascii="Times New Roman" w:hAnsi="Times New Roman" w:cs="Times New Roman"/>
        </w:rPr>
      </w:pPr>
      <w:r w:rsidRPr="001211E4">
        <w:rPr>
          <w:rFonts w:ascii="Times New Roman" w:hAnsi="Times New Roman" w:cs="Times New Roman"/>
        </w:rPr>
        <w:t>Melani - Fuzzy inference risk assessor</w:t>
      </w:r>
    </w:p>
    <w:p w14:paraId="42F184C8" w14:textId="3127864A" w:rsidR="00E65F88" w:rsidRPr="001211E4" w:rsidRDefault="001211E4">
      <w:pPr>
        <w:spacing w:after="80"/>
        <w:jc w:val="center"/>
        <w:rPr>
          <w:rFonts w:ascii="Times New Roman" w:hAnsi="Times New Roman" w:cs="Times New Roman"/>
        </w:rPr>
      </w:pPr>
      <w:proofErr w:type="spellStart"/>
      <w:r w:rsidRPr="001211E4">
        <w:rPr>
          <w:rFonts w:ascii="Times New Roman" w:hAnsi="Times New Roman" w:cs="Times New Roman"/>
        </w:rPr>
        <w:t>Janithi</w:t>
      </w:r>
      <w:proofErr w:type="spellEnd"/>
      <w:r w:rsidRPr="001211E4">
        <w:rPr>
          <w:rFonts w:ascii="Times New Roman" w:hAnsi="Times New Roman" w:cs="Times New Roman"/>
        </w:rPr>
        <w:t xml:space="preserve"> — Genetic algorithm optimizer</w:t>
      </w:r>
    </w:p>
    <w:p w14:paraId="467FC3CC" w14:textId="14249EA2" w:rsidR="00E65F88" w:rsidRPr="001211E4" w:rsidRDefault="001211E4">
      <w:pPr>
        <w:spacing w:after="700"/>
        <w:jc w:val="center"/>
        <w:rPr>
          <w:rFonts w:ascii="Times New Roman" w:hAnsi="Times New Roman" w:cs="Times New Roman"/>
        </w:rPr>
      </w:pPr>
      <w:r w:rsidRPr="001211E4">
        <w:rPr>
          <w:rFonts w:ascii="Times New Roman" w:hAnsi="Times New Roman" w:cs="Times New Roman"/>
        </w:rPr>
        <w:t>Panchami — Rule-based scheduler and interface</w:t>
      </w:r>
    </w:p>
    <w:p w14:paraId="2E874C77" w14:textId="77777777" w:rsidR="00E65F88" w:rsidRPr="001211E4" w:rsidRDefault="00000000">
      <w:pPr>
        <w:spacing w:after="60"/>
        <w:jc w:val="center"/>
        <w:rPr>
          <w:rFonts w:ascii="Times New Roman" w:hAnsi="Times New Roman" w:cs="Times New Roman"/>
        </w:rPr>
      </w:pPr>
      <w:r w:rsidRPr="001211E4">
        <w:rPr>
          <w:rFonts w:ascii="Times New Roman" w:hAnsi="Times New Roman" w:cs="Times New Roman"/>
          <w:i/>
          <w:iCs/>
          <w:color w:val="595959"/>
          <w:sz w:val="20"/>
          <w:szCs w:val="20"/>
        </w:rPr>
        <w:t>Companion to the approved project proposal</w:t>
      </w:r>
    </w:p>
    <w:p w14:paraId="178D4587" w14:textId="77777777" w:rsidR="00E65F88" w:rsidRPr="001211E4" w:rsidRDefault="00000000">
      <w:pPr>
        <w:jc w:val="center"/>
        <w:rPr>
          <w:rFonts w:ascii="Times New Roman" w:hAnsi="Times New Roman" w:cs="Times New Roman"/>
        </w:rPr>
      </w:pPr>
      <w:r w:rsidRPr="001211E4">
        <w:rPr>
          <w:rFonts w:ascii="Times New Roman" w:hAnsi="Times New Roman" w:cs="Times New Roman"/>
          <w:color w:val="595959"/>
          <w:sz w:val="20"/>
          <w:szCs w:val="20"/>
        </w:rPr>
        <w:t>Version 1.0</w:t>
      </w:r>
    </w:p>
    <w:p w14:paraId="21B10CC8"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20442C1A" w14:textId="77777777" w:rsidR="00E65F88" w:rsidRPr="001211E4" w:rsidRDefault="00000000">
      <w:pPr>
        <w:spacing w:after="200"/>
        <w:rPr>
          <w:rFonts w:ascii="Times New Roman" w:hAnsi="Times New Roman" w:cs="Times New Roman"/>
        </w:rPr>
      </w:pPr>
      <w:r w:rsidRPr="001211E4">
        <w:rPr>
          <w:rFonts w:ascii="Times New Roman" w:hAnsi="Times New Roman" w:cs="Times New Roman"/>
          <w:b/>
          <w:bCs/>
          <w:color w:val="1F3864"/>
          <w:sz w:val="32"/>
          <w:szCs w:val="32"/>
        </w:rPr>
        <w:lastRenderedPageBreak/>
        <w:t>Contents</w:t>
      </w:r>
    </w:p>
    <w:sdt>
      <w:sdtPr>
        <w:rPr>
          <w:rFonts w:ascii="Times New Roman" w:hAnsi="Times New Roman" w:cs="Times New Roman"/>
        </w:rPr>
        <w:alias w:val="Contents"/>
        <w:id w:val="1992831297"/>
      </w:sdtPr>
      <w:sdtContent>
        <w:p w14:paraId="64A49516" w14:textId="77777777" w:rsidR="001211E4" w:rsidRPr="001211E4" w:rsidRDefault="00000000">
          <w:pPr>
            <w:pStyle w:val="TOC1"/>
            <w:tabs>
              <w:tab w:val="right" w:leader="dot" w:pos="9016"/>
            </w:tabs>
            <w:rPr>
              <w:rFonts w:ascii="Times New Roman" w:hAnsi="Times New Roman" w:cs="Times New Roman"/>
              <w:noProof/>
            </w:rPr>
          </w:pPr>
          <w:r w:rsidRPr="001211E4">
            <w:rPr>
              <w:rFonts w:ascii="Times New Roman" w:hAnsi="Times New Roman" w:cs="Times New Roman"/>
            </w:rPr>
            <w:fldChar w:fldCharType="begin"/>
          </w:r>
          <w:r w:rsidRPr="001211E4">
            <w:rPr>
              <w:rFonts w:ascii="Times New Roman" w:hAnsi="Times New Roman" w:cs="Times New Roman"/>
            </w:rPr>
            <w:instrText>TOC \h \o "1-3"</w:instrText>
          </w:r>
          <w:r w:rsidRPr="001211E4">
            <w:rPr>
              <w:rFonts w:ascii="Times New Roman" w:hAnsi="Times New Roman" w:cs="Times New Roman"/>
            </w:rPr>
            <w:fldChar w:fldCharType="separate"/>
          </w:r>
          <w:hyperlink w:anchor="_Toc237474373" w:history="1">
            <w:r w:rsidR="001211E4" w:rsidRPr="001211E4">
              <w:rPr>
                <w:rStyle w:val="Hyperlink"/>
                <w:rFonts w:ascii="Times New Roman" w:hAnsi="Times New Roman" w:cs="Times New Roman"/>
                <w:noProof/>
              </w:rPr>
              <w:t>How to read this handbook</w:t>
            </w:r>
            <w:r w:rsidR="001211E4" w:rsidRPr="001211E4">
              <w:rPr>
                <w:rFonts w:ascii="Times New Roman" w:hAnsi="Times New Roman" w:cs="Times New Roman"/>
                <w:noProof/>
              </w:rPr>
              <w:tab/>
            </w:r>
            <w:r w:rsidR="001211E4" w:rsidRPr="001211E4">
              <w:rPr>
                <w:rFonts w:ascii="Times New Roman" w:hAnsi="Times New Roman" w:cs="Times New Roman"/>
                <w:noProof/>
              </w:rPr>
              <w:fldChar w:fldCharType="begin"/>
            </w:r>
            <w:r w:rsidR="001211E4" w:rsidRPr="001211E4">
              <w:rPr>
                <w:rFonts w:ascii="Times New Roman" w:hAnsi="Times New Roman" w:cs="Times New Roman"/>
                <w:noProof/>
              </w:rPr>
              <w:instrText xml:space="preserve"> PAGEREF _Toc237474373 \h </w:instrText>
            </w:r>
            <w:r w:rsidR="001211E4" w:rsidRPr="001211E4">
              <w:rPr>
                <w:rFonts w:ascii="Times New Roman" w:hAnsi="Times New Roman" w:cs="Times New Roman"/>
                <w:noProof/>
              </w:rPr>
            </w:r>
            <w:r w:rsidR="001211E4" w:rsidRPr="001211E4">
              <w:rPr>
                <w:rFonts w:ascii="Times New Roman" w:hAnsi="Times New Roman" w:cs="Times New Roman"/>
                <w:noProof/>
              </w:rPr>
              <w:fldChar w:fldCharType="separate"/>
            </w:r>
            <w:r w:rsidR="001211E4" w:rsidRPr="001211E4">
              <w:rPr>
                <w:rFonts w:ascii="Times New Roman" w:hAnsi="Times New Roman" w:cs="Times New Roman"/>
                <w:noProof/>
              </w:rPr>
              <w:t>1</w:t>
            </w:r>
            <w:r w:rsidR="001211E4" w:rsidRPr="001211E4">
              <w:rPr>
                <w:rFonts w:ascii="Times New Roman" w:hAnsi="Times New Roman" w:cs="Times New Roman"/>
                <w:noProof/>
              </w:rPr>
              <w:fldChar w:fldCharType="end"/>
            </w:r>
          </w:hyperlink>
        </w:p>
        <w:p w14:paraId="18F855AB" w14:textId="77777777" w:rsidR="001211E4" w:rsidRPr="001211E4" w:rsidRDefault="001211E4">
          <w:pPr>
            <w:pStyle w:val="TOC1"/>
            <w:tabs>
              <w:tab w:val="right" w:leader="dot" w:pos="9016"/>
            </w:tabs>
            <w:rPr>
              <w:rFonts w:ascii="Times New Roman" w:hAnsi="Times New Roman" w:cs="Times New Roman"/>
              <w:noProof/>
            </w:rPr>
          </w:pPr>
          <w:hyperlink w:anchor="_Toc237474374" w:history="1">
            <w:r w:rsidRPr="001211E4">
              <w:rPr>
                <w:rStyle w:val="Hyperlink"/>
                <w:rFonts w:ascii="Times New Roman" w:hAnsi="Times New Roman" w:cs="Times New Roman"/>
                <w:noProof/>
              </w:rPr>
              <w:t>Part 0 — Shared foundations: read this before your own section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_Toc237474374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9FB5173" w14:textId="77777777" w:rsidR="001211E4" w:rsidRPr="001211E4" w:rsidRDefault="001211E4">
          <w:pPr>
            <w:pStyle w:val="TOC2"/>
            <w:tabs>
              <w:tab w:val="right" w:leader="dot" w:pos="9016"/>
            </w:tabs>
            <w:rPr>
              <w:rFonts w:ascii="Times New Roman" w:hAnsi="Times New Roman" w:cs="Times New Roman"/>
              <w:noProof/>
            </w:rPr>
          </w:pPr>
          <w:hyperlink w:anchor="_Toc237474375" w:history="1">
            <w:r w:rsidRPr="001211E4">
              <w:rPr>
                <w:rStyle w:val="Hyperlink"/>
                <w:rFonts w:ascii="Times New Roman" w:hAnsi="Times New Roman" w:cs="Times New Roman"/>
                <w:noProof/>
              </w:rPr>
              <w:t>0.1 What this handbook is and how to use it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_Toc237474375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9705178" w14:textId="77777777" w:rsidR="001211E4" w:rsidRPr="001211E4" w:rsidRDefault="001211E4">
          <w:pPr>
            <w:pStyle w:val="TOC2"/>
            <w:tabs>
              <w:tab w:val="right" w:leader="dot" w:pos="9016"/>
            </w:tabs>
            <w:rPr>
              <w:rFonts w:ascii="Times New Roman" w:hAnsi="Times New Roman" w:cs="Times New Roman"/>
              <w:noProof/>
            </w:rPr>
          </w:pPr>
          <w:hyperlink w:anchor="_Toc237474376" w:history="1">
            <w:r w:rsidRPr="001211E4">
              <w:rPr>
                <w:rStyle w:val="Hyperlink"/>
                <w:rFonts w:ascii="Times New Roman" w:hAnsi="Times New Roman" w:cs="Times New Roman"/>
                <w:noProof/>
              </w:rPr>
              <w:t>0.2 The system in one page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_Toc237474376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4F20DE9" w14:textId="77777777" w:rsidR="001211E4" w:rsidRPr="001211E4" w:rsidRDefault="001211E4">
          <w:pPr>
            <w:pStyle w:val="TOC2"/>
            <w:tabs>
              <w:tab w:val="right" w:leader="dot" w:pos="9016"/>
            </w:tabs>
            <w:rPr>
              <w:rFonts w:ascii="Times New Roman" w:hAnsi="Times New Roman" w:cs="Times New Roman"/>
              <w:noProof/>
            </w:rPr>
          </w:pPr>
          <w:hyperlink w:anchor="_Toc237474377" w:history="1">
            <w:r w:rsidRPr="001211E4">
              <w:rPr>
                <w:rStyle w:val="Hyperlink"/>
                <w:rFonts w:ascii="Times New Roman" w:hAnsi="Times New Roman" w:cs="Times New Roman"/>
                <w:noProof/>
              </w:rPr>
              <w:t>0.3 Ground rules for everybody</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_Toc237474377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50C68A7" w14:textId="77777777" w:rsidR="001211E4" w:rsidRPr="001211E4" w:rsidRDefault="001211E4">
          <w:pPr>
            <w:pStyle w:val="TOC2"/>
            <w:tabs>
              <w:tab w:val="right" w:leader="dot" w:pos="9016"/>
            </w:tabs>
            <w:rPr>
              <w:rFonts w:ascii="Times New Roman" w:hAnsi="Times New Roman" w:cs="Times New Roman"/>
              <w:noProof/>
            </w:rPr>
          </w:pPr>
          <w:hyperlink w:anchor="_Toc237474378" w:history="1">
            <w:r w:rsidRPr="001211E4">
              <w:rPr>
                <w:rStyle w:val="Hyperlink"/>
                <w:rFonts w:ascii="Times New Roman" w:hAnsi="Times New Roman" w:cs="Times New Roman"/>
                <w:noProof/>
              </w:rPr>
              <w:t>0.4 The data contract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_Toc237474378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817B3AD" w14:textId="77777777" w:rsidR="001211E4" w:rsidRPr="001211E4" w:rsidRDefault="001211E4">
          <w:pPr>
            <w:pStyle w:val="TOC2"/>
            <w:tabs>
              <w:tab w:val="right" w:leader="dot" w:pos="9016"/>
            </w:tabs>
            <w:rPr>
              <w:rFonts w:ascii="Times New Roman" w:hAnsi="Times New Roman" w:cs="Times New Roman"/>
              <w:noProof/>
            </w:rPr>
          </w:pPr>
          <w:hyperlink w:anchor="_Toc237474379" w:history="1">
            <w:r w:rsidRPr="001211E4">
              <w:rPr>
                <w:rStyle w:val="Hyperlink"/>
                <w:rFonts w:ascii="Times New Roman" w:hAnsi="Times New Roman" w:cs="Times New Roman"/>
                <w:noProof/>
              </w:rPr>
              <w:t>0.5 Repository layout, branches and environment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_Toc237474379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054A1A2" w14:textId="77777777" w:rsidR="001211E4" w:rsidRPr="001211E4" w:rsidRDefault="001211E4">
          <w:pPr>
            <w:pStyle w:val="TOC2"/>
            <w:tabs>
              <w:tab w:val="right" w:leader="dot" w:pos="9016"/>
            </w:tabs>
            <w:rPr>
              <w:rFonts w:ascii="Times New Roman" w:hAnsi="Times New Roman" w:cs="Times New Roman"/>
              <w:noProof/>
            </w:rPr>
          </w:pPr>
          <w:hyperlink w:anchor="_Toc237474380" w:history="1">
            <w:r w:rsidRPr="001211E4">
              <w:rPr>
                <w:rStyle w:val="Hyperlink"/>
                <w:rFonts w:ascii="Times New Roman" w:hAnsi="Times New Roman" w:cs="Times New Roman"/>
                <w:noProof/>
              </w:rPr>
              <w:t>0.6 What "done" means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9C976A8" w14:textId="77777777" w:rsidR="001211E4" w:rsidRPr="001211E4" w:rsidRDefault="001211E4">
          <w:pPr>
            <w:pStyle w:val="TOC2"/>
            <w:tabs>
              <w:tab w:val="right" w:leader="dot" w:pos="9016"/>
            </w:tabs>
            <w:rPr>
              <w:rFonts w:ascii="Times New Roman" w:hAnsi="Times New Roman" w:cs="Times New Roman"/>
              <w:noProof/>
            </w:rPr>
          </w:pPr>
          <w:hyperlink w:anchor="_Toc237474381" w:history="1">
            <w:r w:rsidRPr="001211E4">
              <w:rPr>
                <w:rStyle w:val="Hyperlink"/>
                <w:rFonts w:ascii="Times New Roman" w:hAnsi="Times New Roman" w:cs="Times New Roman"/>
                <w:noProof/>
              </w:rPr>
              <w:t>0.7 How to prompt an AI assistant for help on this project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0D9C45A" w14:textId="77777777" w:rsidR="001211E4" w:rsidRPr="001211E4" w:rsidRDefault="001211E4">
          <w:pPr>
            <w:pStyle w:val="TOC3"/>
            <w:tabs>
              <w:tab w:val="right" w:leader="dot" w:pos="9016"/>
            </w:tabs>
            <w:rPr>
              <w:rFonts w:ascii="Times New Roman" w:hAnsi="Times New Roman" w:cs="Times New Roman"/>
              <w:noProof/>
            </w:rPr>
          </w:pPr>
          <w:hyperlink w:anchor="_Toc237474382" w:history="1">
            <w:r w:rsidRPr="001211E4">
              <w:rPr>
                <w:rStyle w:val="Hyperlink"/>
                <w:rFonts w:ascii="Times New Roman" w:hAnsi="Times New Roman" w:cs="Times New Roman"/>
                <w:noProof/>
              </w:rPr>
              <w:t>The five things a useful prompt contains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D4E88D0" w14:textId="77777777" w:rsidR="001211E4" w:rsidRPr="001211E4" w:rsidRDefault="001211E4">
          <w:pPr>
            <w:pStyle w:val="TOC3"/>
            <w:tabs>
              <w:tab w:val="right" w:leader="dot" w:pos="9016"/>
            </w:tabs>
            <w:rPr>
              <w:rFonts w:ascii="Times New Roman" w:hAnsi="Times New Roman" w:cs="Times New Roman"/>
              <w:noProof/>
            </w:rPr>
          </w:pPr>
          <w:hyperlink w:anchor="_Toc237474383" w:history="1">
            <w:r w:rsidRPr="001211E4">
              <w:rPr>
                <w:rStyle w:val="Hyperlink"/>
                <w:rFonts w:ascii="Times New Roman" w:hAnsi="Times New Roman" w:cs="Times New Roman"/>
                <w:noProof/>
              </w:rPr>
              <w:t>Prompting patterns that work well for this project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8E35E6A" w14:textId="77777777" w:rsidR="001211E4" w:rsidRPr="001211E4" w:rsidRDefault="001211E4">
          <w:pPr>
            <w:pStyle w:val="TOC3"/>
            <w:tabs>
              <w:tab w:val="right" w:leader="dot" w:pos="9016"/>
            </w:tabs>
            <w:rPr>
              <w:rFonts w:ascii="Times New Roman" w:hAnsi="Times New Roman" w:cs="Times New Roman"/>
              <w:noProof/>
            </w:rPr>
          </w:pPr>
          <w:hyperlink w:anchor="_Toc237474384" w:history="1">
            <w:r w:rsidRPr="001211E4">
              <w:rPr>
                <w:rStyle w:val="Hyperlink"/>
                <w:rFonts w:ascii="Times New Roman" w:hAnsi="Times New Roman" w:cs="Times New Roman"/>
                <w:noProof/>
              </w:rPr>
              <w:t>Things to be careful about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5A9F3F4" w14:textId="77777777" w:rsidR="001211E4" w:rsidRPr="001211E4" w:rsidRDefault="001211E4">
          <w:pPr>
            <w:pStyle w:val="TOC2"/>
            <w:tabs>
              <w:tab w:val="right" w:leader="dot" w:pos="9016"/>
            </w:tabs>
            <w:rPr>
              <w:rFonts w:ascii="Times New Roman" w:hAnsi="Times New Roman" w:cs="Times New Roman"/>
              <w:noProof/>
            </w:rPr>
          </w:pPr>
          <w:hyperlink w:anchor="_Toc237474385" w:history="1">
            <w:r w:rsidRPr="001211E4">
              <w:rPr>
                <w:rStyle w:val="Hyperlink"/>
                <w:rFonts w:ascii="Times New Roman" w:hAnsi="Times New Roman" w:cs="Times New Roman"/>
                <w:noProof/>
              </w:rPr>
              <w:t>0.8 Glossary of terms used across the handbook</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400C39E" w14:textId="77777777" w:rsidR="001211E4" w:rsidRPr="001211E4" w:rsidRDefault="001211E4">
          <w:pPr>
            <w:pStyle w:val="TOC1"/>
            <w:tabs>
              <w:tab w:val="right" w:leader="dot" w:pos="9016"/>
            </w:tabs>
            <w:rPr>
              <w:rFonts w:ascii="Times New Roman" w:hAnsi="Times New Roman" w:cs="Times New Roman"/>
              <w:noProof/>
            </w:rPr>
          </w:pPr>
          <w:hyperlink w:anchor="_Toc237474386" w:history="1">
            <w:r w:rsidRPr="001211E4">
              <w:rPr>
                <w:rStyle w:val="Hyperlink"/>
                <w:rFonts w:ascii="Times New Roman" w:hAnsi="Times New Roman" w:cs="Times New Roman"/>
                <w:noProof/>
              </w:rPr>
              <w:t>Part 1 — Member 1: Prediction engine and integration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C5D2E21" w14:textId="77777777" w:rsidR="001211E4" w:rsidRPr="001211E4" w:rsidRDefault="001211E4">
          <w:pPr>
            <w:pStyle w:val="TOC2"/>
            <w:tabs>
              <w:tab w:val="right" w:leader="dot" w:pos="9016"/>
            </w:tabs>
            <w:rPr>
              <w:rFonts w:ascii="Times New Roman" w:hAnsi="Times New Roman" w:cs="Times New Roman"/>
              <w:noProof/>
            </w:rPr>
          </w:pPr>
          <w:hyperlink w:anchor="_Toc237474387" w:history="1">
            <w:r w:rsidRPr="001211E4">
              <w:rPr>
                <w:rStyle w:val="Hyperlink"/>
                <w:rFonts w:ascii="Times New Roman" w:hAnsi="Times New Roman" w:cs="Times New Roman"/>
                <w:noProof/>
              </w:rPr>
              <w:t>1.1 Your mission in one paragraph</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DBFAEDD" w14:textId="77777777" w:rsidR="001211E4" w:rsidRPr="001211E4" w:rsidRDefault="001211E4">
          <w:pPr>
            <w:pStyle w:val="TOC2"/>
            <w:tabs>
              <w:tab w:val="right" w:leader="dot" w:pos="9016"/>
            </w:tabs>
            <w:rPr>
              <w:rFonts w:ascii="Times New Roman" w:hAnsi="Times New Roman" w:cs="Times New Roman"/>
              <w:noProof/>
            </w:rPr>
          </w:pPr>
          <w:hyperlink w:anchor="_Toc237474388" w:history="1">
            <w:r w:rsidRPr="001211E4">
              <w:rPr>
                <w:rStyle w:val="Hyperlink"/>
                <w:rFonts w:ascii="Times New Roman" w:hAnsi="Times New Roman" w:cs="Times New Roman"/>
                <w:noProof/>
              </w:rPr>
              <w:t>1.2 Where you sit in the pipeline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DA405F6" w14:textId="77777777" w:rsidR="001211E4" w:rsidRPr="001211E4" w:rsidRDefault="001211E4">
          <w:pPr>
            <w:pStyle w:val="TOC2"/>
            <w:tabs>
              <w:tab w:val="right" w:leader="dot" w:pos="9016"/>
            </w:tabs>
            <w:rPr>
              <w:rFonts w:ascii="Times New Roman" w:hAnsi="Times New Roman" w:cs="Times New Roman"/>
              <w:noProof/>
            </w:rPr>
          </w:pPr>
          <w:hyperlink w:anchor="_Toc237474389" w:history="1">
            <w:r w:rsidRPr="001211E4">
              <w:rPr>
                <w:rStyle w:val="Hyperlink"/>
                <w:rFonts w:ascii="Times New Roman" w:hAnsi="Times New Roman" w:cs="Times New Roman"/>
                <w:noProof/>
              </w:rPr>
              <w:t>1.3 Concepts you must be able to explain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_Toc237474389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885989D" w14:textId="77777777" w:rsidR="001211E4" w:rsidRPr="001211E4" w:rsidRDefault="001211E4">
          <w:pPr>
            <w:pStyle w:val="TOC3"/>
            <w:tabs>
              <w:tab w:val="right" w:leader="dot" w:pos="9016"/>
            </w:tabs>
            <w:rPr>
              <w:rFonts w:ascii="Times New Roman" w:hAnsi="Times New Roman" w:cs="Times New Roman"/>
              <w:noProof/>
            </w:rPr>
          </w:pPr>
          <w:hyperlink w:anchor="_Toc237474390" w:history="1">
            <w:r w:rsidRPr="001211E4">
              <w:rPr>
                <w:rStyle w:val="Hyperlink"/>
                <w:rFonts w:ascii="Times New Roman" w:hAnsi="Times New Roman" w:cs="Times New Roman"/>
                <w:noProof/>
              </w:rPr>
              <w:t>1.3.1 Regression, and why this is not classification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83CAE9B" w14:textId="77777777" w:rsidR="001211E4" w:rsidRPr="001211E4" w:rsidRDefault="001211E4">
          <w:pPr>
            <w:pStyle w:val="TOC3"/>
            <w:tabs>
              <w:tab w:val="right" w:leader="dot" w:pos="9016"/>
            </w:tabs>
            <w:rPr>
              <w:rFonts w:ascii="Times New Roman" w:hAnsi="Times New Roman" w:cs="Times New Roman"/>
              <w:noProof/>
            </w:rPr>
          </w:pPr>
          <w:hyperlink w:anchor="_Toc237474391" w:history="1">
            <w:r w:rsidRPr="001211E4">
              <w:rPr>
                <w:rStyle w:val="Hyperlink"/>
                <w:rFonts w:ascii="Times New Roman" w:hAnsi="Times New Roman" w:cs="Times New Roman"/>
                <w:noProof/>
              </w:rPr>
              <w:t>1.3.2 What a multi layer perceptron actually is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B03359F" w14:textId="77777777" w:rsidR="001211E4" w:rsidRPr="001211E4" w:rsidRDefault="001211E4">
          <w:pPr>
            <w:pStyle w:val="TOC3"/>
            <w:tabs>
              <w:tab w:val="right" w:leader="dot" w:pos="9016"/>
            </w:tabs>
            <w:rPr>
              <w:rFonts w:ascii="Times New Roman" w:hAnsi="Times New Roman" w:cs="Times New Roman"/>
              <w:noProof/>
            </w:rPr>
          </w:pPr>
          <w:hyperlink w:anchor="_Toc237474392" w:history="1">
            <w:r w:rsidRPr="001211E4">
              <w:rPr>
                <w:rStyle w:val="Hyperlink"/>
                <w:rFonts w:ascii="Times New Roman" w:hAnsi="Times New Roman" w:cs="Times New Roman"/>
                <w:noProof/>
              </w:rPr>
              <w:t>1.3.3 Overfitting, validation and early stopping</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52CC8EA" w14:textId="77777777" w:rsidR="001211E4" w:rsidRPr="001211E4" w:rsidRDefault="001211E4">
          <w:pPr>
            <w:pStyle w:val="TOC3"/>
            <w:tabs>
              <w:tab w:val="right" w:leader="dot" w:pos="9016"/>
            </w:tabs>
            <w:rPr>
              <w:rFonts w:ascii="Times New Roman" w:hAnsi="Times New Roman" w:cs="Times New Roman"/>
              <w:noProof/>
            </w:rPr>
          </w:pPr>
          <w:hyperlink w:anchor="_Toc237474393" w:history="1">
            <w:r w:rsidRPr="001211E4">
              <w:rPr>
                <w:rStyle w:val="Hyperlink"/>
                <w:rFonts w:ascii="Times New Roman" w:hAnsi="Times New Roman" w:cs="Times New Roman"/>
                <w:noProof/>
              </w:rPr>
              <w:t>1.3.4 Feature scaling, and why it is not optional</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2247CAA" w14:textId="77777777" w:rsidR="001211E4" w:rsidRPr="001211E4" w:rsidRDefault="001211E4">
          <w:pPr>
            <w:pStyle w:val="TOC3"/>
            <w:tabs>
              <w:tab w:val="right" w:leader="dot" w:pos="9016"/>
            </w:tabs>
            <w:rPr>
              <w:rFonts w:ascii="Times New Roman" w:hAnsi="Times New Roman" w:cs="Times New Roman"/>
              <w:noProof/>
            </w:rPr>
          </w:pPr>
          <w:hyperlink w:anchor="_Toc237474394" w:history="1">
            <w:r w:rsidRPr="001211E4">
              <w:rPr>
                <w:rStyle w:val="Hyperlink"/>
                <w:rFonts w:ascii="Times New Roman" w:hAnsi="Times New Roman" w:cs="Times New Roman"/>
                <w:noProof/>
              </w:rPr>
              <w:t>1.3.5 Evaluation metrics and honest baselines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CCF86C8" w14:textId="77777777" w:rsidR="001211E4" w:rsidRPr="001211E4" w:rsidRDefault="001211E4">
          <w:pPr>
            <w:pStyle w:val="TOC3"/>
            <w:tabs>
              <w:tab w:val="right" w:leader="dot" w:pos="9016"/>
            </w:tabs>
            <w:rPr>
              <w:rFonts w:ascii="Times New Roman" w:hAnsi="Times New Roman" w:cs="Times New Roman"/>
              <w:noProof/>
            </w:rPr>
          </w:pPr>
          <w:hyperlink w:anchor="_Toc237474395" w:history="1">
            <w:r w:rsidRPr="001211E4">
              <w:rPr>
                <w:rStyle w:val="Hyperlink"/>
                <w:rFonts w:ascii="Times New Roman" w:hAnsi="Times New Roman" w:cs="Times New Roman"/>
                <w:noProof/>
              </w:rPr>
              <w:t>1.3.6 Data leakage — the trap specific to this dataset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0729EC4" w14:textId="77777777" w:rsidR="001211E4" w:rsidRPr="001211E4" w:rsidRDefault="001211E4">
          <w:pPr>
            <w:pStyle w:val="TOC2"/>
            <w:tabs>
              <w:tab w:val="right" w:leader="dot" w:pos="9016"/>
            </w:tabs>
            <w:rPr>
              <w:rFonts w:ascii="Times New Roman" w:hAnsi="Times New Roman" w:cs="Times New Roman"/>
              <w:noProof/>
            </w:rPr>
          </w:pPr>
          <w:hyperlink w:anchor="_Toc237474396" w:history="1">
            <w:r w:rsidRPr="001211E4">
              <w:rPr>
                <w:rStyle w:val="Hyperlink"/>
                <w:rFonts w:ascii="Times New Roman" w:hAnsi="Times New Roman" w:cs="Times New Roman"/>
                <w:noProof/>
              </w:rPr>
              <w:t>1.4 Design decisions and recommended defaults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841A5A4" w14:textId="77777777" w:rsidR="001211E4" w:rsidRPr="001211E4" w:rsidRDefault="001211E4">
          <w:pPr>
            <w:pStyle w:val="TOC2"/>
            <w:tabs>
              <w:tab w:val="right" w:leader="dot" w:pos="9016"/>
            </w:tabs>
            <w:rPr>
              <w:rFonts w:ascii="Times New Roman" w:hAnsi="Times New Roman" w:cs="Times New Roman"/>
              <w:noProof/>
            </w:rPr>
          </w:pPr>
          <w:hyperlink w:anchor="_Toc237474397" w:history="1">
            <w:r w:rsidRPr="001211E4">
              <w:rPr>
                <w:rStyle w:val="Hyperlink"/>
                <w:rFonts w:ascii="Times New Roman" w:hAnsi="Times New Roman" w:cs="Times New Roman"/>
                <w:noProof/>
              </w:rPr>
              <w:t>1.5 Build plan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97C2F49" w14:textId="77777777" w:rsidR="001211E4" w:rsidRPr="001211E4" w:rsidRDefault="001211E4">
          <w:pPr>
            <w:pStyle w:val="TOC3"/>
            <w:tabs>
              <w:tab w:val="right" w:leader="dot" w:pos="9016"/>
            </w:tabs>
            <w:rPr>
              <w:rFonts w:ascii="Times New Roman" w:hAnsi="Times New Roman" w:cs="Times New Roman"/>
              <w:noProof/>
            </w:rPr>
          </w:pPr>
          <w:hyperlink w:anchor="_Toc237474398" w:history="1">
            <w:r w:rsidRPr="001211E4">
              <w:rPr>
                <w:rStyle w:val="Hyperlink"/>
                <w:rFonts w:ascii="Times New Roman" w:hAnsi="Times New Roman" w:cs="Times New Roman"/>
                <w:noProof/>
              </w:rPr>
              <w:t>Step 1 — Audit and document the dataset (Week 4, before anything else)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C2EF1E4" w14:textId="77777777" w:rsidR="001211E4" w:rsidRPr="001211E4" w:rsidRDefault="001211E4">
          <w:pPr>
            <w:pStyle w:val="TOC3"/>
            <w:tabs>
              <w:tab w:val="right" w:leader="dot" w:pos="9016"/>
            </w:tabs>
            <w:rPr>
              <w:rFonts w:ascii="Times New Roman" w:hAnsi="Times New Roman" w:cs="Times New Roman"/>
              <w:noProof/>
            </w:rPr>
          </w:pPr>
          <w:hyperlink w:anchor="_Toc237474399" w:history="1">
            <w:r w:rsidRPr="001211E4">
              <w:rPr>
                <w:rStyle w:val="Hyperlink"/>
                <w:rFonts w:ascii="Times New Roman" w:hAnsi="Times New Roman" w:cs="Times New Roman"/>
                <w:noProof/>
              </w:rPr>
              <w:t>Step 2 — Clean and engineer features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_Toc237474399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00280AA" w14:textId="77777777" w:rsidR="001211E4" w:rsidRPr="001211E4" w:rsidRDefault="001211E4">
          <w:pPr>
            <w:pStyle w:val="TOC3"/>
            <w:tabs>
              <w:tab w:val="right" w:leader="dot" w:pos="9016"/>
            </w:tabs>
            <w:rPr>
              <w:rFonts w:ascii="Times New Roman" w:hAnsi="Times New Roman" w:cs="Times New Roman"/>
              <w:noProof/>
            </w:rPr>
          </w:pPr>
          <w:hyperlink w:anchor="_Toc237474400" w:history="1">
            <w:r w:rsidRPr="001211E4">
              <w:rPr>
                <w:rStyle w:val="Hyperlink"/>
                <w:rFonts w:ascii="Times New Roman" w:hAnsi="Times New Roman" w:cs="Times New Roman"/>
                <w:noProof/>
              </w:rPr>
              <w:t>Step 3 — Generate the synthetic confidence column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B0E9C26" w14:textId="77777777" w:rsidR="001211E4" w:rsidRPr="001211E4" w:rsidRDefault="001211E4">
          <w:pPr>
            <w:pStyle w:val="TOC3"/>
            <w:tabs>
              <w:tab w:val="right" w:leader="dot" w:pos="9016"/>
            </w:tabs>
            <w:rPr>
              <w:rFonts w:ascii="Times New Roman" w:hAnsi="Times New Roman" w:cs="Times New Roman"/>
              <w:noProof/>
            </w:rPr>
          </w:pPr>
          <w:hyperlink w:anchor="_Toc237474401" w:history="1">
            <w:r w:rsidRPr="001211E4">
              <w:rPr>
                <w:rStyle w:val="Hyperlink"/>
                <w:rFonts w:ascii="Times New Roman" w:hAnsi="Times New Roman" w:cs="Times New Roman"/>
                <w:noProof/>
              </w:rPr>
              <w:t>Step 4 — Baselines before the model</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A8945F4" w14:textId="77777777" w:rsidR="001211E4" w:rsidRPr="001211E4" w:rsidRDefault="001211E4">
          <w:pPr>
            <w:pStyle w:val="TOC3"/>
            <w:tabs>
              <w:tab w:val="right" w:leader="dot" w:pos="9016"/>
            </w:tabs>
            <w:rPr>
              <w:rFonts w:ascii="Times New Roman" w:hAnsi="Times New Roman" w:cs="Times New Roman"/>
              <w:noProof/>
            </w:rPr>
          </w:pPr>
          <w:hyperlink w:anchor="_Toc237474402" w:history="1">
            <w:r w:rsidRPr="001211E4">
              <w:rPr>
                <w:rStyle w:val="Hyperlink"/>
                <w:rFonts w:ascii="Times New Roman" w:hAnsi="Times New Roman" w:cs="Times New Roman"/>
                <w:noProof/>
              </w:rPr>
              <w:t>Step 5 — Train, tune, evaluate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F4D9BD8" w14:textId="77777777" w:rsidR="001211E4" w:rsidRPr="001211E4" w:rsidRDefault="001211E4">
          <w:pPr>
            <w:pStyle w:val="TOC3"/>
            <w:tabs>
              <w:tab w:val="right" w:leader="dot" w:pos="9016"/>
            </w:tabs>
            <w:rPr>
              <w:rFonts w:ascii="Times New Roman" w:hAnsi="Times New Roman" w:cs="Times New Roman"/>
              <w:noProof/>
            </w:rPr>
          </w:pPr>
          <w:hyperlink w:anchor="_Toc237474403" w:history="1">
            <w:r w:rsidRPr="001211E4">
              <w:rPr>
                <w:rStyle w:val="Hyperlink"/>
                <w:rFonts w:ascii="Times New Roman" w:hAnsi="Times New Roman" w:cs="Times New Roman"/>
                <w:noProof/>
              </w:rPr>
              <w:t>Step 6 — The honest test number, once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F60B78F" w14:textId="77777777" w:rsidR="001211E4" w:rsidRPr="001211E4" w:rsidRDefault="001211E4">
          <w:pPr>
            <w:pStyle w:val="TOC3"/>
            <w:tabs>
              <w:tab w:val="right" w:leader="dot" w:pos="9016"/>
            </w:tabs>
            <w:rPr>
              <w:rFonts w:ascii="Times New Roman" w:hAnsi="Times New Roman" w:cs="Times New Roman"/>
              <w:noProof/>
            </w:rPr>
          </w:pPr>
          <w:hyperlink w:anchor="_Toc237474404" w:history="1">
            <w:r w:rsidRPr="001211E4">
              <w:rPr>
                <w:rStyle w:val="Hyperlink"/>
                <w:rFonts w:ascii="Times New Roman" w:hAnsi="Times New Roman" w:cs="Times New Roman"/>
                <w:noProof/>
              </w:rPr>
              <w:t>Step 7 — The PyTorch comparison (Week 5, as scheduled)</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C6EE02A" w14:textId="77777777" w:rsidR="001211E4" w:rsidRPr="001211E4" w:rsidRDefault="001211E4">
          <w:pPr>
            <w:pStyle w:val="TOC3"/>
            <w:tabs>
              <w:tab w:val="right" w:leader="dot" w:pos="9016"/>
            </w:tabs>
            <w:rPr>
              <w:rFonts w:ascii="Times New Roman" w:hAnsi="Times New Roman" w:cs="Times New Roman"/>
              <w:noProof/>
            </w:rPr>
          </w:pPr>
          <w:hyperlink w:anchor="_Toc237474405" w:history="1">
            <w:r w:rsidRPr="001211E4">
              <w:rPr>
                <w:rStyle w:val="Hyperlink"/>
                <w:rFonts w:ascii="Times New Roman" w:hAnsi="Times New Roman" w:cs="Times New Roman"/>
                <w:noProof/>
              </w:rPr>
              <w:t>Step 8 — Persist and wrap</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49A5E5B" w14:textId="77777777" w:rsidR="001211E4" w:rsidRPr="001211E4" w:rsidRDefault="001211E4">
          <w:pPr>
            <w:pStyle w:val="TOC2"/>
            <w:tabs>
              <w:tab w:val="right" w:leader="dot" w:pos="9016"/>
            </w:tabs>
            <w:rPr>
              <w:rFonts w:ascii="Times New Roman" w:hAnsi="Times New Roman" w:cs="Times New Roman"/>
              <w:noProof/>
            </w:rPr>
          </w:pPr>
          <w:hyperlink w:anchor="_Toc237474406" w:history="1">
            <w:r w:rsidRPr="001211E4">
              <w:rPr>
                <w:rStyle w:val="Hyperlink"/>
                <w:rFonts w:ascii="Times New Roman" w:hAnsi="Times New Roman" w:cs="Times New Roman"/>
                <w:noProof/>
              </w:rPr>
              <w:t>1.6 The integration half of your role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122C49E" w14:textId="77777777" w:rsidR="001211E4" w:rsidRPr="001211E4" w:rsidRDefault="001211E4">
          <w:pPr>
            <w:pStyle w:val="TOC3"/>
            <w:tabs>
              <w:tab w:val="right" w:leader="dot" w:pos="9016"/>
            </w:tabs>
            <w:rPr>
              <w:rFonts w:ascii="Times New Roman" w:hAnsi="Times New Roman" w:cs="Times New Roman"/>
              <w:noProof/>
            </w:rPr>
          </w:pPr>
          <w:hyperlink w:anchor="_Toc237474407" w:history="1">
            <w:r w:rsidRPr="001211E4">
              <w:rPr>
                <w:rStyle w:val="Hyperlink"/>
                <w:rFonts w:ascii="Times New Roman" w:hAnsi="Times New Roman" w:cs="Times New Roman"/>
                <w:noProof/>
              </w:rPr>
              <w:t>1.6.1 Build the skeleton in Week 4, before any module exists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DDDA907" w14:textId="77777777" w:rsidR="001211E4" w:rsidRPr="001211E4" w:rsidRDefault="001211E4">
          <w:pPr>
            <w:pStyle w:val="TOC3"/>
            <w:tabs>
              <w:tab w:val="right" w:leader="dot" w:pos="9016"/>
            </w:tabs>
            <w:rPr>
              <w:rFonts w:ascii="Times New Roman" w:hAnsi="Times New Roman" w:cs="Times New Roman"/>
              <w:noProof/>
            </w:rPr>
          </w:pPr>
          <w:hyperlink w:anchor="_Toc237474408" w:history="1">
            <w:r w:rsidRPr="001211E4">
              <w:rPr>
                <w:rStyle w:val="Hyperlink"/>
                <w:rFonts w:ascii="Times New Roman" w:hAnsi="Times New Roman" w:cs="Times New Roman"/>
                <w:noProof/>
              </w:rPr>
              <w:t>1.6.2 The end-to-end smoke test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BAA6442" w14:textId="77777777" w:rsidR="001211E4" w:rsidRPr="001211E4" w:rsidRDefault="001211E4">
          <w:pPr>
            <w:pStyle w:val="TOC3"/>
            <w:tabs>
              <w:tab w:val="right" w:leader="dot" w:pos="9016"/>
            </w:tabs>
            <w:rPr>
              <w:rFonts w:ascii="Times New Roman" w:hAnsi="Times New Roman" w:cs="Times New Roman"/>
              <w:noProof/>
            </w:rPr>
          </w:pPr>
          <w:hyperlink w:anchor="_Toc237474409" w:history="1">
            <w:r w:rsidRPr="001211E4">
              <w:rPr>
                <w:rStyle w:val="Hyperlink"/>
                <w:rFonts w:ascii="Times New Roman" w:hAnsi="Times New Roman" w:cs="Times New Roman"/>
                <w:noProof/>
              </w:rPr>
              <w:t>1.6.3 Integration checklist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_Toc237474409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2D5156A" w14:textId="77777777" w:rsidR="001211E4" w:rsidRPr="001211E4" w:rsidRDefault="001211E4">
          <w:pPr>
            <w:pStyle w:val="TOC2"/>
            <w:tabs>
              <w:tab w:val="right" w:leader="dot" w:pos="9016"/>
            </w:tabs>
            <w:rPr>
              <w:rFonts w:ascii="Times New Roman" w:hAnsi="Times New Roman" w:cs="Times New Roman"/>
              <w:noProof/>
            </w:rPr>
          </w:pPr>
          <w:hyperlink w:anchor="_Toc237474410" w:history="1">
            <w:r w:rsidRPr="001211E4">
              <w:rPr>
                <w:rStyle w:val="Hyperlink"/>
                <w:rFonts w:ascii="Times New Roman" w:hAnsi="Times New Roman" w:cs="Times New Roman"/>
                <w:noProof/>
              </w:rPr>
              <w:t>1.7 Failure modes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3A34A65" w14:textId="77777777" w:rsidR="001211E4" w:rsidRPr="001211E4" w:rsidRDefault="001211E4">
          <w:pPr>
            <w:pStyle w:val="TOC2"/>
            <w:tabs>
              <w:tab w:val="right" w:leader="dot" w:pos="9016"/>
            </w:tabs>
            <w:rPr>
              <w:rFonts w:ascii="Times New Roman" w:hAnsi="Times New Roman" w:cs="Times New Roman"/>
              <w:noProof/>
            </w:rPr>
          </w:pPr>
          <w:hyperlink w:anchor="_Toc237474411" w:history="1">
            <w:r w:rsidRPr="001211E4">
              <w:rPr>
                <w:rStyle w:val="Hyperlink"/>
                <w:rFonts w:ascii="Times New Roman" w:hAnsi="Times New Roman" w:cs="Times New Roman"/>
                <w:noProof/>
              </w:rPr>
              <w:t>1.8 What goes in the report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A69B1B8" w14:textId="77777777" w:rsidR="001211E4" w:rsidRPr="001211E4" w:rsidRDefault="001211E4">
          <w:pPr>
            <w:pStyle w:val="TOC2"/>
            <w:tabs>
              <w:tab w:val="right" w:leader="dot" w:pos="9016"/>
            </w:tabs>
            <w:rPr>
              <w:rFonts w:ascii="Times New Roman" w:hAnsi="Times New Roman" w:cs="Times New Roman"/>
              <w:noProof/>
            </w:rPr>
          </w:pPr>
          <w:hyperlink w:anchor="_Toc237474412" w:history="1">
            <w:r w:rsidRPr="001211E4">
              <w:rPr>
                <w:rStyle w:val="Hyperlink"/>
                <w:rFonts w:ascii="Times New Roman" w:hAnsi="Times New Roman" w:cs="Times New Roman"/>
                <w:noProof/>
              </w:rPr>
              <w:t>1.9 Prompt templates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3D3E66A" w14:textId="77777777" w:rsidR="001211E4" w:rsidRPr="001211E4" w:rsidRDefault="001211E4">
          <w:pPr>
            <w:pStyle w:val="TOC2"/>
            <w:tabs>
              <w:tab w:val="right" w:leader="dot" w:pos="9016"/>
            </w:tabs>
            <w:rPr>
              <w:rFonts w:ascii="Times New Roman" w:hAnsi="Times New Roman" w:cs="Times New Roman"/>
              <w:noProof/>
            </w:rPr>
          </w:pPr>
          <w:hyperlink w:anchor="_Toc237474413" w:history="1">
            <w:r w:rsidRPr="001211E4">
              <w:rPr>
                <w:rStyle w:val="Hyperlink"/>
                <w:rFonts w:ascii="Times New Roman" w:hAnsi="Times New Roman" w:cs="Times New Roman"/>
                <w:noProof/>
              </w:rPr>
              <w:t>1.10 Definition of done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33B530A" w14:textId="77777777" w:rsidR="001211E4" w:rsidRPr="001211E4" w:rsidRDefault="001211E4">
          <w:pPr>
            <w:pStyle w:val="TOC1"/>
            <w:tabs>
              <w:tab w:val="right" w:leader="dot" w:pos="9016"/>
            </w:tabs>
            <w:rPr>
              <w:rFonts w:ascii="Times New Roman" w:hAnsi="Times New Roman" w:cs="Times New Roman"/>
              <w:noProof/>
            </w:rPr>
          </w:pPr>
          <w:hyperlink w:anchor="_Toc237474414" w:history="1">
            <w:r w:rsidRPr="001211E4">
              <w:rPr>
                <w:rStyle w:val="Hyperlink"/>
                <w:rFonts w:ascii="Times New Roman" w:hAnsi="Times New Roman" w:cs="Times New Roman"/>
                <w:noProof/>
              </w:rPr>
              <w:t>Part 2 — Member 2: Fuzzy inference risk assessor</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5ED7B02" w14:textId="77777777" w:rsidR="001211E4" w:rsidRPr="001211E4" w:rsidRDefault="001211E4">
          <w:pPr>
            <w:pStyle w:val="TOC2"/>
            <w:tabs>
              <w:tab w:val="right" w:leader="dot" w:pos="9016"/>
            </w:tabs>
            <w:rPr>
              <w:rFonts w:ascii="Times New Roman" w:hAnsi="Times New Roman" w:cs="Times New Roman"/>
              <w:noProof/>
            </w:rPr>
          </w:pPr>
          <w:hyperlink w:anchor="_Toc237474415" w:history="1">
            <w:r w:rsidRPr="001211E4">
              <w:rPr>
                <w:rStyle w:val="Hyperlink"/>
                <w:rFonts w:ascii="Times New Roman" w:hAnsi="Times New Roman" w:cs="Times New Roman"/>
                <w:noProof/>
              </w:rPr>
              <w:t>2.1 Your mission in one paragraph</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2949D13" w14:textId="77777777" w:rsidR="001211E4" w:rsidRPr="001211E4" w:rsidRDefault="001211E4">
          <w:pPr>
            <w:pStyle w:val="TOC2"/>
            <w:tabs>
              <w:tab w:val="right" w:leader="dot" w:pos="9016"/>
            </w:tabs>
            <w:rPr>
              <w:rFonts w:ascii="Times New Roman" w:hAnsi="Times New Roman" w:cs="Times New Roman"/>
              <w:noProof/>
            </w:rPr>
          </w:pPr>
          <w:hyperlink w:anchor="_Toc237474416" w:history="1">
            <w:r w:rsidRPr="001211E4">
              <w:rPr>
                <w:rStyle w:val="Hyperlink"/>
                <w:rFonts w:ascii="Times New Roman" w:hAnsi="Times New Roman" w:cs="Times New Roman"/>
                <w:noProof/>
              </w:rPr>
              <w:t>2.2 Where you sit in the pipeline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A5A8EDD" w14:textId="77777777" w:rsidR="001211E4" w:rsidRPr="001211E4" w:rsidRDefault="001211E4">
          <w:pPr>
            <w:pStyle w:val="TOC2"/>
            <w:tabs>
              <w:tab w:val="right" w:leader="dot" w:pos="9016"/>
            </w:tabs>
            <w:rPr>
              <w:rFonts w:ascii="Times New Roman" w:hAnsi="Times New Roman" w:cs="Times New Roman"/>
              <w:noProof/>
            </w:rPr>
          </w:pPr>
          <w:hyperlink w:anchor="_Toc237474417" w:history="1">
            <w:r w:rsidRPr="001211E4">
              <w:rPr>
                <w:rStyle w:val="Hyperlink"/>
                <w:rFonts w:ascii="Times New Roman" w:hAnsi="Times New Roman" w:cs="Times New Roman"/>
                <w:noProof/>
              </w:rPr>
              <w:t>2.3 Concepts you must be able to explain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F27672B" w14:textId="77777777" w:rsidR="001211E4" w:rsidRPr="001211E4" w:rsidRDefault="001211E4">
          <w:pPr>
            <w:pStyle w:val="TOC3"/>
            <w:tabs>
              <w:tab w:val="right" w:leader="dot" w:pos="9016"/>
            </w:tabs>
            <w:rPr>
              <w:rFonts w:ascii="Times New Roman" w:hAnsi="Times New Roman" w:cs="Times New Roman"/>
              <w:noProof/>
            </w:rPr>
          </w:pPr>
          <w:hyperlink w:anchor="_Toc237474418" w:history="1">
            <w:r w:rsidRPr="001211E4">
              <w:rPr>
                <w:rStyle w:val="Hyperlink"/>
                <w:rFonts w:ascii="Times New Roman" w:hAnsi="Times New Roman" w:cs="Times New Roman"/>
                <w:noProof/>
              </w:rPr>
              <w:t>2.3.1 Crisp sets, fuzzy sets, and why the difference matters here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5AD8D8D" w14:textId="77777777" w:rsidR="001211E4" w:rsidRPr="001211E4" w:rsidRDefault="001211E4">
          <w:pPr>
            <w:pStyle w:val="TOC3"/>
            <w:tabs>
              <w:tab w:val="right" w:leader="dot" w:pos="9016"/>
            </w:tabs>
            <w:rPr>
              <w:rFonts w:ascii="Times New Roman" w:hAnsi="Times New Roman" w:cs="Times New Roman"/>
              <w:noProof/>
            </w:rPr>
          </w:pPr>
          <w:hyperlink w:anchor="_Toc237474419" w:history="1">
            <w:r w:rsidRPr="001211E4">
              <w:rPr>
                <w:rStyle w:val="Hyperlink"/>
                <w:rFonts w:ascii="Times New Roman" w:hAnsi="Times New Roman" w:cs="Times New Roman"/>
                <w:noProof/>
              </w:rPr>
              <w:t>2.3.2 The anatomy of a fuzzy inference system</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_Toc237474419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E1C2527" w14:textId="77777777" w:rsidR="001211E4" w:rsidRPr="001211E4" w:rsidRDefault="001211E4">
          <w:pPr>
            <w:pStyle w:val="TOC3"/>
            <w:tabs>
              <w:tab w:val="right" w:leader="dot" w:pos="9016"/>
            </w:tabs>
            <w:rPr>
              <w:rFonts w:ascii="Times New Roman" w:hAnsi="Times New Roman" w:cs="Times New Roman"/>
              <w:noProof/>
            </w:rPr>
          </w:pPr>
          <w:hyperlink w:anchor="_Toc237474420" w:history="1">
            <w:r w:rsidRPr="001211E4">
              <w:rPr>
                <w:rStyle w:val="Hyperlink"/>
                <w:rFonts w:ascii="Times New Roman" w:hAnsi="Times New Roman" w:cs="Times New Roman"/>
                <w:noProof/>
              </w:rPr>
              <w:t>2.3.3 Mamdani versus Sugeno, and why the proposal chose Mamdani</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8CA1539" w14:textId="77777777" w:rsidR="001211E4" w:rsidRPr="001211E4" w:rsidRDefault="001211E4">
          <w:pPr>
            <w:pStyle w:val="TOC3"/>
            <w:tabs>
              <w:tab w:val="right" w:leader="dot" w:pos="9016"/>
            </w:tabs>
            <w:rPr>
              <w:rFonts w:ascii="Times New Roman" w:hAnsi="Times New Roman" w:cs="Times New Roman"/>
              <w:noProof/>
            </w:rPr>
          </w:pPr>
          <w:hyperlink w:anchor="_Toc237474421" w:history="1">
            <w:r w:rsidRPr="001211E4">
              <w:rPr>
                <w:rStyle w:val="Hyperlink"/>
                <w:rFonts w:ascii="Times New Roman" w:hAnsi="Times New Roman" w:cs="Times New Roman"/>
                <w:noProof/>
              </w:rPr>
              <w:t>2.3.4 Membership function shapes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B9CED32" w14:textId="77777777" w:rsidR="001211E4" w:rsidRPr="001211E4" w:rsidRDefault="001211E4">
          <w:pPr>
            <w:pStyle w:val="TOC3"/>
            <w:tabs>
              <w:tab w:val="right" w:leader="dot" w:pos="9016"/>
            </w:tabs>
            <w:rPr>
              <w:rFonts w:ascii="Times New Roman" w:hAnsi="Times New Roman" w:cs="Times New Roman"/>
              <w:noProof/>
            </w:rPr>
          </w:pPr>
          <w:hyperlink w:anchor="_Toc237474422" w:history="1">
            <w:r w:rsidRPr="001211E4">
              <w:rPr>
                <w:rStyle w:val="Hyperlink"/>
                <w:rFonts w:ascii="Times New Roman" w:hAnsi="Times New Roman" w:cs="Times New Roman"/>
                <w:noProof/>
              </w:rPr>
              <w:t>2.3.5 Defuzzification methods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E446790" w14:textId="77777777" w:rsidR="001211E4" w:rsidRPr="001211E4" w:rsidRDefault="001211E4">
          <w:pPr>
            <w:pStyle w:val="TOC2"/>
            <w:tabs>
              <w:tab w:val="right" w:leader="dot" w:pos="9016"/>
            </w:tabs>
            <w:rPr>
              <w:rFonts w:ascii="Times New Roman" w:hAnsi="Times New Roman" w:cs="Times New Roman"/>
              <w:noProof/>
            </w:rPr>
          </w:pPr>
          <w:hyperlink w:anchor="_Toc237474423" w:history="1">
            <w:r w:rsidRPr="001211E4">
              <w:rPr>
                <w:rStyle w:val="Hyperlink"/>
                <w:rFonts w:ascii="Times New Roman" w:hAnsi="Times New Roman" w:cs="Times New Roman"/>
                <w:noProof/>
              </w:rPr>
              <w:t>2.4 Recommended membership functions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145D556" w14:textId="77777777" w:rsidR="001211E4" w:rsidRPr="001211E4" w:rsidRDefault="001211E4">
          <w:pPr>
            <w:pStyle w:val="TOC3"/>
            <w:tabs>
              <w:tab w:val="right" w:leader="dot" w:pos="9016"/>
            </w:tabs>
            <w:rPr>
              <w:rFonts w:ascii="Times New Roman" w:hAnsi="Times New Roman" w:cs="Times New Roman"/>
              <w:noProof/>
            </w:rPr>
          </w:pPr>
          <w:hyperlink w:anchor="_Toc237474424" w:history="1">
            <w:r w:rsidRPr="001211E4">
              <w:rPr>
                <w:rStyle w:val="Hyperlink"/>
                <w:rFonts w:ascii="Times New Roman" w:hAnsi="Times New Roman" w:cs="Times New Roman"/>
                <w:noProof/>
              </w:rPr>
              <w:t>Input 1 — Predicted score, universe 0 to 100, step 0.5</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F15E56F" w14:textId="77777777" w:rsidR="001211E4" w:rsidRPr="001211E4" w:rsidRDefault="001211E4">
          <w:pPr>
            <w:pStyle w:val="TOC3"/>
            <w:tabs>
              <w:tab w:val="right" w:leader="dot" w:pos="9016"/>
            </w:tabs>
            <w:rPr>
              <w:rFonts w:ascii="Times New Roman" w:hAnsi="Times New Roman" w:cs="Times New Roman"/>
              <w:noProof/>
            </w:rPr>
          </w:pPr>
          <w:hyperlink w:anchor="_Toc237474425" w:history="1">
            <w:r w:rsidRPr="001211E4">
              <w:rPr>
                <w:rStyle w:val="Hyperlink"/>
                <w:rFonts w:ascii="Times New Roman" w:hAnsi="Times New Roman" w:cs="Times New Roman"/>
                <w:noProof/>
              </w:rPr>
              <w:t>Input 2 — Confidence, universe 0 to 10, step 0.1</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60FBF13" w14:textId="77777777" w:rsidR="001211E4" w:rsidRPr="001211E4" w:rsidRDefault="001211E4">
          <w:pPr>
            <w:pStyle w:val="TOC3"/>
            <w:tabs>
              <w:tab w:val="right" w:leader="dot" w:pos="9016"/>
            </w:tabs>
            <w:rPr>
              <w:rFonts w:ascii="Times New Roman" w:hAnsi="Times New Roman" w:cs="Times New Roman"/>
              <w:noProof/>
            </w:rPr>
          </w:pPr>
          <w:hyperlink w:anchor="_Toc237474426" w:history="1">
            <w:r w:rsidRPr="001211E4">
              <w:rPr>
                <w:rStyle w:val="Hyperlink"/>
                <w:rFonts w:ascii="Times New Roman" w:hAnsi="Times New Roman" w:cs="Times New Roman"/>
                <w:noProof/>
              </w:rPr>
              <w:t>Output — Priority, universe 0 to 10, step 0.1, five sets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5220290" w14:textId="77777777" w:rsidR="001211E4" w:rsidRPr="001211E4" w:rsidRDefault="001211E4">
          <w:pPr>
            <w:pStyle w:val="TOC2"/>
            <w:tabs>
              <w:tab w:val="right" w:leader="dot" w:pos="9016"/>
            </w:tabs>
            <w:rPr>
              <w:rFonts w:ascii="Times New Roman" w:hAnsi="Times New Roman" w:cs="Times New Roman"/>
              <w:noProof/>
            </w:rPr>
          </w:pPr>
          <w:hyperlink w:anchor="_Toc237474427" w:history="1">
            <w:r w:rsidRPr="001211E4">
              <w:rPr>
                <w:rStyle w:val="Hyperlink"/>
                <w:rFonts w:ascii="Times New Roman" w:hAnsi="Times New Roman" w:cs="Times New Roman"/>
                <w:noProof/>
              </w:rPr>
              <w:t>2.5 The rule base — design it before you code it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4C90CCD" w14:textId="77777777" w:rsidR="001211E4" w:rsidRPr="001211E4" w:rsidRDefault="001211E4">
          <w:pPr>
            <w:pStyle w:val="TOC2"/>
            <w:tabs>
              <w:tab w:val="right" w:leader="dot" w:pos="9016"/>
            </w:tabs>
            <w:rPr>
              <w:rFonts w:ascii="Times New Roman" w:hAnsi="Times New Roman" w:cs="Times New Roman"/>
              <w:noProof/>
            </w:rPr>
          </w:pPr>
          <w:hyperlink w:anchor="_Toc237474428" w:history="1">
            <w:r w:rsidRPr="001211E4">
              <w:rPr>
                <w:rStyle w:val="Hyperlink"/>
                <w:rFonts w:ascii="Times New Roman" w:hAnsi="Times New Roman" w:cs="Times New Roman"/>
                <w:noProof/>
              </w:rPr>
              <w:t>2.6 Producing the risk label and the explanation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FFD010B" w14:textId="77777777" w:rsidR="001211E4" w:rsidRPr="001211E4" w:rsidRDefault="001211E4">
          <w:pPr>
            <w:pStyle w:val="TOC2"/>
            <w:tabs>
              <w:tab w:val="right" w:leader="dot" w:pos="9016"/>
            </w:tabs>
            <w:rPr>
              <w:rFonts w:ascii="Times New Roman" w:hAnsi="Times New Roman" w:cs="Times New Roman"/>
              <w:noProof/>
            </w:rPr>
          </w:pPr>
          <w:hyperlink w:anchor="_Toc237474429" w:history="1">
            <w:r w:rsidRPr="001211E4">
              <w:rPr>
                <w:rStyle w:val="Hyperlink"/>
                <w:rFonts w:ascii="Times New Roman" w:hAnsi="Times New Roman" w:cs="Times New Roman"/>
                <w:noProof/>
              </w:rPr>
              <w:t>2.7 Build plan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_Toc237474429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81DE467" w14:textId="77777777" w:rsidR="001211E4" w:rsidRPr="001211E4" w:rsidRDefault="001211E4">
          <w:pPr>
            <w:pStyle w:val="TOC2"/>
            <w:tabs>
              <w:tab w:val="right" w:leader="dot" w:pos="9016"/>
            </w:tabs>
            <w:rPr>
              <w:rFonts w:ascii="Times New Roman" w:hAnsi="Times New Roman" w:cs="Times New Roman"/>
              <w:noProof/>
            </w:rPr>
          </w:pPr>
          <w:hyperlink w:anchor="_Toc237474430" w:history="1">
            <w:r w:rsidRPr="001211E4">
              <w:rPr>
                <w:rStyle w:val="Hyperlink"/>
                <w:rFonts w:ascii="Times New Roman" w:hAnsi="Times New Roman" w:cs="Times New Roman"/>
                <w:noProof/>
              </w:rPr>
              <w:t>2.8 Testing and validation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DD0225A" w14:textId="77777777" w:rsidR="001211E4" w:rsidRPr="001211E4" w:rsidRDefault="001211E4">
          <w:pPr>
            <w:pStyle w:val="TOC3"/>
            <w:tabs>
              <w:tab w:val="right" w:leader="dot" w:pos="9016"/>
            </w:tabs>
            <w:rPr>
              <w:rFonts w:ascii="Times New Roman" w:hAnsi="Times New Roman" w:cs="Times New Roman"/>
              <w:noProof/>
            </w:rPr>
          </w:pPr>
          <w:hyperlink w:anchor="_Toc237474431" w:history="1">
            <w:r w:rsidRPr="001211E4">
              <w:rPr>
                <w:rStyle w:val="Hyperlink"/>
                <w:rFonts w:ascii="Times New Roman" w:hAnsi="Times New Roman" w:cs="Times New Roman"/>
                <w:noProof/>
              </w:rPr>
              <w:t>2.8.1 The corner-case test set — your acceptance criterion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4C2B5DB" w14:textId="77777777" w:rsidR="001211E4" w:rsidRPr="001211E4" w:rsidRDefault="001211E4">
          <w:pPr>
            <w:pStyle w:val="TOC3"/>
            <w:tabs>
              <w:tab w:val="right" w:leader="dot" w:pos="9016"/>
            </w:tabs>
            <w:rPr>
              <w:rFonts w:ascii="Times New Roman" w:hAnsi="Times New Roman" w:cs="Times New Roman"/>
              <w:noProof/>
            </w:rPr>
          </w:pPr>
          <w:hyperlink w:anchor="_Toc237474432" w:history="1">
            <w:r w:rsidRPr="001211E4">
              <w:rPr>
                <w:rStyle w:val="Hyperlink"/>
                <w:rFonts w:ascii="Times New Roman" w:hAnsi="Times New Roman" w:cs="Times New Roman"/>
                <w:noProof/>
              </w:rPr>
              <w:t>2.8.2 The control surface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CC76043" w14:textId="77777777" w:rsidR="001211E4" w:rsidRPr="001211E4" w:rsidRDefault="001211E4">
          <w:pPr>
            <w:pStyle w:val="TOC3"/>
            <w:tabs>
              <w:tab w:val="right" w:leader="dot" w:pos="9016"/>
            </w:tabs>
            <w:rPr>
              <w:rFonts w:ascii="Times New Roman" w:hAnsi="Times New Roman" w:cs="Times New Roman"/>
              <w:noProof/>
            </w:rPr>
          </w:pPr>
          <w:hyperlink w:anchor="_Toc237474433" w:history="1">
            <w:r w:rsidRPr="001211E4">
              <w:rPr>
                <w:rStyle w:val="Hyperlink"/>
                <w:rFonts w:ascii="Times New Roman" w:hAnsi="Times New Roman" w:cs="Times New Roman"/>
                <w:noProof/>
              </w:rPr>
              <w:t>2.8.3 The sanity test with a realistic student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7C4ABAD" w14:textId="77777777" w:rsidR="001211E4" w:rsidRPr="001211E4" w:rsidRDefault="001211E4">
          <w:pPr>
            <w:pStyle w:val="TOC2"/>
            <w:tabs>
              <w:tab w:val="right" w:leader="dot" w:pos="9016"/>
            </w:tabs>
            <w:rPr>
              <w:rFonts w:ascii="Times New Roman" w:hAnsi="Times New Roman" w:cs="Times New Roman"/>
              <w:noProof/>
            </w:rPr>
          </w:pPr>
          <w:hyperlink w:anchor="_Toc237474434" w:history="1">
            <w:r w:rsidRPr="001211E4">
              <w:rPr>
                <w:rStyle w:val="Hyperlink"/>
                <w:rFonts w:ascii="Times New Roman" w:hAnsi="Times New Roman" w:cs="Times New Roman"/>
                <w:noProof/>
              </w:rPr>
              <w:t>2.9 Failure modes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EFAF4AC" w14:textId="77777777" w:rsidR="001211E4" w:rsidRPr="001211E4" w:rsidRDefault="001211E4">
          <w:pPr>
            <w:pStyle w:val="TOC2"/>
            <w:tabs>
              <w:tab w:val="right" w:leader="dot" w:pos="9016"/>
            </w:tabs>
            <w:rPr>
              <w:rFonts w:ascii="Times New Roman" w:hAnsi="Times New Roman" w:cs="Times New Roman"/>
              <w:noProof/>
            </w:rPr>
          </w:pPr>
          <w:hyperlink w:anchor="_Toc237474435" w:history="1">
            <w:r w:rsidRPr="001211E4">
              <w:rPr>
                <w:rStyle w:val="Hyperlink"/>
                <w:rFonts w:ascii="Times New Roman" w:hAnsi="Times New Roman" w:cs="Times New Roman"/>
                <w:noProof/>
              </w:rPr>
              <w:t>2.10 What goes in the report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C8948BE" w14:textId="77777777" w:rsidR="001211E4" w:rsidRPr="001211E4" w:rsidRDefault="001211E4">
          <w:pPr>
            <w:pStyle w:val="TOC2"/>
            <w:tabs>
              <w:tab w:val="right" w:leader="dot" w:pos="9016"/>
            </w:tabs>
            <w:rPr>
              <w:rFonts w:ascii="Times New Roman" w:hAnsi="Times New Roman" w:cs="Times New Roman"/>
              <w:noProof/>
            </w:rPr>
          </w:pPr>
          <w:hyperlink w:anchor="_Toc237474436" w:history="1">
            <w:r w:rsidRPr="001211E4">
              <w:rPr>
                <w:rStyle w:val="Hyperlink"/>
                <w:rFonts w:ascii="Times New Roman" w:hAnsi="Times New Roman" w:cs="Times New Roman"/>
                <w:noProof/>
              </w:rPr>
              <w:t>2.11 Prompt templates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9B88E31" w14:textId="77777777" w:rsidR="001211E4" w:rsidRPr="001211E4" w:rsidRDefault="001211E4">
          <w:pPr>
            <w:pStyle w:val="TOC2"/>
            <w:tabs>
              <w:tab w:val="right" w:leader="dot" w:pos="9016"/>
            </w:tabs>
            <w:rPr>
              <w:rFonts w:ascii="Times New Roman" w:hAnsi="Times New Roman" w:cs="Times New Roman"/>
              <w:noProof/>
            </w:rPr>
          </w:pPr>
          <w:hyperlink w:anchor="_Toc237474437" w:history="1">
            <w:r w:rsidRPr="001211E4">
              <w:rPr>
                <w:rStyle w:val="Hyperlink"/>
                <w:rFonts w:ascii="Times New Roman" w:hAnsi="Times New Roman" w:cs="Times New Roman"/>
                <w:noProof/>
              </w:rPr>
              <w:t>2.12 Definition of done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833E0AA" w14:textId="77777777" w:rsidR="001211E4" w:rsidRPr="001211E4" w:rsidRDefault="001211E4">
          <w:pPr>
            <w:pStyle w:val="TOC1"/>
            <w:tabs>
              <w:tab w:val="right" w:leader="dot" w:pos="9016"/>
            </w:tabs>
            <w:rPr>
              <w:rFonts w:ascii="Times New Roman" w:hAnsi="Times New Roman" w:cs="Times New Roman"/>
              <w:noProof/>
            </w:rPr>
          </w:pPr>
          <w:hyperlink w:anchor="_Toc237474438" w:history="1">
            <w:r w:rsidRPr="001211E4">
              <w:rPr>
                <w:rStyle w:val="Hyperlink"/>
                <w:rFonts w:ascii="Times New Roman" w:hAnsi="Times New Roman" w:cs="Times New Roman"/>
                <w:noProof/>
              </w:rPr>
              <w:t>Part 3 — Member 3: Genetic algorithm optimizer</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93EC50F" w14:textId="77777777" w:rsidR="001211E4" w:rsidRPr="001211E4" w:rsidRDefault="001211E4">
          <w:pPr>
            <w:pStyle w:val="TOC2"/>
            <w:tabs>
              <w:tab w:val="right" w:leader="dot" w:pos="9016"/>
            </w:tabs>
            <w:rPr>
              <w:rFonts w:ascii="Times New Roman" w:hAnsi="Times New Roman" w:cs="Times New Roman"/>
              <w:noProof/>
            </w:rPr>
          </w:pPr>
          <w:hyperlink w:anchor="_Toc237474439" w:history="1">
            <w:r w:rsidRPr="001211E4">
              <w:rPr>
                <w:rStyle w:val="Hyperlink"/>
                <w:rFonts w:ascii="Times New Roman" w:hAnsi="Times New Roman" w:cs="Times New Roman"/>
                <w:noProof/>
              </w:rPr>
              <w:t>3.1 Your mission in one paragraph</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_Toc237474439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81A881E" w14:textId="77777777" w:rsidR="001211E4" w:rsidRPr="001211E4" w:rsidRDefault="001211E4">
          <w:pPr>
            <w:pStyle w:val="TOC2"/>
            <w:tabs>
              <w:tab w:val="right" w:leader="dot" w:pos="9016"/>
            </w:tabs>
            <w:rPr>
              <w:rFonts w:ascii="Times New Roman" w:hAnsi="Times New Roman" w:cs="Times New Roman"/>
              <w:noProof/>
            </w:rPr>
          </w:pPr>
          <w:hyperlink w:anchor="_Toc237474440" w:history="1">
            <w:r w:rsidRPr="001211E4">
              <w:rPr>
                <w:rStyle w:val="Hyperlink"/>
                <w:rFonts w:ascii="Times New Roman" w:hAnsi="Times New Roman" w:cs="Times New Roman"/>
                <w:noProof/>
              </w:rPr>
              <w:t>3.2 Where you sit in the pipeline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CE4E587" w14:textId="77777777" w:rsidR="001211E4" w:rsidRPr="001211E4" w:rsidRDefault="001211E4">
          <w:pPr>
            <w:pStyle w:val="TOC2"/>
            <w:tabs>
              <w:tab w:val="right" w:leader="dot" w:pos="9016"/>
            </w:tabs>
            <w:rPr>
              <w:rFonts w:ascii="Times New Roman" w:hAnsi="Times New Roman" w:cs="Times New Roman"/>
              <w:noProof/>
            </w:rPr>
          </w:pPr>
          <w:hyperlink w:anchor="_Toc237474441" w:history="1">
            <w:r w:rsidRPr="001211E4">
              <w:rPr>
                <w:rStyle w:val="Hyperlink"/>
                <w:rFonts w:ascii="Times New Roman" w:hAnsi="Times New Roman" w:cs="Times New Roman"/>
                <w:noProof/>
              </w:rPr>
              <w:t>3.3 Concepts you must be able to explain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44644D5" w14:textId="77777777" w:rsidR="001211E4" w:rsidRPr="001211E4" w:rsidRDefault="001211E4">
          <w:pPr>
            <w:pStyle w:val="TOC3"/>
            <w:tabs>
              <w:tab w:val="right" w:leader="dot" w:pos="9016"/>
            </w:tabs>
            <w:rPr>
              <w:rFonts w:ascii="Times New Roman" w:hAnsi="Times New Roman" w:cs="Times New Roman"/>
              <w:noProof/>
            </w:rPr>
          </w:pPr>
          <w:hyperlink w:anchor="_Toc237474442" w:history="1">
            <w:r w:rsidRPr="001211E4">
              <w:rPr>
                <w:rStyle w:val="Hyperlink"/>
                <w:rFonts w:ascii="Times New Roman" w:hAnsi="Times New Roman" w:cs="Times New Roman"/>
                <w:noProof/>
              </w:rPr>
              <w:t>3.3.1 Why search at all — the size of the space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6CB8296" w14:textId="77777777" w:rsidR="001211E4" w:rsidRPr="001211E4" w:rsidRDefault="001211E4">
          <w:pPr>
            <w:pStyle w:val="TOC3"/>
            <w:tabs>
              <w:tab w:val="right" w:leader="dot" w:pos="9016"/>
            </w:tabs>
            <w:rPr>
              <w:rFonts w:ascii="Times New Roman" w:hAnsi="Times New Roman" w:cs="Times New Roman"/>
              <w:noProof/>
            </w:rPr>
          </w:pPr>
          <w:hyperlink w:anchor="_Toc237474443" w:history="1">
            <w:r w:rsidRPr="001211E4">
              <w:rPr>
                <w:rStyle w:val="Hyperlink"/>
                <w:rFonts w:ascii="Times New Roman" w:hAnsi="Times New Roman" w:cs="Times New Roman"/>
                <w:noProof/>
              </w:rPr>
              <w:t>3.3.2 Why not a simpler method</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85D7AD9" w14:textId="77777777" w:rsidR="001211E4" w:rsidRPr="001211E4" w:rsidRDefault="001211E4">
          <w:pPr>
            <w:pStyle w:val="TOC3"/>
            <w:tabs>
              <w:tab w:val="right" w:leader="dot" w:pos="9016"/>
            </w:tabs>
            <w:rPr>
              <w:rFonts w:ascii="Times New Roman" w:hAnsi="Times New Roman" w:cs="Times New Roman"/>
              <w:noProof/>
            </w:rPr>
          </w:pPr>
          <w:hyperlink w:anchor="_Toc237474444" w:history="1">
            <w:r w:rsidRPr="001211E4">
              <w:rPr>
                <w:rStyle w:val="Hyperlink"/>
                <w:rFonts w:ascii="Times New Roman" w:hAnsi="Times New Roman" w:cs="Times New Roman"/>
                <w:noProof/>
              </w:rPr>
              <w:t>3.3.3 The vocabulary of genetic algorithms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53EC62C" w14:textId="77777777" w:rsidR="001211E4" w:rsidRPr="001211E4" w:rsidRDefault="001211E4">
          <w:pPr>
            <w:pStyle w:val="TOC3"/>
            <w:tabs>
              <w:tab w:val="right" w:leader="dot" w:pos="9016"/>
            </w:tabs>
            <w:rPr>
              <w:rFonts w:ascii="Times New Roman" w:hAnsi="Times New Roman" w:cs="Times New Roman"/>
              <w:noProof/>
            </w:rPr>
          </w:pPr>
          <w:hyperlink w:anchor="_Toc237474445" w:history="1">
            <w:r w:rsidRPr="001211E4">
              <w:rPr>
                <w:rStyle w:val="Hyperlink"/>
                <w:rFonts w:ascii="Times New Roman" w:hAnsi="Times New Roman" w:cs="Times New Roman"/>
                <w:noProof/>
              </w:rPr>
              <w:t>3.3.4 Constraint handling — the part specific to this problem</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445830A" w14:textId="77777777" w:rsidR="001211E4" w:rsidRPr="001211E4" w:rsidRDefault="001211E4">
          <w:pPr>
            <w:pStyle w:val="TOC2"/>
            <w:tabs>
              <w:tab w:val="right" w:leader="dot" w:pos="9016"/>
            </w:tabs>
            <w:rPr>
              <w:rFonts w:ascii="Times New Roman" w:hAnsi="Times New Roman" w:cs="Times New Roman"/>
              <w:noProof/>
            </w:rPr>
          </w:pPr>
          <w:hyperlink w:anchor="_Toc237474446" w:history="1">
            <w:r w:rsidRPr="001211E4">
              <w:rPr>
                <w:rStyle w:val="Hyperlink"/>
                <w:rFonts w:ascii="Times New Roman" w:hAnsi="Times New Roman" w:cs="Times New Roman"/>
                <w:noProof/>
              </w:rPr>
              <w:t>3.4 Designing the fitness function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9C0F68A" w14:textId="77777777" w:rsidR="001211E4" w:rsidRPr="001211E4" w:rsidRDefault="001211E4">
          <w:pPr>
            <w:pStyle w:val="TOC3"/>
            <w:tabs>
              <w:tab w:val="right" w:leader="dot" w:pos="9016"/>
            </w:tabs>
            <w:rPr>
              <w:rFonts w:ascii="Times New Roman" w:hAnsi="Times New Roman" w:cs="Times New Roman"/>
              <w:noProof/>
            </w:rPr>
          </w:pPr>
          <w:hyperlink w:anchor="_Toc237474447" w:history="1">
            <w:r w:rsidRPr="001211E4">
              <w:rPr>
                <w:rStyle w:val="Hyperlink"/>
                <w:rFonts w:ascii="Times New Roman" w:hAnsi="Times New Roman" w:cs="Times New Roman"/>
                <w:noProof/>
              </w:rPr>
              <w:t>3.4.1 The shape of the model</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ABEF928" w14:textId="77777777" w:rsidR="001211E4" w:rsidRPr="001211E4" w:rsidRDefault="001211E4">
          <w:pPr>
            <w:pStyle w:val="TOC3"/>
            <w:tabs>
              <w:tab w:val="right" w:leader="dot" w:pos="9016"/>
            </w:tabs>
            <w:rPr>
              <w:rFonts w:ascii="Times New Roman" w:hAnsi="Times New Roman" w:cs="Times New Roman"/>
              <w:noProof/>
            </w:rPr>
          </w:pPr>
          <w:hyperlink w:anchor="_Toc237474448" w:history="1">
            <w:r w:rsidRPr="001211E4">
              <w:rPr>
                <w:rStyle w:val="Hyperlink"/>
                <w:rFonts w:ascii="Times New Roman" w:hAnsi="Times New Roman" w:cs="Times New Roman"/>
                <w:noProof/>
              </w:rPr>
              <w:t>3.4.2 Why the curve must be concave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B693205" w14:textId="77777777" w:rsidR="001211E4" w:rsidRPr="001211E4" w:rsidRDefault="001211E4">
          <w:pPr>
            <w:pStyle w:val="TOC3"/>
            <w:tabs>
              <w:tab w:val="right" w:leader="dot" w:pos="9016"/>
            </w:tabs>
            <w:rPr>
              <w:rFonts w:ascii="Times New Roman" w:hAnsi="Times New Roman" w:cs="Times New Roman"/>
              <w:noProof/>
            </w:rPr>
          </w:pPr>
          <w:hyperlink w:anchor="_Toc237474449" w:history="1">
            <w:r w:rsidRPr="001211E4">
              <w:rPr>
                <w:rStyle w:val="Hyperlink"/>
                <w:rFonts w:ascii="Times New Roman" w:hAnsi="Times New Roman" w:cs="Times New Roman"/>
                <w:noProof/>
              </w:rPr>
              <w:t>3.4.3 The penalty terms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_Toc237474449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DB0D664" w14:textId="77777777" w:rsidR="001211E4" w:rsidRPr="001211E4" w:rsidRDefault="001211E4">
          <w:pPr>
            <w:pStyle w:val="TOC3"/>
            <w:tabs>
              <w:tab w:val="right" w:leader="dot" w:pos="9016"/>
            </w:tabs>
            <w:rPr>
              <w:rFonts w:ascii="Times New Roman" w:hAnsi="Times New Roman" w:cs="Times New Roman"/>
              <w:noProof/>
            </w:rPr>
          </w:pPr>
          <w:hyperlink w:anchor="_Toc237474450" w:history="1">
            <w:r w:rsidRPr="001211E4">
              <w:rPr>
                <w:rStyle w:val="Hyperlink"/>
                <w:rFonts w:ascii="Times New Roman" w:hAnsi="Times New Roman" w:cs="Times New Roman"/>
                <w:noProof/>
              </w:rPr>
              <w:t>3.4.4 An honesty note for the report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41D7572" w14:textId="77777777" w:rsidR="001211E4" w:rsidRPr="001211E4" w:rsidRDefault="001211E4">
          <w:pPr>
            <w:pStyle w:val="TOC2"/>
            <w:tabs>
              <w:tab w:val="right" w:leader="dot" w:pos="9016"/>
            </w:tabs>
            <w:rPr>
              <w:rFonts w:ascii="Times New Roman" w:hAnsi="Times New Roman" w:cs="Times New Roman"/>
              <w:noProof/>
            </w:rPr>
          </w:pPr>
          <w:hyperlink w:anchor="_Toc237474451" w:history="1">
            <w:r w:rsidRPr="001211E4">
              <w:rPr>
                <w:rStyle w:val="Hyperlink"/>
                <w:rFonts w:ascii="Times New Roman" w:hAnsi="Times New Roman" w:cs="Times New Roman"/>
                <w:noProof/>
              </w:rPr>
              <w:t>3.5 Recommended parameters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92F7C52" w14:textId="77777777" w:rsidR="001211E4" w:rsidRPr="001211E4" w:rsidRDefault="001211E4">
          <w:pPr>
            <w:pStyle w:val="TOC2"/>
            <w:tabs>
              <w:tab w:val="right" w:leader="dot" w:pos="9016"/>
            </w:tabs>
            <w:rPr>
              <w:rFonts w:ascii="Times New Roman" w:hAnsi="Times New Roman" w:cs="Times New Roman"/>
              <w:noProof/>
            </w:rPr>
          </w:pPr>
          <w:hyperlink w:anchor="_Toc237474452" w:history="1">
            <w:r w:rsidRPr="001211E4">
              <w:rPr>
                <w:rStyle w:val="Hyperlink"/>
                <w:rFonts w:ascii="Times New Roman" w:hAnsi="Times New Roman" w:cs="Times New Roman"/>
                <w:noProof/>
              </w:rPr>
              <w:t>3.6 Build plan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DC10A76" w14:textId="77777777" w:rsidR="001211E4" w:rsidRPr="001211E4" w:rsidRDefault="001211E4">
          <w:pPr>
            <w:pStyle w:val="TOC2"/>
            <w:tabs>
              <w:tab w:val="right" w:leader="dot" w:pos="9016"/>
            </w:tabs>
            <w:rPr>
              <w:rFonts w:ascii="Times New Roman" w:hAnsi="Times New Roman" w:cs="Times New Roman"/>
              <w:noProof/>
            </w:rPr>
          </w:pPr>
          <w:hyperlink w:anchor="_Toc237474453" w:history="1">
            <w:r w:rsidRPr="001211E4">
              <w:rPr>
                <w:rStyle w:val="Hyperlink"/>
                <w:rFonts w:ascii="Times New Roman" w:hAnsi="Times New Roman" w:cs="Times New Roman"/>
                <w:noProof/>
              </w:rPr>
              <w:t>3.7 Testing and validation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1BB454E" w14:textId="77777777" w:rsidR="001211E4" w:rsidRPr="001211E4" w:rsidRDefault="001211E4">
          <w:pPr>
            <w:pStyle w:val="TOC2"/>
            <w:tabs>
              <w:tab w:val="right" w:leader="dot" w:pos="9016"/>
            </w:tabs>
            <w:rPr>
              <w:rFonts w:ascii="Times New Roman" w:hAnsi="Times New Roman" w:cs="Times New Roman"/>
              <w:noProof/>
            </w:rPr>
          </w:pPr>
          <w:hyperlink w:anchor="_Toc237474454" w:history="1">
            <w:r w:rsidRPr="001211E4">
              <w:rPr>
                <w:rStyle w:val="Hyperlink"/>
                <w:rFonts w:ascii="Times New Roman" w:hAnsi="Times New Roman" w:cs="Times New Roman"/>
                <w:noProof/>
              </w:rPr>
              <w:t>3.8 Failure modes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85EA5AA" w14:textId="77777777" w:rsidR="001211E4" w:rsidRPr="001211E4" w:rsidRDefault="001211E4">
          <w:pPr>
            <w:pStyle w:val="TOC2"/>
            <w:tabs>
              <w:tab w:val="right" w:leader="dot" w:pos="9016"/>
            </w:tabs>
            <w:rPr>
              <w:rFonts w:ascii="Times New Roman" w:hAnsi="Times New Roman" w:cs="Times New Roman"/>
              <w:noProof/>
            </w:rPr>
          </w:pPr>
          <w:hyperlink w:anchor="_Toc237474455" w:history="1">
            <w:r w:rsidRPr="001211E4">
              <w:rPr>
                <w:rStyle w:val="Hyperlink"/>
                <w:rFonts w:ascii="Times New Roman" w:hAnsi="Times New Roman" w:cs="Times New Roman"/>
                <w:noProof/>
              </w:rPr>
              <w:t>3.9 What goes in the report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2064CFE" w14:textId="77777777" w:rsidR="001211E4" w:rsidRPr="001211E4" w:rsidRDefault="001211E4">
          <w:pPr>
            <w:pStyle w:val="TOC2"/>
            <w:tabs>
              <w:tab w:val="right" w:leader="dot" w:pos="9016"/>
            </w:tabs>
            <w:rPr>
              <w:rFonts w:ascii="Times New Roman" w:hAnsi="Times New Roman" w:cs="Times New Roman"/>
              <w:noProof/>
            </w:rPr>
          </w:pPr>
          <w:hyperlink w:anchor="_Toc237474456" w:history="1">
            <w:r w:rsidRPr="001211E4">
              <w:rPr>
                <w:rStyle w:val="Hyperlink"/>
                <w:rFonts w:ascii="Times New Roman" w:hAnsi="Times New Roman" w:cs="Times New Roman"/>
                <w:noProof/>
              </w:rPr>
              <w:t>3.10 Prompt templates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6C464C4" w14:textId="77777777" w:rsidR="001211E4" w:rsidRPr="001211E4" w:rsidRDefault="001211E4">
          <w:pPr>
            <w:pStyle w:val="TOC2"/>
            <w:tabs>
              <w:tab w:val="right" w:leader="dot" w:pos="9016"/>
            </w:tabs>
            <w:rPr>
              <w:rFonts w:ascii="Times New Roman" w:hAnsi="Times New Roman" w:cs="Times New Roman"/>
              <w:noProof/>
            </w:rPr>
          </w:pPr>
          <w:hyperlink w:anchor="_Toc237474457" w:history="1">
            <w:r w:rsidRPr="001211E4">
              <w:rPr>
                <w:rStyle w:val="Hyperlink"/>
                <w:rFonts w:ascii="Times New Roman" w:hAnsi="Times New Roman" w:cs="Times New Roman"/>
                <w:noProof/>
              </w:rPr>
              <w:t>3.11 Definition of done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75AB1C3" w14:textId="77777777" w:rsidR="001211E4" w:rsidRPr="001211E4" w:rsidRDefault="001211E4">
          <w:pPr>
            <w:pStyle w:val="TOC1"/>
            <w:tabs>
              <w:tab w:val="right" w:leader="dot" w:pos="9016"/>
            </w:tabs>
            <w:rPr>
              <w:rFonts w:ascii="Times New Roman" w:hAnsi="Times New Roman" w:cs="Times New Roman"/>
              <w:noProof/>
            </w:rPr>
          </w:pPr>
          <w:hyperlink w:anchor="_Toc237474458" w:history="1">
            <w:r w:rsidRPr="001211E4">
              <w:rPr>
                <w:rStyle w:val="Hyperlink"/>
                <w:rFonts w:ascii="Times New Roman" w:hAnsi="Times New Roman" w:cs="Times New Roman"/>
                <w:noProof/>
              </w:rPr>
              <w:t>Part 4 — Member 4: Rule-based scheduler and interface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D62314D" w14:textId="77777777" w:rsidR="001211E4" w:rsidRPr="001211E4" w:rsidRDefault="001211E4">
          <w:pPr>
            <w:pStyle w:val="TOC2"/>
            <w:tabs>
              <w:tab w:val="right" w:leader="dot" w:pos="9016"/>
            </w:tabs>
            <w:rPr>
              <w:rFonts w:ascii="Times New Roman" w:hAnsi="Times New Roman" w:cs="Times New Roman"/>
              <w:noProof/>
            </w:rPr>
          </w:pPr>
          <w:hyperlink w:anchor="_Toc237474459" w:history="1">
            <w:r w:rsidRPr="001211E4">
              <w:rPr>
                <w:rStyle w:val="Hyperlink"/>
                <w:rFonts w:ascii="Times New Roman" w:hAnsi="Times New Roman" w:cs="Times New Roman"/>
                <w:noProof/>
              </w:rPr>
              <w:t>4.1 Your mission in one paragraph</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_Toc237474459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B0A17F0" w14:textId="77777777" w:rsidR="001211E4" w:rsidRPr="001211E4" w:rsidRDefault="001211E4">
          <w:pPr>
            <w:pStyle w:val="TOC2"/>
            <w:tabs>
              <w:tab w:val="right" w:leader="dot" w:pos="9016"/>
            </w:tabs>
            <w:rPr>
              <w:rFonts w:ascii="Times New Roman" w:hAnsi="Times New Roman" w:cs="Times New Roman"/>
              <w:noProof/>
            </w:rPr>
          </w:pPr>
          <w:hyperlink w:anchor="_Toc237474460" w:history="1">
            <w:r w:rsidRPr="001211E4">
              <w:rPr>
                <w:rStyle w:val="Hyperlink"/>
                <w:rFonts w:ascii="Times New Roman" w:hAnsi="Times New Roman" w:cs="Times New Roman"/>
                <w:noProof/>
              </w:rPr>
              <w:t>4.2 Where you sit in the pipeline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D45182C" w14:textId="77777777" w:rsidR="001211E4" w:rsidRPr="001211E4" w:rsidRDefault="001211E4">
          <w:pPr>
            <w:pStyle w:val="TOC2"/>
            <w:tabs>
              <w:tab w:val="right" w:leader="dot" w:pos="9016"/>
            </w:tabs>
            <w:rPr>
              <w:rFonts w:ascii="Times New Roman" w:hAnsi="Times New Roman" w:cs="Times New Roman"/>
              <w:noProof/>
            </w:rPr>
          </w:pPr>
          <w:hyperlink w:anchor="_Toc237474461" w:history="1">
            <w:r w:rsidRPr="001211E4">
              <w:rPr>
                <w:rStyle w:val="Hyperlink"/>
                <w:rFonts w:ascii="Times New Roman" w:hAnsi="Times New Roman" w:cs="Times New Roman"/>
                <w:noProof/>
              </w:rPr>
              <w:t>4.3 Concepts you must be able to explain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EBD1C7C" w14:textId="77777777" w:rsidR="001211E4" w:rsidRPr="001211E4" w:rsidRDefault="001211E4">
          <w:pPr>
            <w:pStyle w:val="TOC3"/>
            <w:tabs>
              <w:tab w:val="right" w:leader="dot" w:pos="9016"/>
            </w:tabs>
            <w:rPr>
              <w:rFonts w:ascii="Times New Roman" w:hAnsi="Times New Roman" w:cs="Times New Roman"/>
              <w:noProof/>
            </w:rPr>
          </w:pPr>
          <w:hyperlink w:anchor="_Toc237474462" w:history="1">
            <w:r w:rsidRPr="001211E4">
              <w:rPr>
                <w:rStyle w:val="Hyperlink"/>
                <w:rFonts w:ascii="Times New Roman" w:hAnsi="Times New Roman" w:cs="Times New Roman"/>
                <w:noProof/>
              </w:rPr>
              <w:t>4.3.1 What makes this an expert system</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7FAAC58" w14:textId="77777777" w:rsidR="001211E4" w:rsidRPr="001211E4" w:rsidRDefault="001211E4">
          <w:pPr>
            <w:pStyle w:val="TOC3"/>
            <w:tabs>
              <w:tab w:val="right" w:leader="dot" w:pos="9016"/>
            </w:tabs>
            <w:rPr>
              <w:rFonts w:ascii="Times New Roman" w:hAnsi="Times New Roman" w:cs="Times New Roman"/>
              <w:noProof/>
            </w:rPr>
          </w:pPr>
          <w:hyperlink w:anchor="_Toc237474463" w:history="1">
            <w:r w:rsidRPr="001211E4">
              <w:rPr>
                <w:rStyle w:val="Hyperlink"/>
                <w:rFonts w:ascii="Times New Roman" w:hAnsi="Times New Roman" w:cs="Times New Roman"/>
                <w:noProof/>
              </w:rPr>
              <w:t>4.3.2 The anatomy of a rule-based system</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6B28A01" w14:textId="77777777" w:rsidR="001211E4" w:rsidRPr="001211E4" w:rsidRDefault="001211E4">
          <w:pPr>
            <w:pStyle w:val="TOC3"/>
            <w:tabs>
              <w:tab w:val="right" w:leader="dot" w:pos="9016"/>
            </w:tabs>
            <w:rPr>
              <w:rFonts w:ascii="Times New Roman" w:hAnsi="Times New Roman" w:cs="Times New Roman"/>
              <w:noProof/>
            </w:rPr>
          </w:pPr>
          <w:hyperlink w:anchor="_Toc237474464" w:history="1">
            <w:r w:rsidRPr="001211E4">
              <w:rPr>
                <w:rStyle w:val="Hyperlink"/>
                <w:rFonts w:ascii="Times New Roman" w:hAnsi="Times New Roman" w:cs="Times New Roman"/>
                <w:noProof/>
              </w:rPr>
              <w:t>4.3.3 Forward versus backward chaining</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A6520A1" w14:textId="77777777" w:rsidR="001211E4" w:rsidRPr="001211E4" w:rsidRDefault="001211E4">
          <w:pPr>
            <w:pStyle w:val="TOC3"/>
            <w:tabs>
              <w:tab w:val="right" w:leader="dot" w:pos="9016"/>
            </w:tabs>
            <w:rPr>
              <w:rFonts w:ascii="Times New Roman" w:hAnsi="Times New Roman" w:cs="Times New Roman"/>
              <w:noProof/>
            </w:rPr>
          </w:pPr>
          <w:hyperlink w:anchor="_Toc237474465" w:history="1">
            <w:r w:rsidRPr="001211E4">
              <w:rPr>
                <w:rStyle w:val="Hyperlink"/>
                <w:rFonts w:ascii="Times New Roman" w:hAnsi="Times New Roman" w:cs="Times New Roman"/>
                <w:noProof/>
              </w:rPr>
              <w:t>4.3.4 Hard and soft constraints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4A19948" w14:textId="77777777" w:rsidR="001211E4" w:rsidRPr="001211E4" w:rsidRDefault="001211E4">
          <w:pPr>
            <w:pStyle w:val="TOC3"/>
            <w:tabs>
              <w:tab w:val="right" w:leader="dot" w:pos="9016"/>
            </w:tabs>
            <w:rPr>
              <w:rFonts w:ascii="Times New Roman" w:hAnsi="Times New Roman" w:cs="Times New Roman"/>
              <w:noProof/>
            </w:rPr>
          </w:pPr>
          <w:hyperlink w:anchor="_Toc237474466" w:history="1">
            <w:r w:rsidRPr="001211E4">
              <w:rPr>
                <w:rStyle w:val="Hyperlink"/>
                <w:rFonts w:ascii="Times New Roman" w:hAnsi="Times New Roman" w:cs="Times New Roman"/>
                <w:noProof/>
              </w:rPr>
              <w:t>4.3.5 The evidence behind the rules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6821BFF" w14:textId="77777777" w:rsidR="001211E4" w:rsidRPr="001211E4" w:rsidRDefault="001211E4">
          <w:pPr>
            <w:pStyle w:val="TOC2"/>
            <w:tabs>
              <w:tab w:val="right" w:leader="dot" w:pos="9016"/>
            </w:tabs>
            <w:rPr>
              <w:rFonts w:ascii="Times New Roman" w:hAnsi="Times New Roman" w:cs="Times New Roman"/>
              <w:noProof/>
            </w:rPr>
          </w:pPr>
          <w:hyperlink w:anchor="_Toc237474467" w:history="1">
            <w:r w:rsidRPr="001211E4">
              <w:rPr>
                <w:rStyle w:val="Hyperlink"/>
                <w:rFonts w:ascii="Times New Roman" w:hAnsi="Times New Roman" w:cs="Times New Roman"/>
                <w:noProof/>
              </w:rPr>
              <w:t>4.4 Design decisions and recommended defaults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878F25D" w14:textId="77777777" w:rsidR="001211E4" w:rsidRPr="001211E4" w:rsidRDefault="001211E4">
          <w:pPr>
            <w:pStyle w:val="TOC2"/>
            <w:tabs>
              <w:tab w:val="right" w:leader="dot" w:pos="9016"/>
            </w:tabs>
            <w:rPr>
              <w:rFonts w:ascii="Times New Roman" w:hAnsi="Times New Roman" w:cs="Times New Roman"/>
              <w:noProof/>
            </w:rPr>
          </w:pPr>
          <w:hyperlink w:anchor="_Toc237474468" w:history="1">
            <w:r w:rsidRPr="001211E4">
              <w:rPr>
                <w:rStyle w:val="Hyperlink"/>
                <w:rFonts w:ascii="Times New Roman" w:hAnsi="Times New Roman" w:cs="Times New Roman"/>
                <w:noProof/>
              </w:rPr>
              <w:t>4.5 The placement algorithm</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2F67C67" w14:textId="77777777" w:rsidR="001211E4" w:rsidRPr="001211E4" w:rsidRDefault="001211E4">
          <w:pPr>
            <w:pStyle w:val="TOC2"/>
            <w:tabs>
              <w:tab w:val="right" w:leader="dot" w:pos="9016"/>
            </w:tabs>
            <w:rPr>
              <w:rFonts w:ascii="Times New Roman" w:hAnsi="Times New Roman" w:cs="Times New Roman"/>
              <w:noProof/>
            </w:rPr>
          </w:pPr>
          <w:hyperlink w:anchor="_Toc237474469" w:history="1">
            <w:r w:rsidRPr="001211E4">
              <w:rPr>
                <w:rStyle w:val="Hyperlink"/>
                <w:rFonts w:ascii="Times New Roman" w:hAnsi="Times New Roman" w:cs="Times New Roman"/>
                <w:noProof/>
              </w:rPr>
              <w:t>4.6 The Streamlit interface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_Toc237474469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50F521C" w14:textId="77777777" w:rsidR="001211E4" w:rsidRPr="001211E4" w:rsidRDefault="001211E4">
          <w:pPr>
            <w:pStyle w:val="TOC3"/>
            <w:tabs>
              <w:tab w:val="right" w:leader="dot" w:pos="9016"/>
            </w:tabs>
            <w:rPr>
              <w:rFonts w:ascii="Times New Roman" w:hAnsi="Times New Roman" w:cs="Times New Roman"/>
              <w:noProof/>
            </w:rPr>
          </w:pPr>
          <w:hyperlink w:anchor="_Toc237474470" w:history="1">
            <w:r w:rsidRPr="001211E4">
              <w:rPr>
                <w:rStyle w:val="Hyperlink"/>
                <w:rFonts w:ascii="Times New Roman" w:hAnsi="Times New Roman" w:cs="Times New Roman"/>
                <w:noProof/>
              </w:rPr>
              <w:t>4.6.1 What the interface must accomplish</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7CDDC15" w14:textId="77777777" w:rsidR="001211E4" w:rsidRPr="001211E4" w:rsidRDefault="001211E4">
          <w:pPr>
            <w:pStyle w:val="TOC3"/>
            <w:tabs>
              <w:tab w:val="right" w:leader="dot" w:pos="9016"/>
            </w:tabs>
            <w:rPr>
              <w:rFonts w:ascii="Times New Roman" w:hAnsi="Times New Roman" w:cs="Times New Roman"/>
              <w:noProof/>
            </w:rPr>
          </w:pPr>
          <w:hyperlink w:anchor="_Toc237474471" w:history="1">
            <w:r w:rsidRPr="001211E4">
              <w:rPr>
                <w:rStyle w:val="Hyperlink"/>
                <w:rFonts w:ascii="Times New Roman" w:hAnsi="Times New Roman" w:cs="Times New Roman"/>
                <w:noProof/>
              </w:rPr>
              <w:t>4.6.2 Recommended structure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F80D849" w14:textId="77777777" w:rsidR="001211E4" w:rsidRPr="001211E4" w:rsidRDefault="001211E4">
          <w:pPr>
            <w:pStyle w:val="TOC3"/>
            <w:tabs>
              <w:tab w:val="right" w:leader="dot" w:pos="9016"/>
            </w:tabs>
            <w:rPr>
              <w:rFonts w:ascii="Times New Roman" w:hAnsi="Times New Roman" w:cs="Times New Roman"/>
              <w:noProof/>
            </w:rPr>
          </w:pPr>
          <w:hyperlink w:anchor="_Toc237474472" w:history="1">
            <w:r w:rsidRPr="001211E4">
              <w:rPr>
                <w:rStyle w:val="Hyperlink"/>
                <w:rFonts w:ascii="Times New Roman" w:hAnsi="Times New Roman" w:cs="Times New Roman"/>
                <w:noProof/>
              </w:rPr>
              <w:t>4.6.3 Streamlit mechanics worth knowing before you start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CF64D60" w14:textId="77777777" w:rsidR="001211E4" w:rsidRPr="001211E4" w:rsidRDefault="001211E4">
          <w:pPr>
            <w:pStyle w:val="TOC3"/>
            <w:tabs>
              <w:tab w:val="right" w:leader="dot" w:pos="9016"/>
            </w:tabs>
            <w:rPr>
              <w:rFonts w:ascii="Times New Roman" w:hAnsi="Times New Roman" w:cs="Times New Roman"/>
              <w:noProof/>
            </w:rPr>
          </w:pPr>
          <w:hyperlink w:anchor="_Toc237474473" w:history="1">
            <w:r w:rsidRPr="001211E4">
              <w:rPr>
                <w:rStyle w:val="Hyperlink"/>
                <w:rFonts w:ascii="Times New Roman" w:hAnsi="Times New Roman" w:cs="Times New Roman"/>
                <w:noProof/>
              </w:rPr>
              <w:t>4.6.4 The usability test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0032216" w14:textId="77777777" w:rsidR="001211E4" w:rsidRPr="001211E4" w:rsidRDefault="001211E4">
          <w:pPr>
            <w:pStyle w:val="TOC2"/>
            <w:tabs>
              <w:tab w:val="right" w:leader="dot" w:pos="9016"/>
            </w:tabs>
            <w:rPr>
              <w:rFonts w:ascii="Times New Roman" w:hAnsi="Times New Roman" w:cs="Times New Roman"/>
              <w:noProof/>
            </w:rPr>
          </w:pPr>
          <w:hyperlink w:anchor="_Toc237474474" w:history="1">
            <w:r w:rsidRPr="001211E4">
              <w:rPr>
                <w:rStyle w:val="Hyperlink"/>
                <w:rFonts w:ascii="Times New Roman" w:hAnsi="Times New Roman" w:cs="Times New Roman"/>
                <w:noProof/>
              </w:rPr>
              <w:t>4.7 Failure modes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33F610A" w14:textId="77777777" w:rsidR="001211E4" w:rsidRPr="001211E4" w:rsidRDefault="001211E4">
          <w:pPr>
            <w:pStyle w:val="TOC2"/>
            <w:tabs>
              <w:tab w:val="right" w:leader="dot" w:pos="9016"/>
            </w:tabs>
            <w:rPr>
              <w:rFonts w:ascii="Times New Roman" w:hAnsi="Times New Roman" w:cs="Times New Roman"/>
              <w:noProof/>
            </w:rPr>
          </w:pPr>
          <w:hyperlink w:anchor="_Toc237474475" w:history="1">
            <w:r w:rsidRPr="001211E4">
              <w:rPr>
                <w:rStyle w:val="Hyperlink"/>
                <w:rFonts w:ascii="Times New Roman" w:hAnsi="Times New Roman" w:cs="Times New Roman"/>
                <w:noProof/>
              </w:rPr>
              <w:t>4.8 What goes in the report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17A7534" w14:textId="77777777" w:rsidR="001211E4" w:rsidRPr="001211E4" w:rsidRDefault="001211E4">
          <w:pPr>
            <w:pStyle w:val="TOC2"/>
            <w:tabs>
              <w:tab w:val="right" w:leader="dot" w:pos="9016"/>
            </w:tabs>
            <w:rPr>
              <w:rFonts w:ascii="Times New Roman" w:hAnsi="Times New Roman" w:cs="Times New Roman"/>
              <w:noProof/>
            </w:rPr>
          </w:pPr>
          <w:hyperlink w:anchor="_Toc237474476" w:history="1">
            <w:r w:rsidRPr="001211E4">
              <w:rPr>
                <w:rStyle w:val="Hyperlink"/>
                <w:rFonts w:ascii="Times New Roman" w:hAnsi="Times New Roman" w:cs="Times New Roman"/>
                <w:noProof/>
              </w:rPr>
              <w:t>4.9 Prompt templates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1EF2B0D" w14:textId="77777777" w:rsidR="001211E4" w:rsidRPr="001211E4" w:rsidRDefault="001211E4">
          <w:pPr>
            <w:pStyle w:val="TOC2"/>
            <w:tabs>
              <w:tab w:val="right" w:leader="dot" w:pos="9016"/>
            </w:tabs>
            <w:rPr>
              <w:rFonts w:ascii="Times New Roman" w:hAnsi="Times New Roman" w:cs="Times New Roman"/>
              <w:noProof/>
            </w:rPr>
          </w:pPr>
          <w:hyperlink w:anchor="_Toc237474477" w:history="1">
            <w:r w:rsidRPr="001211E4">
              <w:rPr>
                <w:rStyle w:val="Hyperlink"/>
                <w:rFonts w:ascii="Times New Roman" w:hAnsi="Times New Roman" w:cs="Times New Roman"/>
                <w:noProof/>
              </w:rPr>
              <w:t>4.10 Definition of done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F53766E" w14:textId="77777777" w:rsidR="001211E4" w:rsidRPr="001211E4" w:rsidRDefault="001211E4">
          <w:pPr>
            <w:pStyle w:val="TOC1"/>
            <w:tabs>
              <w:tab w:val="right" w:leader="dot" w:pos="9016"/>
            </w:tabs>
            <w:rPr>
              <w:rFonts w:ascii="Times New Roman" w:hAnsi="Times New Roman" w:cs="Times New Roman"/>
              <w:noProof/>
            </w:rPr>
          </w:pPr>
          <w:hyperlink w:anchor="_Toc237474478" w:history="1">
            <w:r w:rsidRPr="001211E4">
              <w:rPr>
                <w:rStyle w:val="Hyperlink"/>
                <w:rFonts w:ascii="Times New Roman" w:hAnsi="Times New Roman" w:cs="Times New Roman"/>
                <w:noProof/>
              </w:rPr>
              <w:t>Part 5 — Integration playbook</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FF3123C" w14:textId="77777777" w:rsidR="001211E4" w:rsidRPr="001211E4" w:rsidRDefault="001211E4">
          <w:pPr>
            <w:pStyle w:val="TOC2"/>
            <w:tabs>
              <w:tab w:val="right" w:leader="dot" w:pos="9016"/>
            </w:tabs>
            <w:rPr>
              <w:rFonts w:ascii="Times New Roman" w:hAnsi="Times New Roman" w:cs="Times New Roman"/>
              <w:noProof/>
            </w:rPr>
          </w:pPr>
          <w:hyperlink w:anchor="_Toc237474479" w:history="1">
            <w:r w:rsidRPr="001211E4">
              <w:rPr>
                <w:rStyle w:val="Hyperlink"/>
                <w:rFonts w:ascii="Times New Roman" w:hAnsi="Times New Roman" w:cs="Times New Roman"/>
                <w:noProof/>
              </w:rPr>
              <w:t>5.1 The rule that prevents most integration pain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_Toc237474479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B0F4B14" w14:textId="77777777" w:rsidR="001211E4" w:rsidRPr="001211E4" w:rsidRDefault="001211E4">
          <w:pPr>
            <w:pStyle w:val="TOC2"/>
            <w:tabs>
              <w:tab w:val="right" w:leader="dot" w:pos="9016"/>
            </w:tabs>
            <w:rPr>
              <w:rFonts w:ascii="Times New Roman" w:hAnsi="Times New Roman" w:cs="Times New Roman"/>
              <w:noProof/>
            </w:rPr>
          </w:pPr>
          <w:hyperlink w:anchor="_Toc237474480" w:history="1">
            <w:r w:rsidRPr="001211E4">
              <w:rPr>
                <w:rStyle w:val="Hyperlink"/>
                <w:rFonts w:ascii="Times New Roman" w:hAnsi="Times New Roman" w:cs="Times New Roman"/>
                <w:noProof/>
              </w:rPr>
              <w:t>5.2 Integration sequence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4C042D1" w14:textId="77777777" w:rsidR="001211E4" w:rsidRPr="001211E4" w:rsidRDefault="001211E4">
          <w:pPr>
            <w:pStyle w:val="TOC2"/>
            <w:tabs>
              <w:tab w:val="right" w:leader="dot" w:pos="9016"/>
            </w:tabs>
            <w:rPr>
              <w:rFonts w:ascii="Times New Roman" w:hAnsi="Times New Roman" w:cs="Times New Roman"/>
              <w:noProof/>
            </w:rPr>
          </w:pPr>
          <w:hyperlink w:anchor="_Toc237474481" w:history="1">
            <w:r w:rsidRPr="001211E4">
              <w:rPr>
                <w:rStyle w:val="Hyperlink"/>
                <w:rFonts w:ascii="Times New Roman" w:hAnsi="Times New Roman" w:cs="Times New Roman"/>
                <w:noProof/>
              </w:rPr>
              <w:t>5.3 The three demo profiles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ED00BD7" w14:textId="77777777" w:rsidR="001211E4" w:rsidRPr="001211E4" w:rsidRDefault="001211E4">
          <w:pPr>
            <w:pStyle w:val="TOC2"/>
            <w:tabs>
              <w:tab w:val="right" w:leader="dot" w:pos="9016"/>
            </w:tabs>
            <w:rPr>
              <w:rFonts w:ascii="Times New Roman" w:hAnsi="Times New Roman" w:cs="Times New Roman"/>
              <w:noProof/>
            </w:rPr>
          </w:pPr>
          <w:hyperlink w:anchor="_Toc237474482" w:history="1">
            <w:r w:rsidRPr="001211E4">
              <w:rPr>
                <w:rStyle w:val="Hyperlink"/>
                <w:rFonts w:ascii="Times New Roman" w:hAnsi="Times New Roman" w:cs="Times New Roman"/>
                <w:noProof/>
              </w:rPr>
              <w:t>5.4 Regression discipline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E630E9E" w14:textId="77777777" w:rsidR="001211E4" w:rsidRPr="001211E4" w:rsidRDefault="001211E4">
          <w:pPr>
            <w:pStyle w:val="TOC1"/>
            <w:tabs>
              <w:tab w:val="right" w:leader="dot" w:pos="9016"/>
            </w:tabs>
            <w:rPr>
              <w:rFonts w:ascii="Times New Roman" w:hAnsi="Times New Roman" w:cs="Times New Roman"/>
              <w:noProof/>
            </w:rPr>
          </w:pPr>
          <w:hyperlink w:anchor="_Toc237474483" w:history="1">
            <w:r w:rsidRPr="001211E4">
              <w:rPr>
                <w:rStyle w:val="Hyperlink"/>
                <w:rFonts w:ascii="Times New Roman" w:hAnsi="Times New Roman" w:cs="Times New Roman"/>
                <w:noProof/>
              </w:rPr>
              <w:t>Part 6 — Writing the report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934C999" w14:textId="77777777" w:rsidR="001211E4" w:rsidRPr="001211E4" w:rsidRDefault="001211E4">
          <w:pPr>
            <w:pStyle w:val="TOC2"/>
            <w:tabs>
              <w:tab w:val="right" w:leader="dot" w:pos="9016"/>
            </w:tabs>
            <w:rPr>
              <w:rFonts w:ascii="Times New Roman" w:hAnsi="Times New Roman" w:cs="Times New Roman"/>
              <w:noProof/>
            </w:rPr>
          </w:pPr>
          <w:hyperlink w:anchor="_Toc237474484" w:history="1">
            <w:r w:rsidRPr="001211E4">
              <w:rPr>
                <w:rStyle w:val="Hyperlink"/>
                <w:rFonts w:ascii="Times New Roman" w:hAnsi="Times New Roman" w:cs="Times New Roman"/>
                <w:noProof/>
              </w:rPr>
              <w:t>6.1 Division of writing</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926B259" w14:textId="77777777" w:rsidR="001211E4" w:rsidRPr="001211E4" w:rsidRDefault="001211E4">
          <w:pPr>
            <w:pStyle w:val="TOC2"/>
            <w:tabs>
              <w:tab w:val="right" w:leader="dot" w:pos="9016"/>
            </w:tabs>
            <w:rPr>
              <w:rFonts w:ascii="Times New Roman" w:hAnsi="Times New Roman" w:cs="Times New Roman"/>
              <w:noProof/>
            </w:rPr>
          </w:pPr>
          <w:hyperlink w:anchor="_Toc237474485" w:history="1">
            <w:r w:rsidRPr="001211E4">
              <w:rPr>
                <w:rStyle w:val="Hyperlink"/>
                <w:rFonts w:ascii="Times New Roman" w:hAnsi="Times New Roman" w:cs="Times New Roman"/>
                <w:noProof/>
              </w:rPr>
              <w:t>6.2 The shape of a strong module section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C94C9EA" w14:textId="77777777" w:rsidR="001211E4" w:rsidRPr="001211E4" w:rsidRDefault="001211E4">
          <w:pPr>
            <w:pStyle w:val="TOC2"/>
            <w:tabs>
              <w:tab w:val="right" w:leader="dot" w:pos="9016"/>
            </w:tabs>
            <w:rPr>
              <w:rFonts w:ascii="Times New Roman" w:hAnsi="Times New Roman" w:cs="Times New Roman"/>
              <w:noProof/>
            </w:rPr>
          </w:pPr>
          <w:hyperlink w:anchor="_Toc237474486" w:history="1">
            <w:r w:rsidRPr="001211E4">
              <w:rPr>
                <w:rStyle w:val="Hyperlink"/>
                <w:rFonts w:ascii="Times New Roman" w:hAnsi="Times New Roman" w:cs="Times New Roman"/>
                <w:noProof/>
              </w:rPr>
              <w:t>6.3 Things that lose marks and are easy to avoid</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312D7B9" w14:textId="77777777" w:rsidR="001211E4" w:rsidRPr="001211E4" w:rsidRDefault="001211E4">
          <w:pPr>
            <w:pStyle w:val="TOC2"/>
            <w:tabs>
              <w:tab w:val="right" w:leader="dot" w:pos="9016"/>
            </w:tabs>
            <w:rPr>
              <w:rFonts w:ascii="Times New Roman" w:hAnsi="Times New Roman" w:cs="Times New Roman"/>
              <w:noProof/>
            </w:rPr>
          </w:pPr>
          <w:hyperlink w:anchor="_Toc237474487" w:history="1">
            <w:r w:rsidRPr="001211E4">
              <w:rPr>
                <w:rStyle w:val="Hyperlink"/>
                <w:rFonts w:ascii="Times New Roman" w:hAnsi="Times New Roman" w:cs="Times New Roman"/>
                <w:noProof/>
              </w:rPr>
              <w:t>6.4 The hybrid-design argument, drafted</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54EA9325" w14:textId="77777777" w:rsidR="001211E4" w:rsidRPr="001211E4" w:rsidRDefault="001211E4">
          <w:pPr>
            <w:pStyle w:val="TOC2"/>
            <w:tabs>
              <w:tab w:val="right" w:leader="dot" w:pos="9016"/>
            </w:tabs>
            <w:rPr>
              <w:rFonts w:ascii="Times New Roman" w:hAnsi="Times New Roman" w:cs="Times New Roman"/>
              <w:noProof/>
            </w:rPr>
          </w:pPr>
          <w:hyperlink w:anchor="_Toc237474488" w:history="1">
            <w:r w:rsidRPr="001211E4">
              <w:rPr>
                <w:rStyle w:val="Hyperlink"/>
                <w:rFonts w:ascii="Times New Roman" w:hAnsi="Times New Roman" w:cs="Times New Roman"/>
                <w:noProof/>
              </w:rPr>
              <w:t>6.5 Prompt template for report editing</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61BE276" w14:textId="77777777" w:rsidR="001211E4" w:rsidRPr="001211E4" w:rsidRDefault="001211E4">
          <w:pPr>
            <w:pStyle w:val="TOC1"/>
            <w:tabs>
              <w:tab w:val="right" w:leader="dot" w:pos="9016"/>
            </w:tabs>
            <w:rPr>
              <w:rFonts w:ascii="Times New Roman" w:hAnsi="Times New Roman" w:cs="Times New Roman"/>
              <w:noProof/>
            </w:rPr>
          </w:pPr>
          <w:hyperlink w:anchor="_Toc237474489" w:history="1">
            <w:r w:rsidRPr="001211E4">
              <w:rPr>
                <w:rStyle w:val="Hyperlink"/>
                <w:rFonts w:ascii="Times New Roman" w:hAnsi="Times New Roman" w:cs="Times New Roman"/>
                <w:noProof/>
              </w:rPr>
              <w:t>Part 7 — Presentation and viva preparation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_Toc237474489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6CB918C" w14:textId="77777777" w:rsidR="001211E4" w:rsidRPr="001211E4" w:rsidRDefault="001211E4">
          <w:pPr>
            <w:pStyle w:val="TOC2"/>
            <w:tabs>
              <w:tab w:val="right" w:leader="dot" w:pos="9016"/>
            </w:tabs>
            <w:rPr>
              <w:rFonts w:ascii="Times New Roman" w:hAnsi="Times New Roman" w:cs="Times New Roman"/>
              <w:noProof/>
            </w:rPr>
          </w:pPr>
          <w:hyperlink w:anchor="_Toc237474490" w:history="1">
            <w:r w:rsidRPr="001211E4">
              <w:rPr>
                <w:rStyle w:val="Hyperlink"/>
                <w:rFonts w:ascii="Times New Roman" w:hAnsi="Times New Roman" w:cs="Times New Roman"/>
                <w:noProof/>
              </w:rPr>
              <w:t>7.1 Structure for the presentation</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_Toc237474490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3A9B890B" w14:textId="77777777" w:rsidR="001211E4" w:rsidRPr="001211E4" w:rsidRDefault="001211E4">
          <w:pPr>
            <w:pStyle w:val="TOC2"/>
            <w:tabs>
              <w:tab w:val="right" w:leader="dot" w:pos="9016"/>
            </w:tabs>
            <w:rPr>
              <w:rFonts w:ascii="Times New Roman" w:hAnsi="Times New Roman" w:cs="Times New Roman"/>
              <w:noProof/>
            </w:rPr>
          </w:pPr>
          <w:hyperlink w:anchor="_Toc237474491" w:history="1">
            <w:r w:rsidRPr="001211E4">
              <w:rPr>
                <w:rStyle w:val="Hyperlink"/>
                <w:rFonts w:ascii="Times New Roman" w:hAnsi="Times New Roman" w:cs="Times New Roman"/>
                <w:noProof/>
              </w:rPr>
              <w:t>7.2 Likely questions, by stage</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_Toc237474491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7BE53506" w14:textId="77777777" w:rsidR="001211E4" w:rsidRPr="001211E4" w:rsidRDefault="001211E4">
          <w:pPr>
            <w:pStyle w:val="TOC3"/>
            <w:tabs>
              <w:tab w:val="right" w:leader="dot" w:pos="9016"/>
            </w:tabs>
            <w:rPr>
              <w:rFonts w:ascii="Times New Roman" w:hAnsi="Times New Roman" w:cs="Times New Roman"/>
              <w:noProof/>
            </w:rPr>
          </w:pPr>
          <w:hyperlink w:anchor="_Toc237474492" w:history="1">
            <w:r w:rsidRPr="001211E4">
              <w:rPr>
                <w:rStyle w:val="Hyperlink"/>
                <w:rFonts w:ascii="Times New Roman" w:hAnsi="Times New Roman" w:cs="Times New Roman"/>
                <w:noProof/>
              </w:rPr>
              <w:t>Stage 1</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_Toc237474492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233012B4" w14:textId="77777777" w:rsidR="001211E4" w:rsidRPr="001211E4" w:rsidRDefault="001211E4">
          <w:pPr>
            <w:pStyle w:val="TOC3"/>
            <w:tabs>
              <w:tab w:val="right" w:leader="dot" w:pos="9016"/>
            </w:tabs>
            <w:rPr>
              <w:rFonts w:ascii="Times New Roman" w:hAnsi="Times New Roman" w:cs="Times New Roman"/>
              <w:noProof/>
            </w:rPr>
          </w:pPr>
          <w:hyperlink w:anchor="_Toc237474493" w:history="1">
            <w:r w:rsidRPr="001211E4">
              <w:rPr>
                <w:rStyle w:val="Hyperlink"/>
                <w:rFonts w:ascii="Times New Roman" w:hAnsi="Times New Roman" w:cs="Times New Roman"/>
                <w:noProof/>
              </w:rPr>
              <w:t>Stage 2</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_Toc237474493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64A500C" w14:textId="77777777" w:rsidR="001211E4" w:rsidRPr="001211E4" w:rsidRDefault="001211E4">
          <w:pPr>
            <w:pStyle w:val="TOC3"/>
            <w:tabs>
              <w:tab w:val="right" w:leader="dot" w:pos="9016"/>
            </w:tabs>
            <w:rPr>
              <w:rFonts w:ascii="Times New Roman" w:hAnsi="Times New Roman" w:cs="Times New Roman"/>
              <w:noProof/>
            </w:rPr>
          </w:pPr>
          <w:hyperlink w:anchor="_Toc237474494" w:history="1">
            <w:r w:rsidRPr="001211E4">
              <w:rPr>
                <w:rStyle w:val="Hyperlink"/>
                <w:rFonts w:ascii="Times New Roman" w:hAnsi="Times New Roman" w:cs="Times New Roman"/>
                <w:noProof/>
              </w:rPr>
              <w:t>Stage 3</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_Toc237474494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BED88DD" w14:textId="77777777" w:rsidR="001211E4" w:rsidRPr="001211E4" w:rsidRDefault="001211E4">
          <w:pPr>
            <w:pStyle w:val="TOC3"/>
            <w:tabs>
              <w:tab w:val="right" w:leader="dot" w:pos="9016"/>
            </w:tabs>
            <w:rPr>
              <w:rFonts w:ascii="Times New Roman" w:hAnsi="Times New Roman" w:cs="Times New Roman"/>
              <w:noProof/>
            </w:rPr>
          </w:pPr>
          <w:hyperlink w:anchor="_Toc237474495" w:history="1">
            <w:r w:rsidRPr="001211E4">
              <w:rPr>
                <w:rStyle w:val="Hyperlink"/>
                <w:rFonts w:ascii="Times New Roman" w:hAnsi="Times New Roman" w:cs="Times New Roman"/>
                <w:noProof/>
              </w:rPr>
              <w:t>Stage 4</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_Toc237474495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12A88272" w14:textId="77777777" w:rsidR="001211E4" w:rsidRPr="001211E4" w:rsidRDefault="001211E4">
          <w:pPr>
            <w:pStyle w:val="TOC3"/>
            <w:tabs>
              <w:tab w:val="right" w:leader="dot" w:pos="9016"/>
            </w:tabs>
            <w:rPr>
              <w:rFonts w:ascii="Times New Roman" w:hAnsi="Times New Roman" w:cs="Times New Roman"/>
              <w:noProof/>
            </w:rPr>
          </w:pPr>
          <w:hyperlink w:anchor="_Toc237474496" w:history="1">
            <w:r w:rsidRPr="001211E4">
              <w:rPr>
                <w:rStyle w:val="Hyperlink"/>
                <w:rFonts w:ascii="Times New Roman" w:hAnsi="Times New Roman" w:cs="Times New Roman"/>
                <w:noProof/>
              </w:rPr>
              <w:t>The whole system</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_Toc237474496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5A10223" w14:textId="77777777" w:rsidR="001211E4" w:rsidRPr="001211E4" w:rsidRDefault="001211E4">
          <w:pPr>
            <w:pStyle w:val="TOC1"/>
            <w:tabs>
              <w:tab w:val="right" w:leader="dot" w:pos="9016"/>
            </w:tabs>
            <w:rPr>
              <w:rFonts w:ascii="Times New Roman" w:hAnsi="Times New Roman" w:cs="Times New Roman"/>
              <w:noProof/>
            </w:rPr>
          </w:pPr>
          <w:hyperlink w:anchor="_Toc237474497" w:history="1">
            <w:r w:rsidRPr="001211E4">
              <w:rPr>
                <w:rStyle w:val="Hyperlink"/>
                <w:rFonts w:ascii="Times New Roman" w:hAnsi="Times New Roman" w:cs="Times New Roman"/>
                <w:noProof/>
              </w:rPr>
              <w:t>Part 8 — Ethical considerations</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_Toc237474497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6CDBF7CA" w14:textId="77777777" w:rsidR="001211E4" w:rsidRPr="001211E4" w:rsidRDefault="001211E4">
          <w:pPr>
            <w:pStyle w:val="TOC1"/>
            <w:tabs>
              <w:tab w:val="right" w:leader="dot" w:pos="9016"/>
            </w:tabs>
            <w:rPr>
              <w:rFonts w:ascii="Times New Roman" w:hAnsi="Times New Roman" w:cs="Times New Roman"/>
              <w:noProof/>
            </w:rPr>
          </w:pPr>
          <w:hyperlink w:anchor="_Toc237474498" w:history="1">
            <w:r w:rsidRPr="001211E4">
              <w:rPr>
                <w:rStyle w:val="Hyperlink"/>
                <w:rFonts w:ascii="Times New Roman" w:hAnsi="Times New Roman" w:cs="Times New Roman"/>
                <w:noProof/>
              </w:rPr>
              <w:t>Appendix A — Week-by-week, by member</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_Toc237474498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4DBE02FB" w14:textId="77777777" w:rsidR="001211E4" w:rsidRPr="001211E4" w:rsidRDefault="001211E4">
          <w:pPr>
            <w:pStyle w:val="TOC1"/>
            <w:tabs>
              <w:tab w:val="right" w:leader="dot" w:pos="9016"/>
            </w:tabs>
            <w:rPr>
              <w:rFonts w:ascii="Times New Roman" w:hAnsi="Times New Roman" w:cs="Times New Roman"/>
              <w:noProof/>
            </w:rPr>
          </w:pPr>
          <w:hyperlink w:anchor="_Toc237474499" w:history="1">
            <w:r w:rsidRPr="001211E4">
              <w:rPr>
                <w:rStyle w:val="Hyperlink"/>
                <w:rFonts w:ascii="Times New Roman" w:hAnsi="Times New Roman" w:cs="Times New Roman"/>
                <w:noProof/>
              </w:rPr>
              <w:t>Appendix B — Master checklist</w:t>
            </w:r>
            <w:r w:rsidRPr="001211E4">
              <w:rPr>
                <w:rFonts w:ascii="Times New Roman" w:hAnsi="Times New Roman" w:cs="Times New Roman"/>
                <w:noProof/>
              </w:rPr>
              <w:tab/>
            </w:r>
            <w:r w:rsidRPr="001211E4">
              <w:rPr>
                <w:rFonts w:ascii="Times New Roman" w:hAnsi="Times New Roman" w:cs="Times New Roman"/>
                <w:noProof/>
              </w:rPr>
              <w:fldChar w:fldCharType="begin"/>
            </w:r>
            <w:r w:rsidRPr="001211E4">
              <w:rPr>
                <w:rFonts w:ascii="Times New Roman" w:hAnsi="Times New Roman" w:cs="Times New Roman"/>
                <w:noProof/>
              </w:rPr>
              <w:instrText xml:space="preserve"> PAGEREF _Toc237474499 \h </w:instrText>
            </w:r>
            <w:r w:rsidRPr="001211E4">
              <w:rPr>
                <w:rFonts w:ascii="Times New Roman" w:hAnsi="Times New Roman" w:cs="Times New Roman"/>
                <w:noProof/>
              </w:rPr>
            </w:r>
            <w:r w:rsidRPr="001211E4">
              <w:rPr>
                <w:rFonts w:ascii="Times New Roman" w:hAnsi="Times New Roman" w:cs="Times New Roman"/>
                <w:noProof/>
              </w:rPr>
              <w:fldChar w:fldCharType="separate"/>
            </w:r>
            <w:r w:rsidRPr="001211E4">
              <w:rPr>
                <w:rFonts w:ascii="Times New Roman" w:hAnsi="Times New Roman" w:cs="Times New Roman"/>
                <w:noProof/>
              </w:rPr>
              <w:t>1</w:t>
            </w:r>
            <w:r w:rsidRPr="001211E4">
              <w:rPr>
                <w:rFonts w:ascii="Times New Roman" w:hAnsi="Times New Roman" w:cs="Times New Roman"/>
                <w:noProof/>
              </w:rPr>
              <w:fldChar w:fldCharType="end"/>
            </w:r>
          </w:hyperlink>
        </w:p>
        <w:p w14:paraId="0D85481B" w14:textId="77777777" w:rsidR="00E65F88" w:rsidRPr="001211E4" w:rsidRDefault="00000000">
          <w:pPr>
            <w:rPr>
              <w:rFonts w:ascii="Times New Roman" w:hAnsi="Times New Roman" w:cs="Times New Roman"/>
            </w:rPr>
          </w:pPr>
          <w:r w:rsidRPr="001211E4">
            <w:rPr>
              <w:rFonts w:ascii="Times New Roman" w:hAnsi="Times New Roman" w:cs="Times New Roman"/>
            </w:rPr>
            <w:fldChar w:fldCharType="end"/>
          </w:r>
        </w:p>
      </w:sdtContent>
    </w:sdt>
    <w:p w14:paraId="4D2BDD05"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26CADEE9" w14:textId="77777777" w:rsidR="00E65F88" w:rsidRPr="001211E4" w:rsidRDefault="00000000">
      <w:pPr>
        <w:pStyle w:val="Heading1"/>
        <w:spacing w:before="360" w:after="200"/>
        <w:rPr>
          <w:rFonts w:ascii="Times New Roman" w:hAnsi="Times New Roman" w:cs="Times New Roman"/>
        </w:rPr>
      </w:pPr>
      <w:bookmarkStart w:id="0" w:name="_Toc237474373"/>
      <w:r w:rsidRPr="001211E4">
        <w:rPr>
          <w:rFonts w:ascii="Times New Roman" w:hAnsi="Times New Roman" w:cs="Times New Roman"/>
        </w:rPr>
        <w:lastRenderedPageBreak/>
        <w:t>How to read this handbook</w:t>
      </w:r>
      <w:bookmarkEnd w:id="0"/>
    </w:p>
    <w:p w14:paraId="4FD65F2B"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The proposal describes what the Smart Learning and Performance Optimization System will do. This handbook describes how each of the four of us will build our part of it. It is written so that no member has to work out their approach from scratch, guess at an interface, or discover in Week 9 that a figure the report needs was never produced.</w:t>
      </w:r>
    </w:p>
    <w:p w14:paraId="6E0DDC3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The structure follows the work division in Table 6 of the proposal. </w:t>
      </w:r>
      <w:r w:rsidRPr="001211E4">
        <w:rPr>
          <w:rFonts w:ascii="Times New Roman" w:hAnsi="Times New Roman" w:cs="Times New Roman"/>
          <w:b/>
          <w:bCs/>
          <w:color w:val="000000"/>
        </w:rPr>
        <w:t>Part 0 is shared and everyone reads it</w:t>
      </w:r>
      <w:r w:rsidRPr="001211E4">
        <w:rPr>
          <w:rFonts w:ascii="Times New Roman" w:hAnsi="Times New Roman" w:cs="Times New Roman"/>
          <w:color w:val="000000"/>
        </w:rPr>
        <w:t xml:space="preserve"> — it fixes the data contract, the repository conventions and the meaning of "finished". </w:t>
      </w:r>
      <w:r w:rsidRPr="001211E4">
        <w:rPr>
          <w:rFonts w:ascii="Times New Roman" w:hAnsi="Times New Roman" w:cs="Times New Roman"/>
          <w:b/>
          <w:bCs/>
          <w:color w:val="000000"/>
        </w:rPr>
        <w:t>Parts 1 to 4 are one per member</w:t>
      </w:r>
      <w:r w:rsidRPr="001211E4">
        <w:rPr>
          <w:rFonts w:ascii="Times New Roman" w:hAnsi="Times New Roman" w:cs="Times New Roman"/>
          <w:color w:val="000000"/>
        </w:rPr>
        <w:t xml:space="preserve">, each self-contained: the theory you must be able to explain, the design decisions with recommended defaults, an ordered build plan, a test plan tied to your acceptance criterion, the specific ways your module goes wrong, the figures you owe the report, prompt templates for working with an AI assistant, and a definition-of-done checklist. </w:t>
      </w:r>
      <w:r w:rsidRPr="001211E4">
        <w:rPr>
          <w:rFonts w:ascii="Times New Roman" w:hAnsi="Times New Roman" w:cs="Times New Roman"/>
          <w:b/>
          <w:bCs/>
          <w:color w:val="000000"/>
        </w:rPr>
        <w:t>Parts 5 to 8</w:t>
      </w:r>
      <w:r w:rsidRPr="001211E4">
        <w:rPr>
          <w:rFonts w:ascii="Times New Roman" w:hAnsi="Times New Roman" w:cs="Times New Roman"/>
          <w:color w:val="000000"/>
        </w:rPr>
        <w:t xml:space="preserve"> cover integration, report writing, presentation preparation and the ethics section, and are shared work.</w:t>
      </w:r>
    </w:p>
    <w:p w14:paraId="24C73EB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Read Part 0, then your own part end to end, then skim the other three so you know what your </w:t>
      </w:r>
      <w:proofErr w:type="spellStart"/>
      <w:r w:rsidRPr="001211E4">
        <w:rPr>
          <w:rFonts w:ascii="Times New Roman" w:hAnsi="Times New Roman" w:cs="Times New Roman"/>
          <w:color w:val="000000"/>
        </w:rPr>
        <w:t>neighbours</w:t>
      </w:r>
      <w:proofErr w:type="spellEnd"/>
      <w:r w:rsidRPr="001211E4">
        <w:rPr>
          <w:rFonts w:ascii="Times New Roman" w:hAnsi="Times New Roman" w:cs="Times New Roman"/>
          <w:color w:val="000000"/>
        </w:rPr>
        <w:t xml:space="preserve"> produce and consume. The acceptance targets quoted throughout are taken directly from Section 5 of the proposal, so meeting the checklist in your part means meeting the objectives we committed to.</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4192F6B6" w14:textId="77777777">
        <w:tc>
          <w:tcPr>
            <w:tcW w:w="9026" w:type="dxa"/>
            <w:shd w:val="clear" w:color="auto" w:fill="D9E2F3"/>
            <w:tcMar>
              <w:top w:w="100" w:type="dxa"/>
              <w:left w:w="180" w:type="dxa"/>
              <w:bottom w:w="100" w:type="dxa"/>
              <w:right w:w="140" w:type="dxa"/>
            </w:tcMar>
          </w:tcPr>
          <w:p w14:paraId="0ABEE18F"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One thing to keep in mind throughout</w:t>
            </w:r>
          </w:p>
          <w:p w14:paraId="57DFD8F4"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The recommended values in this handbook — membership function breakpoints, the saturation constant in the fitness function, the ninety-minute block cap, the network's layer sizes — are defensible starting points, not fixed requirements. Change them if you have a reason. What is not optional is </w:t>
            </w:r>
            <w:r w:rsidRPr="001211E4">
              <w:rPr>
                <w:rFonts w:ascii="Times New Roman" w:hAnsi="Times New Roman" w:cs="Times New Roman"/>
                <w:b/>
                <w:bCs/>
                <w:color w:val="000000"/>
                <w:sz w:val="19"/>
                <w:szCs w:val="19"/>
              </w:rPr>
              <w:t>recording the reason</w:t>
            </w:r>
            <w:r w:rsidRPr="001211E4">
              <w:rPr>
                <w:rFonts w:ascii="Times New Roman" w:hAnsi="Times New Roman" w:cs="Times New Roman"/>
                <w:color w:val="000000"/>
                <w:sz w:val="19"/>
                <w:szCs w:val="19"/>
              </w:rPr>
              <w:t>. Every parameter you set will be a potential question in the viva, and a decisions log written as you go answers most of them for free.</w:t>
            </w:r>
          </w:p>
        </w:tc>
      </w:tr>
    </w:tbl>
    <w:p w14:paraId="3E0F7770"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7265DCED" w14:textId="77777777" w:rsidR="00E65F88" w:rsidRPr="001211E4" w:rsidRDefault="00000000">
      <w:pPr>
        <w:pStyle w:val="Heading1"/>
        <w:spacing w:before="360" w:after="200"/>
        <w:rPr>
          <w:rFonts w:ascii="Times New Roman" w:hAnsi="Times New Roman" w:cs="Times New Roman"/>
        </w:rPr>
      </w:pPr>
      <w:bookmarkStart w:id="1" w:name="_Toc237474374"/>
      <w:r w:rsidRPr="001211E4">
        <w:rPr>
          <w:rFonts w:ascii="Times New Roman" w:hAnsi="Times New Roman" w:cs="Times New Roman"/>
        </w:rPr>
        <w:lastRenderedPageBreak/>
        <w:t>Part 0 — Shared foundations: read this before your own section</w:t>
      </w:r>
      <w:bookmarkEnd w:id="1"/>
    </w:p>
    <w:p w14:paraId="48D956C0"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Everyone reads Part 0. It is short compared with what follows, but it contains the things that break a group project when only one person knows them: the interface each module must </w:t>
      </w:r>
      <w:proofErr w:type="spellStart"/>
      <w:r w:rsidRPr="001211E4">
        <w:rPr>
          <w:rFonts w:ascii="Times New Roman" w:hAnsi="Times New Roman" w:cs="Times New Roman"/>
          <w:color w:val="000000"/>
        </w:rPr>
        <w:t>honour</w:t>
      </w:r>
      <w:proofErr w:type="spellEnd"/>
      <w:r w:rsidRPr="001211E4">
        <w:rPr>
          <w:rFonts w:ascii="Times New Roman" w:hAnsi="Times New Roman" w:cs="Times New Roman"/>
          <w:color w:val="000000"/>
        </w:rPr>
        <w:t>, the folder layout, the naming conventions, the meaning of "finished", and the way to ask an AI assistant for help without getting confidently wrong code back.</w:t>
      </w:r>
    </w:p>
    <w:p w14:paraId="54E1D7E5" w14:textId="77777777" w:rsidR="00E65F88" w:rsidRPr="001211E4" w:rsidRDefault="00000000">
      <w:pPr>
        <w:pStyle w:val="Heading2"/>
        <w:spacing w:before="300" w:after="140"/>
        <w:rPr>
          <w:rFonts w:ascii="Times New Roman" w:hAnsi="Times New Roman" w:cs="Times New Roman"/>
        </w:rPr>
      </w:pPr>
      <w:bookmarkStart w:id="2" w:name="_Toc237474375"/>
      <w:r w:rsidRPr="001211E4">
        <w:rPr>
          <w:rFonts w:ascii="Times New Roman" w:hAnsi="Times New Roman" w:cs="Times New Roman"/>
        </w:rPr>
        <w:t>0.1 What this handbook is and how to use it</w:t>
      </w:r>
      <w:bookmarkEnd w:id="2"/>
    </w:p>
    <w:p w14:paraId="7724455A"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This handbook translates the approved proposal into four independent work packages. Each package is written so that the member who owns it can start on Monday of Week 5 without asking anyone what to do first. Every section follows the same shape:</w:t>
      </w:r>
    </w:p>
    <w:p w14:paraId="458593B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Your mission in one paragraph</w:t>
      </w:r>
      <w:r w:rsidRPr="001211E4">
        <w:rPr>
          <w:rFonts w:ascii="Times New Roman" w:hAnsi="Times New Roman" w:cs="Times New Roman"/>
          <w:color w:val="000000"/>
        </w:rPr>
        <w:t xml:space="preserve"> — what the module is for, expressed in terms of the student using the finished system, not in terms of the library you happen to be calling.</w:t>
      </w:r>
    </w:p>
    <w:p w14:paraId="3081B83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Where you sit in the pipeline</w:t>
      </w:r>
      <w:r w:rsidRPr="001211E4">
        <w:rPr>
          <w:rFonts w:ascii="Times New Roman" w:hAnsi="Times New Roman" w:cs="Times New Roman"/>
          <w:color w:val="000000"/>
        </w:rPr>
        <w:t xml:space="preserve"> — the exact input you will be handed and the exact output you must return. This is the only part of your module anybody else depends on.</w:t>
      </w:r>
    </w:p>
    <w:p w14:paraId="7B84E7C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Concepts you must be able to explain</w:t>
      </w:r>
      <w:r w:rsidRPr="001211E4">
        <w:rPr>
          <w:rFonts w:ascii="Times New Roman" w:hAnsi="Times New Roman" w:cs="Times New Roman"/>
          <w:color w:val="000000"/>
        </w:rPr>
        <w:t xml:space="preserve"> — the theory. Written to be taught from, not merely referenced. If you cannot explain these at the viva without notes, you are not finished, no matter how well the code runs.</w:t>
      </w:r>
    </w:p>
    <w:p w14:paraId="34BD8AC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Design decisions and recommended defaults</w:t>
      </w:r>
      <w:r w:rsidRPr="001211E4">
        <w:rPr>
          <w:rFonts w:ascii="Times New Roman" w:hAnsi="Times New Roman" w:cs="Times New Roman"/>
          <w:color w:val="000000"/>
        </w:rPr>
        <w:t xml:space="preserve"> — the choices only you can make, each with a recommendation and the reasoning behind it, so that you can either accept the default or argue against it deliberately.</w:t>
      </w:r>
    </w:p>
    <w:p w14:paraId="6682A08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Build plan</w:t>
      </w:r>
      <w:r w:rsidRPr="001211E4">
        <w:rPr>
          <w:rFonts w:ascii="Times New Roman" w:hAnsi="Times New Roman" w:cs="Times New Roman"/>
          <w:color w:val="000000"/>
        </w:rPr>
        <w:t xml:space="preserve"> — an ordered sequence of small steps, each ending in something you can run and check.</w:t>
      </w:r>
    </w:p>
    <w:p w14:paraId="3C5554E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Testing and validation</w:t>
      </w:r>
      <w:r w:rsidRPr="001211E4">
        <w:rPr>
          <w:rFonts w:ascii="Times New Roman" w:hAnsi="Times New Roman" w:cs="Times New Roman"/>
          <w:color w:val="000000"/>
        </w:rPr>
        <w:t xml:space="preserve"> — how you prove the module works, which is what the acceptance criteria in Section 5 of the proposal actually demand.</w:t>
      </w:r>
    </w:p>
    <w:p w14:paraId="30A5FC8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Failure modes</w:t>
      </w:r>
      <w:r w:rsidRPr="001211E4">
        <w:rPr>
          <w:rFonts w:ascii="Times New Roman" w:hAnsi="Times New Roman" w:cs="Times New Roman"/>
          <w:color w:val="000000"/>
        </w:rPr>
        <w:t xml:space="preserve"> — the specific ways this module goes wrong, and what the symptom looks like before you know the cause. Read this section before you start, not after you get stuck.</w:t>
      </w:r>
    </w:p>
    <w:p w14:paraId="6AD68BA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What goes in the report</w:t>
      </w:r>
      <w:r w:rsidRPr="001211E4">
        <w:rPr>
          <w:rFonts w:ascii="Times New Roman" w:hAnsi="Times New Roman" w:cs="Times New Roman"/>
          <w:color w:val="000000"/>
        </w:rPr>
        <w:t xml:space="preserve"> — the figures, tables and paragraphs you owe the group, listed so nothing is discovered missing in Week 10.</w:t>
      </w:r>
    </w:p>
    <w:p w14:paraId="43B79A9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Prompt templates</w:t>
      </w:r>
      <w:r w:rsidRPr="001211E4">
        <w:rPr>
          <w:rFonts w:ascii="Times New Roman" w:hAnsi="Times New Roman" w:cs="Times New Roman"/>
          <w:color w:val="000000"/>
        </w:rPr>
        <w:t xml:space="preserve"> — how to ask an AI assistant for help on this module specifically.</w:t>
      </w:r>
    </w:p>
    <w:p w14:paraId="75B2A3D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Definition of done</w:t>
      </w:r>
      <w:r w:rsidRPr="001211E4">
        <w:rPr>
          <w:rFonts w:ascii="Times New Roman" w:hAnsi="Times New Roman" w:cs="Times New Roman"/>
          <w:color w:val="000000"/>
        </w:rPr>
        <w:t xml:space="preserve"> — a checklist. When every box is ticked, your module is finished.</w:t>
      </w:r>
    </w:p>
    <w:p w14:paraId="61445B26"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Read your own section end to end once before writing anything. Skim the other three so you know what your </w:t>
      </w:r>
      <w:proofErr w:type="spellStart"/>
      <w:r w:rsidRPr="001211E4">
        <w:rPr>
          <w:rFonts w:ascii="Times New Roman" w:hAnsi="Times New Roman" w:cs="Times New Roman"/>
          <w:color w:val="000000"/>
        </w:rPr>
        <w:t>neighbours</w:t>
      </w:r>
      <w:proofErr w:type="spellEnd"/>
      <w:r w:rsidRPr="001211E4">
        <w:rPr>
          <w:rFonts w:ascii="Times New Roman" w:hAnsi="Times New Roman" w:cs="Times New Roman"/>
          <w:color w:val="000000"/>
        </w:rPr>
        <w:t xml:space="preserve"> are producing and consuming. Then work through your build plan step by step.</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0AF2AD62" w14:textId="77777777">
        <w:tc>
          <w:tcPr>
            <w:tcW w:w="9026" w:type="dxa"/>
            <w:shd w:val="clear" w:color="auto" w:fill="D9E2F3"/>
            <w:tcMar>
              <w:top w:w="100" w:type="dxa"/>
              <w:left w:w="180" w:type="dxa"/>
              <w:bottom w:w="100" w:type="dxa"/>
              <w:right w:w="140" w:type="dxa"/>
            </w:tcMar>
          </w:tcPr>
          <w:p w14:paraId="1669BE50"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A note on the difference between working and defensible</w:t>
            </w:r>
          </w:p>
          <w:p w14:paraId="71B6C00D"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This is a module assessment, not a hackathon. A stage that produces plausible numbers but that you cannot justify will score badly even if the demo runs. For every parameter you set — a membership function breakpoint, a mutation rate, a hidden layer size, a </w:t>
            </w:r>
            <w:proofErr w:type="gramStart"/>
            <w:r w:rsidRPr="001211E4">
              <w:rPr>
                <w:rFonts w:ascii="Times New Roman" w:hAnsi="Times New Roman" w:cs="Times New Roman"/>
                <w:color w:val="000000"/>
                <w:sz w:val="19"/>
                <w:szCs w:val="19"/>
              </w:rPr>
              <w:t>ninety minute</w:t>
            </w:r>
            <w:proofErr w:type="gramEnd"/>
            <w:r w:rsidRPr="001211E4">
              <w:rPr>
                <w:rFonts w:ascii="Times New Roman" w:hAnsi="Times New Roman" w:cs="Times New Roman"/>
                <w:color w:val="000000"/>
                <w:sz w:val="19"/>
                <w:szCs w:val="19"/>
              </w:rPr>
              <w:t xml:space="preserve"> session cap — you should be able to answer three questions: what does this value do, why this value rather than a different one, and what happens to the output if I change it. Keep a running note of these answers as you go. Reconstructing them in Week 10 is much harder than writing them down in Week 6.</w:t>
            </w:r>
          </w:p>
        </w:tc>
      </w:tr>
    </w:tbl>
    <w:p w14:paraId="1AF2496B" w14:textId="77777777" w:rsidR="00E65F88" w:rsidRPr="001211E4" w:rsidRDefault="00000000">
      <w:pPr>
        <w:pStyle w:val="Heading2"/>
        <w:spacing w:before="300" w:after="140"/>
        <w:rPr>
          <w:rFonts w:ascii="Times New Roman" w:hAnsi="Times New Roman" w:cs="Times New Roman"/>
        </w:rPr>
      </w:pPr>
      <w:bookmarkStart w:id="3" w:name="_Toc237474376"/>
      <w:r w:rsidRPr="001211E4">
        <w:rPr>
          <w:rFonts w:ascii="Times New Roman" w:hAnsi="Times New Roman" w:cs="Times New Roman"/>
        </w:rPr>
        <w:t>0.2 The system in one page</w:t>
      </w:r>
      <w:bookmarkEnd w:id="3"/>
    </w:p>
    <w:p w14:paraId="5BF745EB"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Four stages, run in order, each consuming the output of the one before. The reason the system is split this way is that each stage faces a different kind of uncertainty, and the technique chosen for each is the one that handles that kind of uncertainty well.</w:t>
      </w: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800"/>
        <w:gridCol w:w="1250"/>
        <w:gridCol w:w="2150"/>
        <w:gridCol w:w="1850"/>
        <w:gridCol w:w="2976"/>
      </w:tblGrid>
      <w:tr w:rsidR="00E65F88" w:rsidRPr="001211E4" w14:paraId="3F3F836F" w14:textId="77777777">
        <w:trPr>
          <w:tblHeader/>
        </w:trPr>
        <w:tc>
          <w:tcPr>
            <w:tcW w:w="800" w:type="dxa"/>
            <w:shd w:val="clear" w:color="auto" w:fill="1F3864"/>
            <w:tcMar>
              <w:top w:w="60" w:type="dxa"/>
              <w:left w:w="100" w:type="dxa"/>
              <w:bottom w:w="60" w:type="dxa"/>
              <w:right w:w="100" w:type="dxa"/>
            </w:tcMar>
          </w:tcPr>
          <w:p w14:paraId="38421D1E"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lastRenderedPageBreak/>
              <w:t>Stage</w:t>
            </w:r>
          </w:p>
        </w:tc>
        <w:tc>
          <w:tcPr>
            <w:tcW w:w="1250" w:type="dxa"/>
            <w:shd w:val="clear" w:color="auto" w:fill="1F3864"/>
            <w:tcMar>
              <w:top w:w="60" w:type="dxa"/>
              <w:left w:w="100" w:type="dxa"/>
              <w:bottom w:w="60" w:type="dxa"/>
              <w:right w:w="100" w:type="dxa"/>
            </w:tcMar>
          </w:tcPr>
          <w:p w14:paraId="5B63CC1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Owner</w:t>
            </w:r>
          </w:p>
        </w:tc>
        <w:tc>
          <w:tcPr>
            <w:tcW w:w="2150" w:type="dxa"/>
            <w:shd w:val="clear" w:color="auto" w:fill="1F3864"/>
            <w:tcMar>
              <w:top w:w="60" w:type="dxa"/>
              <w:left w:w="100" w:type="dxa"/>
              <w:bottom w:w="60" w:type="dxa"/>
              <w:right w:w="100" w:type="dxa"/>
            </w:tcMar>
          </w:tcPr>
          <w:p w14:paraId="1E9926B6"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Kind of uncertainty</w:t>
            </w:r>
          </w:p>
        </w:tc>
        <w:tc>
          <w:tcPr>
            <w:tcW w:w="1850" w:type="dxa"/>
            <w:shd w:val="clear" w:color="auto" w:fill="1F3864"/>
            <w:tcMar>
              <w:top w:w="60" w:type="dxa"/>
              <w:left w:w="100" w:type="dxa"/>
              <w:bottom w:w="60" w:type="dxa"/>
              <w:right w:w="100" w:type="dxa"/>
            </w:tcMar>
          </w:tcPr>
          <w:p w14:paraId="746EC8D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Technique</w:t>
            </w:r>
          </w:p>
        </w:tc>
        <w:tc>
          <w:tcPr>
            <w:tcW w:w="2976" w:type="dxa"/>
            <w:shd w:val="clear" w:color="auto" w:fill="1F3864"/>
            <w:tcMar>
              <w:top w:w="60" w:type="dxa"/>
              <w:left w:w="100" w:type="dxa"/>
              <w:bottom w:w="60" w:type="dxa"/>
              <w:right w:w="100" w:type="dxa"/>
            </w:tcMar>
          </w:tcPr>
          <w:p w14:paraId="591CC1B1"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Question it answers</w:t>
            </w:r>
          </w:p>
        </w:tc>
      </w:tr>
      <w:tr w:rsidR="00E65F88" w:rsidRPr="001211E4" w14:paraId="43A78A2B" w14:textId="77777777">
        <w:tc>
          <w:tcPr>
            <w:tcW w:w="800" w:type="dxa"/>
            <w:tcMar>
              <w:top w:w="60" w:type="dxa"/>
              <w:left w:w="100" w:type="dxa"/>
              <w:bottom w:w="60" w:type="dxa"/>
              <w:right w:w="100" w:type="dxa"/>
            </w:tcMar>
          </w:tcPr>
          <w:p w14:paraId="02A214E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1</w:t>
            </w:r>
          </w:p>
        </w:tc>
        <w:tc>
          <w:tcPr>
            <w:tcW w:w="1250" w:type="dxa"/>
            <w:tcMar>
              <w:top w:w="60" w:type="dxa"/>
              <w:left w:w="100" w:type="dxa"/>
              <w:bottom w:w="60" w:type="dxa"/>
              <w:right w:w="100" w:type="dxa"/>
            </w:tcMar>
          </w:tcPr>
          <w:p w14:paraId="1F0820F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1</w:t>
            </w:r>
          </w:p>
        </w:tc>
        <w:tc>
          <w:tcPr>
            <w:tcW w:w="2150" w:type="dxa"/>
            <w:tcMar>
              <w:top w:w="60" w:type="dxa"/>
              <w:left w:w="100" w:type="dxa"/>
              <w:bottom w:w="60" w:type="dxa"/>
              <w:right w:w="100" w:type="dxa"/>
            </w:tcMar>
          </w:tcPr>
          <w:p w14:paraId="15E51E5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Statistical — a future mark we cannot observe yet</w:t>
            </w:r>
          </w:p>
        </w:tc>
        <w:tc>
          <w:tcPr>
            <w:tcW w:w="1850" w:type="dxa"/>
            <w:tcMar>
              <w:top w:w="60" w:type="dxa"/>
              <w:left w:w="100" w:type="dxa"/>
              <w:bottom w:w="60" w:type="dxa"/>
              <w:right w:w="100" w:type="dxa"/>
            </w:tcMar>
          </w:tcPr>
          <w:p w14:paraId="11C9B717"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Multi layer</w:t>
            </w:r>
            <w:proofErr w:type="spellEnd"/>
            <w:r w:rsidRPr="001211E4">
              <w:rPr>
                <w:rFonts w:ascii="Times New Roman" w:hAnsi="Times New Roman" w:cs="Times New Roman"/>
                <w:color w:val="000000"/>
                <w:sz w:val="19"/>
                <w:szCs w:val="19"/>
              </w:rPr>
              <w:t xml:space="preserve"> perceptron</w:t>
            </w:r>
          </w:p>
        </w:tc>
        <w:tc>
          <w:tcPr>
            <w:tcW w:w="2976" w:type="dxa"/>
            <w:tcMar>
              <w:top w:w="60" w:type="dxa"/>
              <w:left w:w="100" w:type="dxa"/>
              <w:bottom w:w="60" w:type="dxa"/>
              <w:right w:w="100" w:type="dxa"/>
            </w:tcMar>
          </w:tcPr>
          <w:p w14:paraId="0281ABC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What mark is this student heading towards in this subject?</w:t>
            </w:r>
          </w:p>
        </w:tc>
      </w:tr>
      <w:tr w:rsidR="00E65F88" w:rsidRPr="001211E4" w14:paraId="5886FEEF" w14:textId="77777777">
        <w:tc>
          <w:tcPr>
            <w:tcW w:w="800" w:type="dxa"/>
            <w:shd w:val="clear" w:color="auto" w:fill="EEF2F7"/>
            <w:tcMar>
              <w:top w:w="60" w:type="dxa"/>
              <w:left w:w="100" w:type="dxa"/>
              <w:bottom w:w="60" w:type="dxa"/>
              <w:right w:w="100" w:type="dxa"/>
            </w:tcMar>
          </w:tcPr>
          <w:p w14:paraId="0D6C792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2</w:t>
            </w:r>
          </w:p>
        </w:tc>
        <w:tc>
          <w:tcPr>
            <w:tcW w:w="1250" w:type="dxa"/>
            <w:shd w:val="clear" w:color="auto" w:fill="EEF2F7"/>
            <w:tcMar>
              <w:top w:w="60" w:type="dxa"/>
              <w:left w:w="100" w:type="dxa"/>
              <w:bottom w:w="60" w:type="dxa"/>
              <w:right w:w="100" w:type="dxa"/>
            </w:tcMar>
          </w:tcPr>
          <w:p w14:paraId="15709C5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2</w:t>
            </w:r>
          </w:p>
        </w:tc>
        <w:tc>
          <w:tcPr>
            <w:tcW w:w="2150" w:type="dxa"/>
            <w:shd w:val="clear" w:color="auto" w:fill="EEF2F7"/>
            <w:tcMar>
              <w:top w:w="60" w:type="dxa"/>
              <w:left w:w="100" w:type="dxa"/>
              <w:bottom w:w="60" w:type="dxa"/>
              <w:right w:w="100" w:type="dxa"/>
            </w:tcMar>
          </w:tcPr>
          <w:p w14:paraId="1C2B9BC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Linguistic — a vague </w:t>
            </w:r>
            <w:proofErr w:type="spellStart"/>
            <w:r w:rsidRPr="001211E4">
              <w:rPr>
                <w:rFonts w:ascii="Times New Roman" w:hAnsi="Times New Roman" w:cs="Times New Roman"/>
                <w:color w:val="000000"/>
                <w:sz w:val="19"/>
                <w:szCs w:val="19"/>
              </w:rPr>
              <w:t>self report</w:t>
            </w:r>
            <w:proofErr w:type="spellEnd"/>
          </w:p>
        </w:tc>
        <w:tc>
          <w:tcPr>
            <w:tcW w:w="1850" w:type="dxa"/>
            <w:shd w:val="clear" w:color="auto" w:fill="EEF2F7"/>
            <w:tcMar>
              <w:top w:w="60" w:type="dxa"/>
              <w:left w:w="100" w:type="dxa"/>
              <w:bottom w:w="60" w:type="dxa"/>
              <w:right w:w="100" w:type="dxa"/>
            </w:tcMar>
          </w:tcPr>
          <w:p w14:paraId="50036AF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Mamdani fuzzy inference</w:t>
            </w:r>
          </w:p>
        </w:tc>
        <w:tc>
          <w:tcPr>
            <w:tcW w:w="2976" w:type="dxa"/>
            <w:shd w:val="clear" w:color="auto" w:fill="EEF2F7"/>
            <w:tcMar>
              <w:top w:w="60" w:type="dxa"/>
              <w:left w:w="100" w:type="dxa"/>
              <w:bottom w:w="60" w:type="dxa"/>
              <w:right w:w="100" w:type="dxa"/>
            </w:tcMar>
          </w:tcPr>
          <w:p w14:paraId="2E2B91D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How urgently does this subject need hours, and is the student's </w:t>
            </w:r>
            <w:proofErr w:type="spellStart"/>
            <w:r w:rsidRPr="001211E4">
              <w:rPr>
                <w:rFonts w:ascii="Times New Roman" w:hAnsi="Times New Roman" w:cs="Times New Roman"/>
                <w:color w:val="000000"/>
                <w:sz w:val="19"/>
                <w:szCs w:val="19"/>
              </w:rPr>
              <w:t>self assessment</w:t>
            </w:r>
            <w:proofErr w:type="spellEnd"/>
            <w:r w:rsidRPr="001211E4">
              <w:rPr>
                <w:rFonts w:ascii="Times New Roman" w:hAnsi="Times New Roman" w:cs="Times New Roman"/>
                <w:color w:val="000000"/>
                <w:sz w:val="19"/>
                <w:szCs w:val="19"/>
              </w:rPr>
              <w:t xml:space="preserve"> misleading them?</w:t>
            </w:r>
          </w:p>
        </w:tc>
      </w:tr>
      <w:tr w:rsidR="00E65F88" w:rsidRPr="001211E4" w14:paraId="6F1351C8" w14:textId="77777777">
        <w:tc>
          <w:tcPr>
            <w:tcW w:w="800" w:type="dxa"/>
            <w:tcMar>
              <w:top w:w="60" w:type="dxa"/>
              <w:left w:w="100" w:type="dxa"/>
              <w:bottom w:w="60" w:type="dxa"/>
              <w:right w:w="100" w:type="dxa"/>
            </w:tcMar>
          </w:tcPr>
          <w:p w14:paraId="4DEEED2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3</w:t>
            </w:r>
          </w:p>
        </w:tc>
        <w:tc>
          <w:tcPr>
            <w:tcW w:w="1250" w:type="dxa"/>
            <w:tcMar>
              <w:top w:w="60" w:type="dxa"/>
              <w:left w:w="100" w:type="dxa"/>
              <w:bottom w:w="60" w:type="dxa"/>
              <w:right w:w="100" w:type="dxa"/>
            </w:tcMar>
          </w:tcPr>
          <w:p w14:paraId="620C618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3</w:t>
            </w:r>
          </w:p>
        </w:tc>
        <w:tc>
          <w:tcPr>
            <w:tcW w:w="2150" w:type="dxa"/>
            <w:tcMar>
              <w:top w:w="60" w:type="dxa"/>
              <w:left w:w="100" w:type="dxa"/>
              <w:bottom w:w="60" w:type="dxa"/>
              <w:right w:w="100" w:type="dxa"/>
            </w:tcMar>
          </w:tcPr>
          <w:p w14:paraId="1005937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Combinatorial — too many possible splits to try</w:t>
            </w:r>
          </w:p>
        </w:tc>
        <w:tc>
          <w:tcPr>
            <w:tcW w:w="1850" w:type="dxa"/>
            <w:tcMar>
              <w:top w:w="60" w:type="dxa"/>
              <w:left w:w="100" w:type="dxa"/>
              <w:bottom w:w="60" w:type="dxa"/>
              <w:right w:w="100" w:type="dxa"/>
            </w:tcMar>
          </w:tcPr>
          <w:p w14:paraId="40F8056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Genetic algorithm</w:t>
            </w:r>
          </w:p>
        </w:tc>
        <w:tc>
          <w:tcPr>
            <w:tcW w:w="2976" w:type="dxa"/>
            <w:tcMar>
              <w:top w:w="60" w:type="dxa"/>
              <w:left w:w="100" w:type="dxa"/>
              <w:bottom w:w="60" w:type="dxa"/>
              <w:right w:w="100" w:type="dxa"/>
            </w:tcMar>
          </w:tcPr>
          <w:p w14:paraId="05F3A52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Given a fixed number of hours, what split across subjects buys the most marks?</w:t>
            </w:r>
          </w:p>
        </w:tc>
      </w:tr>
      <w:tr w:rsidR="00E65F88" w:rsidRPr="001211E4" w14:paraId="229D9AC0" w14:textId="77777777">
        <w:tc>
          <w:tcPr>
            <w:tcW w:w="800" w:type="dxa"/>
            <w:shd w:val="clear" w:color="auto" w:fill="EEF2F7"/>
            <w:tcMar>
              <w:top w:w="60" w:type="dxa"/>
              <w:left w:w="100" w:type="dxa"/>
              <w:bottom w:w="60" w:type="dxa"/>
              <w:right w:w="100" w:type="dxa"/>
            </w:tcMar>
          </w:tcPr>
          <w:p w14:paraId="5335619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4</w:t>
            </w:r>
          </w:p>
        </w:tc>
        <w:tc>
          <w:tcPr>
            <w:tcW w:w="1250" w:type="dxa"/>
            <w:shd w:val="clear" w:color="auto" w:fill="EEF2F7"/>
            <w:tcMar>
              <w:top w:w="60" w:type="dxa"/>
              <w:left w:w="100" w:type="dxa"/>
              <w:bottom w:w="60" w:type="dxa"/>
              <w:right w:w="100" w:type="dxa"/>
            </w:tcMar>
          </w:tcPr>
          <w:p w14:paraId="41EDA21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4</w:t>
            </w:r>
          </w:p>
        </w:tc>
        <w:tc>
          <w:tcPr>
            <w:tcW w:w="2150" w:type="dxa"/>
            <w:shd w:val="clear" w:color="auto" w:fill="EEF2F7"/>
            <w:tcMar>
              <w:top w:w="60" w:type="dxa"/>
              <w:left w:w="100" w:type="dxa"/>
              <w:bottom w:w="60" w:type="dxa"/>
              <w:right w:w="100" w:type="dxa"/>
            </w:tcMar>
          </w:tcPr>
          <w:p w14:paraId="54711E9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Procedural — fixed rules about calendars and human attention</w:t>
            </w:r>
          </w:p>
        </w:tc>
        <w:tc>
          <w:tcPr>
            <w:tcW w:w="1850" w:type="dxa"/>
            <w:shd w:val="clear" w:color="auto" w:fill="EEF2F7"/>
            <w:tcMar>
              <w:top w:w="60" w:type="dxa"/>
              <w:left w:w="100" w:type="dxa"/>
              <w:bottom w:w="60" w:type="dxa"/>
              <w:right w:w="100" w:type="dxa"/>
            </w:tcMar>
          </w:tcPr>
          <w:p w14:paraId="12AF112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Forward chaining rule base</w:t>
            </w:r>
          </w:p>
        </w:tc>
        <w:tc>
          <w:tcPr>
            <w:tcW w:w="2976" w:type="dxa"/>
            <w:shd w:val="clear" w:color="auto" w:fill="EEF2F7"/>
            <w:tcMar>
              <w:top w:w="60" w:type="dxa"/>
              <w:left w:w="100" w:type="dxa"/>
              <w:bottom w:w="60" w:type="dxa"/>
              <w:right w:w="100" w:type="dxa"/>
            </w:tcMar>
          </w:tcPr>
          <w:p w14:paraId="6130A7A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When exactly should each of those hours be spent?</w:t>
            </w:r>
          </w:p>
        </w:tc>
      </w:tr>
    </w:tbl>
    <w:p w14:paraId="134677BE"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0.1. The four stages, their owners, and the distinct problem each one solves.</w:t>
      </w:r>
    </w:p>
    <w:p w14:paraId="116C6C26"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The argument that holds the design together, and the one most likely to be probed in the presentation, is why this is four techniques rather than one. The short answer: a single neural network could in principle absorb Stages 1 to 3, but it would need training data that does not exist (nobody has a labelled dataset of optimal revision timetables), it would lose the interpretability that lets Stage 2 explain itself to a student, and it would be unable to accommodate Stage 4's constraints, which are known rules rather than learned patterns. The longer answer belongs in the report and is drafted in Section 6.4.</w:t>
      </w:r>
    </w:p>
    <w:p w14:paraId="077DA328" w14:textId="77777777" w:rsidR="00E65F88" w:rsidRPr="001211E4" w:rsidRDefault="00000000">
      <w:pPr>
        <w:pStyle w:val="Heading2"/>
        <w:spacing w:before="300" w:after="140"/>
        <w:rPr>
          <w:rFonts w:ascii="Times New Roman" w:hAnsi="Times New Roman" w:cs="Times New Roman"/>
        </w:rPr>
      </w:pPr>
      <w:bookmarkStart w:id="4" w:name="_Toc237474377"/>
      <w:r w:rsidRPr="001211E4">
        <w:rPr>
          <w:rFonts w:ascii="Times New Roman" w:hAnsi="Times New Roman" w:cs="Times New Roman"/>
        </w:rPr>
        <w:t>0.3 Ground rules for everybody</w:t>
      </w:r>
      <w:bookmarkEnd w:id="4"/>
    </w:p>
    <w:p w14:paraId="79E8F597" w14:textId="77777777" w:rsidR="00E65F88" w:rsidRPr="001211E4" w:rsidRDefault="00000000">
      <w:pPr>
        <w:pStyle w:val="ListParagraph"/>
        <w:numPr>
          <w:ilvl w:val="0"/>
          <w:numId w:val="3"/>
        </w:numPr>
        <w:spacing w:after="60" w:line="276" w:lineRule="auto"/>
        <w:rPr>
          <w:rFonts w:ascii="Times New Roman" w:hAnsi="Times New Roman" w:cs="Times New Roman"/>
        </w:rPr>
      </w:pPr>
      <w:r w:rsidRPr="001211E4">
        <w:rPr>
          <w:rFonts w:ascii="Times New Roman" w:hAnsi="Times New Roman" w:cs="Times New Roman"/>
          <w:b/>
          <w:bCs/>
          <w:color w:val="000000"/>
        </w:rPr>
        <w:t>Your module is a function, not a script.</w:t>
      </w:r>
      <w:r w:rsidRPr="001211E4">
        <w:rPr>
          <w:rFonts w:ascii="Times New Roman" w:hAnsi="Times New Roman" w:cs="Times New Roman"/>
          <w:color w:val="000000"/>
        </w:rPr>
        <w:t xml:space="preserve"> Whatever you build must be callable with the inputs in Table 0.2 and must return the outputs in Table 0.2, with no user input, no printing required for correctness, and no reliance on files sitting in a particular place unless those paths are passed in. If your module only works when run top to bottom in a notebook, it is not integrable.</w:t>
      </w:r>
    </w:p>
    <w:p w14:paraId="7922ADAB" w14:textId="77777777" w:rsidR="00E65F88" w:rsidRPr="001211E4" w:rsidRDefault="00000000">
      <w:pPr>
        <w:pStyle w:val="ListParagraph"/>
        <w:numPr>
          <w:ilvl w:val="0"/>
          <w:numId w:val="3"/>
        </w:numPr>
        <w:spacing w:after="60" w:line="276" w:lineRule="auto"/>
        <w:rPr>
          <w:rFonts w:ascii="Times New Roman" w:hAnsi="Times New Roman" w:cs="Times New Roman"/>
        </w:rPr>
      </w:pPr>
      <w:r w:rsidRPr="001211E4">
        <w:rPr>
          <w:rFonts w:ascii="Times New Roman" w:hAnsi="Times New Roman" w:cs="Times New Roman"/>
          <w:b/>
          <w:bCs/>
          <w:color w:val="000000"/>
        </w:rPr>
        <w:t>Never change the contract without telling the group.</w:t>
      </w:r>
      <w:r w:rsidRPr="001211E4">
        <w:rPr>
          <w:rFonts w:ascii="Times New Roman" w:hAnsi="Times New Roman" w:cs="Times New Roman"/>
          <w:color w:val="000000"/>
        </w:rPr>
        <w:t xml:space="preserve"> The signatures in Table 0.2 are frozen. If you find a genuine reason to change one, raise it in the group chat, get agreement, and update this table before you write the code. A silent change to a return type costs the integrator a whole evening.</w:t>
      </w:r>
    </w:p>
    <w:p w14:paraId="426D773A" w14:textId="77777777" w:rsidR="00E65F88" w:rsidRPr="001211E4" w:rsidRDefault="00000000">
      <w:pPr>
        <w:pStyle w:val="ListParagraph"/>
        <w:numPr>
          <w:ilvl w:val="0"/>
          <w:numId w:val="3"/>
        </w:numPr>
        <w:spacing w:after="60" w:line="276" w:lineRule="auto"/>
        <w:rPr>
          <w:rFonts w:ascii="Times New Roman" w:hAnsi="Times New Roman" w:cs="Times New Roman"/>
        </w:rPr>
      </w:pPr>
      <w:r w:rsidRPr="001211E4">
        <w:rPr>
          <w:rFonts w:ascii="Times New Roman" w:hAnsi="Times New Roman" w:cs="Times New Roman"/>
          <w:b/>
          <w:bCs/>
          <w:color w:val="000000"/>
        </w:rPr>
        <w:t>Commit small and often, on your own branch.</w:t>
      </w:r>
      <w:r w:rsidRPr="001211E4">
        <w:rPr>
          <w:rFonts w:ascii="Times New Roman" w:hAnsi="Times New Roman" w:cs="Times New Roman"/>
          <w:color w:val="000000"/>
        </w:rPr>
        <w:t xml:space="preserve"> Branch names are given in Section 0.5. Do not commit to main. Do not commit large data files or notebook outputs full of images.</w:t>
      </w:r>
    </w:p>
    <w:p w14:paraId="7C83BA84" w14:textId="77777777" w:rsidR="00E65F88" w:rsidRPr="001211E4" w:rsidRDefault="00000000">
      <w:pPr>
        <w:pStyle w:val="ListParagraph"/>
        <w:numPr>
          <w:ilvl w:val="0"/>
          <w:numId w:val="3"/>
        </w:numPr>
        <w:spacing w:after="60" w:line="276" w:lineRule="auto"/>
        <w:rPr>
          <w:rFonts w:ascii="Times New Roman" w:hAnsi="Times New Roman" w:cs="Times New Roman"/>
        </w:rPr>
      </w:pPr>
      <w:r w:rsidRPr="001211E4">
        <w:rPr>
          <w:rFonts w:ascii="Times New Roman" w:hAnsi="Times New Roman" w:cs="Times New Roman"/>
          <w:b/>
          <w:bCs/>
          <w:color w:val="000000"/>
        </w:rPr>
        <w:t>Write your test cases before you tune anything.</w:t>
      </w:r>
      <w:r w:rsidRPr="001211E4">
        <w:rPr>
          <w:rFonts w:ascii="Times New Roman" w:hAnsi="Times New Roman" w:cs="Times New Roman"/>
          <w:color w:val="000000"/>
        </w:rPr>
        <w:t xml:space="preserve"> If you tune first, you have no way of telling whether a change improved the module or just moved the failure somewhere you were not looking.</w:t>
      </w:r>
    </w:p>
    <w:p w14:paraId="649760F9" w14:textId="77777777" w:rsidR="00E65F88" w:rsidRPr="001211E4" w:rsidRDefault="00000000">
      <w:pPr>
        <w:pStyle w:val="ListParagraph"/>
        <w:numPr>
          <w:ilvl w:val="0"/>
          <w:numId w:val="3"/>
        </w:numPr>
        <w:spacing w:after="60" w:line="276" w:lineRule="auto"/>
        <w:rPr>
          <w:rFonts w:ascii="Times New Roman" w:hAnsi="Times New Roman" w:cs="Times New Roman"/>
        </w:rPr>
      </w:pPr>
      <w:r w:rsidRPr="001211E4">
        <w:rPr>
          <w:rFonts w:ascii="Times New Roman" w:hAnsi="Times New Roman" w:cs="Times New Roman"/>
          <w:b/>
          <w:bCs/>
          <w:color w:val="000000"/>
        </w:rPr>
        <w:t>Keep a decisions log.</w:t>
      </w:r>
      <w:r w:rsidRPr="001211E4">
        <w:rPr>
          <w:rFonts w:ascii="Times New Roman" w:hAnsi="Times New Roman" w:cs="Times New Roman"/>
          <w:color w:val="000000"/>
        </w:rPr>
        <w:t xml:space="preserve"> One markdown file per member, in your module folder, listing every parameter you chose, the value, and one sentence of reason. This file becomes the backbone of your report section and answers most viva questions for free.</w:t>
      </w:r>
    </w:p>
    <w:p w14:paraId="1E701696" w14:textId="77777777" w:rsidR="00E65F88" w:rsidRPr="001211E4" w:rsidRDefault="00000000">
      <w:pPr>
        <w:pStyle w:val="ListParagraph"/>
        <w:numPr>
          <w:ilvl w:val="0"/>
          <w:numId w:val="3"/>
        </w:numPr>
        <w:spacing w:after="60" w:line="276" w:lineRule="auto"/>
        <w:rPr>
          <w:rFonts w:ascii="Times New Roman" w:hAnsi="Times New Roman" w:cs="Times New Roman"/>
        </w:rPr>
      </w:pPr>
      <w:r w:rsidRPr="001211E4">
        <w:rPr>
          <w:rFonts w:ascii="Times New Roman" w:hAnsi="Times New Roman" w:cs="Times New Roman"/>
          <w:b/>
          <w:bCs/>
          <w:color w:val="000000"/>
        </w:rPr>
        <w:t>Anything you did not write yourself gets recorded.</w:t>
      </w:r>
      <w:r w:rsidRPr="001211E4">
        <w:rPr>
          <w:rFonts w:ascii="Times New Roman" w:hAnsi="Times New Roman" w:cs="Times New Roman"/>
          <w:color w:val="000000"/>
        </w:rPr>
        <w:t xml:space="preserve"> That includes AI generated code, adapted Stack Overflow answers and tutorial code. Note it in your decisions log with what you changed. The module has an academic integrity expectation and Section 8 explains what disclosure the report needs.</w:t>
      </w:r>
    </w:p>
    <w:p w14:paraId="4D1F4212" w14:textId="77777777" w:rsidR="00E65F88" w:rsidRPr="001211E4" w:rsidRDefault="00000000">
      <w:pPr>
        <w:pStyle w:val="Heading2"/>
        <w:spacing w:before="300" w:after="140"/>
        <w:rPr>
          <w:rFonts w:ascii="Times New Roman" w:hAnsi="Times New Roman" w:cs="Times New Roman"/>
        </w:rPr>
      </w:pPr>
      <w:bookmarkStart w:id="5" w:name="_Toc237474378"/>
      <w:r w:rsidRPr="001211E4">
        <w:rPr>
          <w:rFonts w:ascii="Times New Roman" w:hAnsi="Times New Roman" w:cs="Times New Roman"/>
        </w:rPr>
        <w:t>0.4 The data contract</w:t>
      </w:r>
      <w:bookmarkEnd w:id="5"/>
    </w:p>
    <w:p w14:paraId="4336949D"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This expands Table 5 of the proposal into something you can test against. Shapes are given for a run with n subjects. Everything is a plain Python type, a list, or a NumPy array — no custom classes cross a stage boundary, because custom classes create import dependencies between modules and defeat the point of building in parallel.</w:t>
      </w: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758"/>
        <w:gridCol w:w="2279"/>
        <w:gridCol w:w="2927"/>
        <w:gridCol w:w="3062"/>
      </w:tblGrid>
      <w:tr w:rsidR="00E65F88" w:rsidRPr="001211E4" w14:paraId="5459411A" w14:textId="77777777">
        <w:trPr>
          <w:tblHeader/>
        </w:trPr>
        <w:tc>
          <w:tcPr>
            <w:tcW w:w="760" w:type="dxa"/>
            <w:shd w:val="clear" w:color="auto" w:fill="1F3864"/>
            <w:tcMar>
              <w:top w:w="60" w:type="dxa"/>
              <w:left w:w="100" w:type="dxa"/>
              <w:bottom w:w="60" w:type="dxa"/>
              <w:right w:w="100" w:type="dxa"/>
            </w:tcMar>
          </w:tcPr>
          <w:p w14:paraId="1FF03057"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lastRenderedPageBreak/>
              <w:t>Stage</w:t>
            </w:r>
          </w:p>
        </w:tc>
        <w:tc>
          <w:tcPr>
            <w:tcW w:w="2200" w:type="dxa"/>
            <w:shd w:val="clear" w:color="auto" w:fill="1F3864"/>
            <w:tcMar>
              <w:top w:w="60" w:type="dxa"/>
              <w:left w:w="100" w:type="dxa"/>
              <w:bottom w:w="60" w:type="dxa"/>
              <w:right w:w="100" w:type="dxa"/>
            </w:tcMar>
          </w:tcPr>
          <w:p w14:paraId="5C7B4342"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Function name</w:t>
            </w:r>
          </w:p>
        </w:tc>
        <w:tc>
          <w:tcPr>
            <w:tcW w:w="2966" w:type="dxa"/>
            <w:shd w:val="clear" w:color="auto" w:fill="1F3864"/>
            <w:tcMar>
              <w:top w:w="60" w:type="dxa"/>
              <w:left w:w="100" w:type="dxa"/>
              <w:bottom w:w="60" w:type="dxa"/>
              <w:right w:w="100" w:type="dxa"/>
            </w:tcMar>
          </w:tcPr>
          <w:p w14:paraId="7FD02A0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Receives</w:t>
            </w:r>
          </w:p>
        </w:tc>
        <w:tc>
          <w:tcPr>
            <w:tcW w:w="3100" w:type="dxa"/>
            <w:shd w:val="clear" w:color="auto" w:fill="1F3864"/>
            <w:tcMar>
              <w:top w:w="60" w:type="dxa"/>
              <w:left w:w="100" w:type="dxa"/>
              <w:bottom w:w="60" w:type="dxa"/>
              <w:right w:w="100" w:type="dxa"/>
            </w:tcMar>
          </w:tcPr>
          <w:p w14:paraId="6FE8E2F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Returns</w:t>
            </w:r>
          </w:p>
        </w:tc>
      </w:tr>
      <w:tr w:rsidR="00E65F88" w:rsidRPr="001211E4" w14:paraId="3749A511" w14:textId="77777777">
        <w:tc>
          <w:tcPr>
            <w:tcW w:w="760" w:type="dxa"/>
            <w:tcMar>
              <w:top w:w="60" w:type="dxa"/>
              <w:left w:w="100" w:type="dxa"/>
              <w:bottom w:w="60" w:type="dxa"/>
              <w:right w:w="100" w:type="dxa"/>
            </w:tcMar>
          </w:tcPr>
          <w:p w14:paraId="7F23750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1</w:t>
            </w:r>
          </w:p>
        </w:tc>
        <w:tc>
          <w:tcPr>
            <w:tcW w:w="2200" w:type="dxa"/>
            <w:tcMar>
              <w:top w:w="60" w:type="dxa"/>
              <w:left w:w="100" w:type="dxa"/>
              <w:bottom w:w="60" w:type="dxa"/>
              <w:right w:w="100" w:type="dxa"/>
            </w:tcMar>
          </w:tcPr>
          <w:p w14:paraId="0E4CC384"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predict_scores</w:t>
            </w:r>
            <w:proofErr w:type="spellEnd"/>
            <w:r w:rsidRPr="001211E4">
              <w:rPr>
                <w:rFonts w:ascii="Times New Roman" w:hAnsi="Times New Roman" w:cs="Times New Roman"/>
                <w:color w:val="000000"/>
                <w:sz w:val="19"/>
                <w:szCs w:val="19"/>
              </w:rPr>
              <w:t>(</w:t>
            </w:r>
            <w:proofErr w:type="spellStart"/>
            <w:r w:rsidRPr="001211E4">
              <w:rPr>
                <w:rFonts w:ascii="Times New Roman" w:hAnsi="Times New Roman" w:cs="Times New Roman"/>
                <w:color w:val="000000"/>
                <w:sz w:val="19"/>
                <w:szCs w:val="19"/>
              </w:rPr>
              <w:t>features_df</w:t>
            </w:r>
            <w:proofErr w:type="spellEnd"/>
            <w:r w:rsidRPr="001211E4">
              <w:rPr>
                <w:rFonts w:ascii="Times New Roman" w:hAnsi="Times New Roman" w:cs="Times New Roman"/>
                <w:color w:val="000000"/>
                <w:sz w:val="19"/>
                <w:szCs w:val="19"/>
              </w:rPr>
              <w:t>)</w:t>
            </w:r>
          </w:p>
        </w:tc>
        <w:tc>
          <w:tcPr>
            <w:tcW w:w="2966" w:type="dxa"/>
            <w:tcMar>
              <w:top w:w="60" w:type="dxa"/>
              <w:left w:w="100" w:type="dxa"/>
              <w:bottom w:w="60" w:type="dxa"/>
              <w:right w:w="100" w:type="dxa"/>
            </w:tcMar>
          </w:tcPr>
          <w:p w14:paraId="31F5671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 </w:t>
            </w:r>
            <w:proofErr w:type="gramStart"/>
            <w:r w:rsidRPr="001211E4">
              <w:rPr>
                <w:rFonts w:ascii="Times New Roman" w:hAnsi="Times New Roman" w:cs="Times New Roman"/>
                <w:color w:val="000000"/>
                <w:sz w:val="19"/>
                <w:szCs w:val="19"/>
              </w:rPr>
              <w:t xml:space="preserve">pandas </w:t>
            </w:r>
            <w:proofErr w:type="spellStart"/>
            <w:r w:rsidRPr="001211E4">
              <w:rPr>
                <w:rFonts w:ascii="Times New Roman" w:hAnsi="Times New Roman" w:cs="Times New Roman"/>
                <w:color w:val="000000"/>
                <w:sz w:val="19"/>
                <w:szCs w:val="19"/>
              </w:rPr>
              <w:t>DataFrame</w:t>
            </w:r>
            <w:proofErr w:type="spellEnd"/>
            <w:proofErr w:type="gramEnd"/>
            <w:r w:rsidRPr="001211E4">
              <w:rPr>
                <w:rFonts w:ascii="Times New Roman" w:hAnsi="Times New Roman" w:cs="Times New Roman"/>
                <w:color w:val="000000"/>
                <w:sz w:val="19"/>
                <w:szCs w:val="19"/>
              </w:rPr>
              <w:t xml:space="preserve"> with one row per subject and the agreed feature columns, unscaled. The function scales internally using the saved scaler.</w:t>
            </w:r>
          </w:p>
        </w:tc>
        <w:tc>
          <w:tcPr>
            <w:tcW w:w="3100" w:type="dxa"/>
            <w:tcMar>
              <w:top w:w="60" w:type="dxa"/>
              <w:left w:w="100" w:type="dxa"/>
              <w:bottom w:w="60" w:type="dxa"/>
              <w:right w:w="100" w:type="dxa"/>
            </w:tcMar>
          </w:tcPr>
          <w:p w14:paraId="2E8173F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NumPy array of shape (n,), floats in 0 to 100, index order matching the input rows.</w:t>
            </w:r>
          </w:p>
        </w:tc>
      </w:tr>
      <w:tr w:rsidR="00E65F88" w:rsidRPr="001211E4" w14:paraId="69665134" w14:textId="77777777">
        <w:tc>
          <w:tcPr>
            <w:tcW w:w="760" w:type="dxa"/>
            <w:shd w:val="clear" w:color="auto" w:fill="EEF2F7"/>
            <w:tcMar>
              <w:top w:w="60" w:type="dxa"/>
              <w:left w:w="100" w:type="dxa"/>
              <w:bottom w:w="60" w:type="dxa"/>
              <w:right w:w="100" w:type="dxa"/>
            </w:tcMar>
          </w:tcPr>
          <w:p w14:paraId="1F4E3FB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2</w:t>
            </w:r>
          </w:p>
        </w:tc>
        <w:tc>
          <w:tcPr>
            <w:tcW w:w="2200" w:type="dxa"/>
            <w:shd w:val="clear" w:color="auto" w:fill="EEF2F7"/>
            <w:tcMar>
              <w:top w:w="60" w:type="dxa"/>
              <w:left w:w="100" w:type="dxa"/>
              <w:bottom w:w="60" w:type="dxa"/>
              <w:right w:w="100" w:type="dxa"/>
            </w:tcMar>
          </w:tcPr>
          <w:p w14:paraId="17EF0E59"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assess_</w:t>
            </w:r>
            <w:proofErr w:type="gramStart"/>
            <w:r w:rsidRPr="001211E4">
              <w:rPr>
                <w:rFonts w:ascii="Times New Roman" w:hAnsi="Times New Roman" w:cs="Times New Roman"/>
                <w:color w:val="000000"/>
                <w:sz w:val="19"/>
                <w:szCs w:val="19"/>
              </w:rPr>
              <w:t>risk</w:t>
            </w:r>
            <w:proofErr w:type="spellEnd"/>
            <w:r w:rsidRPr="001211E4">
              <w:rPr>
                <w:rFonts w:ascii="Times New Roman" w:hAnsi="Times New Roman" w:cs="Times New Roman"/>
                <w:color w:val="000000"/>
                <w:sz w:val="19"/>
                <w:szCs w:val="19"/>
              </w:rPr>
              <w:t>(</w:t>
            </w:r>
            <w:proofErr w:type="gramEnd"/>
            <w:r w:rsidRPr="001211E4">
              <w:rPr>
                <w:rFonts w:ascii="Times New Roman" w:hAnsi="Times New Roman" w:cs="Times New Roman"/>
                <w:color w:val="000000"/>
                <w:sz w:val="19"/>
                <w:szCs w:val="19"/>
              </w:rPr>
              <w:t>predicted, confidence)</w:t>
            </w:r>
          </w:p>
        </w:tc>
        <w:tc>
          <w:tcPr>
            <w:tcW w:w="2966" w:type="dxa"/>
            <w:shd w:val="clear" w:color="auto" w:fill="EEF2F7"/>
            <w:tcMar>
              <w:top w:w="60" w:type="dxa"/>
              <w:left w:w="100" w:type="dxa"/>
              <w:bottom w:w="60" w:type="dxa"/>
              <w:right w:w="100" w:type="dxa"/>
            </w:tcMar>
          </w:tcPr>
          <w:p w14:paraId="49062F0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Two array-likes of shape (n,): predicted marks 0 to 100, and student confidence 1 to 10.</w:t>
            </w:r>
          </w:p>
        </w:tc>
        <w:tc>
          <w:tcPr>
            <w:tcW w:w="3100" w:type="dxa"/>
            <w:shd w:val="clear" w:color="auto" w:fill="EEF2F7"/>
            <w:tcMar>
              <w:top w:w="60" w:type="dxa"/>
              <w:left w:w="100" w:type="dxa"/>
              <w:bottom w:w="60" w:type="dxa"/>
              <w:right w:w="100" w:type="dxa"/>
            </w:tcMar>
          </w:tcPr>
          <w:p w14:paraId="0D469F9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 </w:t>
            </w:r>
            <w:proofErr w:type="spellStart"/>
            <w:r w:rsidRPr="001211E4">
              <w:rPr>
                <w:rFonts w:ascii="Times New Roman" w:hAnsi="Times New Roman" w:cs="Times New Roman"/>
                <w:color w:val="000000"/>
                <w:sz w:val="19"/>
                <w:szCs w:val="19"/>
              </w:rPr>
              <w:t>dict</w:t>
            </w:r>
            <w:proofErr w:type="spellEnd"/>
            <w:r w:rsidRPr="001211E4">
              <w:rPr>
                <w:rFonts w:ascii="Times New Roman" w:hAnsi="Times New Roman" w:cs="Times New Roman"/>
                <w:color w:val="000000"/>
                <w:sz w:val="19"/>
                <w:szCs w:val="19"/>
              </w:rPr>
              <w:t xml:space="preserve"> with keys 'priority' (array (n,), floats 0 to 10), 'label' (list of n strings from overconfident / aligned / anxious), 'gap' (array (n,), floats) and 'explanation' (list of n strings).</w:t>
            </w:r>
          </w:p>
        </w:tc>
      </w:tr>
      <w:tr w:rsidR="00E65F88" w:rsidRPr="001211E4" w14:paraId="4F2FC9C7" w14:textId="77777777">
        <w:tc>
          <w:tcPr>
            <w:tcW w:w="760" w:type="dxa"/>
            <w:tcMar>
              <w:top w:w="60" w:type="dxa"/>
              <w:left w:w="100" w:type="dxa"/>
              <w:bottom w:w="60" w:type="dxa"/>
              <w:right w:w="100" w:type="dxa"/>
            </w:tcMar>
          </w:tcPr>
          <w:p w14:paraId="15462BC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3</w:t>
            </w:r>
          </w:p>
        </w:tc>
        <w:tc>
          <w:tcPr>
            <w:tcW w:w="2200" w:type="dxa"/>
            <w:tcMar>
              <w:top w:w="60" w:type="dxa"/>
              <w:left w:w="100" w:type="dxa"/>
              <w:bottom w:w="60" w:type="dxa"/>
              <w:right w:w="100" w:type="dxa"/>
            </w:tcMar>
          </w:tcPr>
          <w:p w14:paraId="400B579A"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allocate_</w:t>
            </w:r>
            <w:proofErr w:type="gramStart"/>
            <w:r w:rsidRPr="001211E4">
              <w:rPr>
                <w:rFonts w:ascii="Times New Roman" w:hAnsi="Times New Roman" w:cs="Times New Roman"/>
                <w:color w:val="000000"/>
                <w:sz w:val="19"/>
                <w:szCs w:val="19"/>
              </w:rPr>
              <w:t>hours</w:t>
            </w:r>
            <w:proofErr w:type="spellEnd"/>
            <w:r w:rsidRPr="001211E4">
              <w:rPr>
                <w:rFonts w:ascii="Times New Roman" w:hAnsi="Times New Roman" w:cs="Times New Roman"/>
                <w:color w:val="000000"/>
                <w:sz w:val="19"/>
                <w:szCs w:val="19"/>
              </w:rPr>
              <w:t>(</w:t>
            </w:r>
            <w:proofErr w:type="gramEnd"/>
            <w:r w:rsidRPr="001211E4">
              <w:rPr>
                <w:rFonts w:ascii="Times New Roman" w:hAnsi="Times New Roman" w:cs="Times New Roman"/>
                <w:color w:val="000000"/>
                <w:sz w:val="19"/>
                <w:szCs w:val="19"/>
              </w:rPr>
              <w:t xml:space="preserve">priority, predicted, budget, </w:t>
            </w:r>
            <w:proofErr w:type="spellStart"/>
            <w:r w:rsidRPr="001211E4">
              <w:rPr>
                <w:rFonts w:ascii="Times New Roman" w:hAnsi="Times New Roman" w:cs="Times New Roman"/>
                <w:color w:val="000000"/>
                <w:sz w:val="19"/>
                <w:szCs w:val="19"/>
              </w:rPr>
              <w:t>min_h</w:t>
            </w:r>
            <w:proofErr w:type="spellEnd"/>
            <w:r w:rsidRPr="001211E4">
              <w:rPr>
                <w:rFonts w:ascii="Times New Roman" w:hAnsi="Times New Roman" w:cs="Times New Roman"/>
                <w:color w:val="000000"/>
                <w:sz w:val="19"/>
                <w:szCs w:val="19"/>
              </w:rPr>
              <w:t xml:space="preserve">, </w:t>
            </w:r>
            <w:proofErr w:type="spellStart"/>
            <w:r w:rsidRPr="001211E4">
              <w:rPr>
                <w:rFonts w:ascii="Times New Roman" w:hAnsi="Times New Roman" w:cs="Times New Roman"/>
                <w:color w:val="000000"/>
                <w:sz w:val="19"/>
                <w:szCs w:val="19"/>
              </w:rPr>
              <w:t>max_h</w:t>
            </w:r>
            <w:proofErr w:type="spellEnd"/>
            <w:r w:rsidRPr="001211E4">
              <w:rPr>
                <w:rFonts w:ascii="Times New Roman" w:hAnsi="Times New Roman" w:cs="Times New Roman"/>
                <w:color w:val="000000"/>
                <w:sz w:val="19"/>
                <w:szCs w:val="19"/>
              </w:rPr>
              <w:t>)</w:t>
            </w:r>
          </w:p>
        </w:tc>
        <w:tc>
          <w:tcPr>
            <w:tcW w:w="2966" w:type="dxa"/>
            <w:tcMar>
              <w:top w:w="60" w:type="dxa"/>
              <w:left w:w="100" w:type="dxa"/>
              <w:bottom w:w="60" w:type="dxa"/>
              <w:right w:w="100" w:type="dxa"/>
            </w:tcMar>
          </w:tcPr>
          <w:p w14:paraId="0E2C79A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Priority array (n,), predicted marks array (n,), total budget in hours (float), per subject minimum and maximum (floats or arrays).</w:t>
            </w:r>
          </w:p>
        </w:tc>
        <w:tc>
          <w:tcPr>
            <w:tcW w:w="3100" w:type="dxa"/>
            <w:tcMar>
              <w:top w:w="60" w:type="dxa"/>
              <w:left w:w="100" w:type="dxa"/>
              <w:bottom w:w="60" w:type="dxa"/>
              <w:right w:w="100" w:type="dxa"/>
            </w:tcMar>
          </w:tcPr>
          <w:p w14:paraId="5B43B2D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 </w:t>
            </w:r>
            <w:proofErr w:type="spellStart"/>
            <w:r w:rsidRPr="001211E4">
              <w:rPr>
                <w:rFonts w:ascii="Times New Roman" w:hAnsi="Times New Roman" w:cs="Times New Roman"/>
                <w:color w:val="000000"/>
                <w:sz w:val="19"/>
                <w:szCs w:val="19"/>
              </w:rPr>
              <w:t>dict</w:t>
            </w:r>
            <w:proofErr w:type="spellEnd"/>
            <w:r w:rsidRPr="001211E4">
              <w:rPr>
                <w:rFonts w:ascii="Times New Roman" w:hAnsi="Times New Roman" w:cs="Times New Roman"/>
                <w:color w:val="000000"/>
                <w:sz w:val="19"/>
                <w:szCs w:val="19"/>
              </w:rPr>
              <w:t xml:space="preserve"> with keys 'hours' (array (n,), non-negative floats summing to budget within 0.01), 'fitness' (float), 'history' (list of best fitness per generation) and 'baselines' (</w:t>
            </w:r>
            <w:proofErr w:type="spellStart"/>
            <w:r w:rsidRPr="001211E4">
              <w:rPr>
                <w:rFonts w:ascii="Times New Roman" w:hAnsi="Times New Roman" w:cs="Times New Roman"/>
                <w:color w:val="000000"/>
                <w:sz w:val="19"/>
                <w:szCs w:val="19"/>
              </w:rPr>
              <w:t>dict</w:t>
            </w:r>
            <w:proofErr w:type="spellEnd"/>
            <w:r w:rsidRPr="001211E4">
              <w:rPr>
                <w:rFonts w:ascii="Times New Roman" w:hAnsi="Times New Roman" w:cs="Times New Roman"/>
                <w:color w:val="000000"/>
                <w:sz w:val="19"/>
                <w:szCs w:val="19"/>
              </w:rPr>
              <w:t xml:space="preserve"> of equal / proportional / greedy fitness values).</w:t>
            </w:r>
          </w:p>
        </w:tc>
      </w:tr>
      <w:tr w:rsidR="00E65F88" w:rsidRPr="001211E4" w14:paraId="0B356452" w14:textId="77777777">
        <w:tc>
          <w:tcPr>
            <w:tcW w:w="760" w:type="dxa"/>
            <w:shd w:val="clear" w:color="auto" w:fill="EEF2F7"/>
            <w:tcMar>
              <w:top w:w="60" w:type="dxa"/>
              <w:left w:w="100" w:type="dxa"/>
              <w:bottom w:w="60" w:type="dxa"/>
              <w:right w:w="100" w:type="dxa"/>
            </w:tcMar>
          </w:tcPr>
          <w:p w14:paraId="775CA69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4</w:t>
            </w:r>
          </w:p>
        </w:tc>
        <w:tc>
          <w:tcPr>
            <w:tcW w:w="2200" w:type="dxa"/>
            <w:shd w:val="clear" w:color="auto" w:fill="EEF2F7"/>
            <w:tcMar>
              <w:top w:w="60" w:type="dxa"/>
              <w:left w:w="100" w:type="dxa"/>
              <w:bottom w:w="60" w:type="dxa"/>
              <w:right w:w="100" w:type="dxa"/>
            </w:tcMar>
          </w:tcPr>
          <w:p w14:paraId="386EE942"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build_</w:t>
            </w:r>
            <w:proofErr w:type="gramStart"/>
            <w:r w:rsidRPr="001211E4">
              <w:rPr>
                <w:rFonts w:ascii="Times New Roman" w:hAnsi="Times New Roman" w:cs="Times New Roman"/>
                <w:color w:val="000000"/>
                <w:sz w:val="19"/>
                <w:szCs w:val="19"/>
              </w:rPr>
              <w:t>schedule</w:t>
            </w:r>
            <w:proofErr w:type="spellEnd"/>
            <w:r w:rsidRPr="001211E4">
              <w:rPr>
                <w:rFonts w:ascii="Times New Roman" w:hAnsi="Times New Roman" w:cs="Times New Roman"/>
                <w:color w:val="000000"/>
                <w:sz w:val="19"/>
                <w:szCs w:val="19"/>
              </w:rPr>
              <w:t>(</w:t>
            </w:r>
            <w:proofErr w:type="gramEnd"/>
            <w:r w:rsidRPr="001211E4">
              <w:rPr>
                <w:rFonts w:ascii="Times New Roman" w:hAnsi="Times New Roman" w:cs="Times New Roman"/>
                <w:color w:val="000000"/>
                <w:sz w:val="19"/>
                <w:szCs w:val="19"/>
              </w:rPr>
              <w:t xml:space="preserve">hours, subjects, days, </w:t>
            </w:r>
            <w:proofErr w:type="spellStart"/>
            <w:r w:rsidRPr="001211E4">
              <w:rPr>
                <w:rFonts w:ascii="Times New Roman" w:hAnsi="Times New Roman" w:cs="Times New Roman"/>
                <w:color w:val="000000"/>
                <w:sz w:val="19"/>
                <w:szCs w:val="19"/>
              </w:rPr>
              <w:t>daily_limits</w:t>
            </w:r>
            <w:proofErr w:type="spellEnd"/>
            <w:r w:rsidRPr="001211E4">
              <w:rPr>
                <w:rFonts w:ascii="Times New Roman" w:hAnsi="Times New Roman" w:cs="Times New Roman"/>
                <w:color w:val="000000"/>
                <w:sz w:val="19"/>
                <w:szCs w:val="19"/>
              </w:rPr>
              <w:t xml:space="preserve">, </w:t>
            </w:r>
            <w:proofErr w:type="spellStart"/>
            <w:r w:rsidRPr="001211E4">
              <w:rPr>
                <w:rFonts w:ascii="Times New Roman" w:hAnsi="Times New Roman" w:cs="Times New Roman"/>
                <w:color w:val="000000"/>
                <w:sz w:val="19"/>
                <w:szCs w:val="19"/>
              </w:rPr>
              <w:t>peak_window</w:t>
            </w:r>
            <w:proofErr w:type="spellEnd"/>
            <w:r w:rsidRPr="001211E4">
              <w:rPr>
                <w:rFonts w:ascii="Times New Roman" w:hAnsi="Times New Roman" w:cs="Times New Roman"/>
                <w:color w:val="000000"/>
                <w:sz w:val="19"/>
                <w:szCs w:val="19"/>
              </w:rPr>
              <w:t xml:space="preserve">, </w:t>
            </w:r>
            <w:proofErr w:type="spellStart"/>
            <w:r w:rsidRPr="001211E4">
              <w:rPr>
                <w:rFonts w:ascii="Times New Roman" w:hAnsi="Times New Roman" w:cs="Times New Roman"/>
                <w:color w:val="000000"/>
                <w:sz w:val="19"/>
                <w:szCs w:val="19"/>
              </w:rPr>
              <w:t>exam_dates</w:t>
            </w:r>
            <w:proofErr w:type="spellEnd"/>
            <w:r w:rsidRPr="001211E4">
              <w:rPr>
                <w:rFonts w:ascii="Times New Roman" w:hAnsi="Times New Roman" w:cs="Times New Roman"/>
                <w:color w:val="000000"/>
                <w:sz w:val="19"/>
                <w:szCs w:val="19"/>
              </w:rPr>
              <w:t>)</w:t>
            </w:r>
          </w:p>
        </w:tc>
        <w:tc>
          <w:tcPr>
            <w:tcW w:w="2966" w:type="dxa"/>
            <w:shd w:val="clear" w:color="auto" w:fill="EEF2F7"/>
            <w:tcMar>
              <w:top w:w="60" w:type="dxa"/>
              <w:left w:w="100" w:type="dxa"/>
              <w:bottom w:w="60" w:type="dxa"/>
              <w:right w:w="100" w:type="dxa"/>
            </w:tcMar>
          </w:tcPr>
          <w:p w14:paraId="11F7681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Allocated hours array (n,), subject names, number of days remaining, hours available per day, the student's peak alertness window, and optionally each subject's exam date.</w:t>
            </w:r>
          </w:p>
        </w:tc>
        <w:tc>
          <w:tcPr>
            <w:tcW w:w="3100" w:type="dxa"/>
            <w:shd w:val="clear" w:color="auto" w:fill="EEF2F7"/>
            <w:tcMar>
              <w:top w:w="60" w:type="dxa"/>
              <w:left w:w="100" w:type="dxa"/>
              <w:bottom w:w="60" w:type="dxa"/>
              <w:right w:w="100" w:type="dxa"/>
            </w:tcMar>
          </w:tcPr>
          <w:p w14:paraId="5B5FF48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 list of </w:t>
            </w:r>
            <w:proofErr w:type="spellStart"/>
            <w:r w:rsidRPr="001211E4">
              <w:rPr>
                <w:rFonts w:ascii="Times New Roman" w:hAnsi="Times New Roman" w:cs="Times New Roman"/>
                <w:color w:val="000000"/>
                <w:sz w:val="19"/>
                <w:szCs w:val="19"/>
              </w:rPr>
              <w:t>dicts</w:t>
            </w:r>
            <w:proofErr w:type="spellEnd"/>
            <w:r w:rsidRPr="001211E4">
              <w:rPr>
                <w:rFonts w:ascii="Times New Roman" w:hAnsi="Times New Roman" w:cs="Times New Roman"/>
                <w:color w:val="000000"/>
                <w:sz w:val="19"/>
                <w:szCs w:val="19"/>
              </w:rPr>
              <w:t>, each with keys 'day', 'date', 'start', 'end', 'subject', 'minutes', 'type' (study or break) and 'reason' (string), ordered by day then start time.</w:t>
            </w:r>
          </w:p>
        </w:tc>
      </w:tr>
    </w:tbl>
    <w:p w14:paraId="1A565FE1"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0.2. Frozen interface between the four modules. Test your module against these shapes before integration week.</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77870977" w14:textId="77777777">
        <w:tc>
          <w:tcPr>
            <w:tcW w:w="9026" w:type="dxa"/>
            <w:shd w:val="clear" w:color="auto" w:fill="D9E2F3"/>
            <w:tcMar>
              <w:top w:w="100" w:type="dxa"/>
              <w:left w:w="180" w:type="dxa"/>
              <w:bottom w:w="100" w:type="dxa"/>
              <w:right w:w="140" w:type="dxa"/>
            </w:tcMar>
          </w:tcPr>
          <w:p w14:paraId="7EA8F627"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Order matters and is easy to get wrong</w:t>
            </w:r>
          </w:p>
          <w:p w14:paraId="32F837F2"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Every array crossing a boundary is indexed by subject, and every stage assumes the </w:t>
            </w:r>
            <w:r w:rsidRPr="001211E4">
              <w:rPr>
                <w:rFonts w:ascii="Times New Roman" w:hAnsi="Times New Roman" w:cs="Times New Roman"/>
                <w:b/>
                <w:bCs/>
                <w:color w:val="000000"/>
                <w:sz w:val="19"/>
                <w:szCs w:val="19"/>
              </w:rPr>
              <w:t>same subject order</w:t>
            </w:r>
            <w:r w:rsidRPr="001211E4">
              <w:rPr>
                <w:rFonts w:ascii="Times New Roman" w:hAnsi="Times New Roman" w:cs="Times New Roman"/>
                <w:color w:val="000000"/>
                <w:sz w:val="19"/>
                <w:szCs w:val="19"/>
              </w:rPr>
              <w:t xml:space="preserve">. Stage 3 does not receive subject names; it receives a priority array and returns an </w:t>
            </w:r>
            <w:proofErr w:type="gramStart"/>
            <w:r w:rsidRPr="001211E4">
              <w:rPr>
                <w:rFonts w:ascii="Times New Roman" w:hAnsi="Times New Roman" w:cs="Times New Roman"/>
                <w:color w:val="000000"/>
                <w:sz w:val="19"/>
                <w:szCs w:val="19"/>
              </w:rPr>
              <w:t>hours</w:t>
            </w:r>
            <w:proofErr w:type="gramEnd"/>
            <w:r w:rsidRPr="001211E4">
              <w:rPr>
                <w:rFonts w:ascii="Times New Roman" w:hAnsi="Times New Roman" w:cs="Times New Roman"/>
                <w:color w:val="000000"/>
                <w:sz w:val="19"/>
                <w:szCs w:val="19"/>
              </w:rPr>
              <w:t xml:space="preserve"> array, and it is the integrator's job to keep them lined up. To protect against a silent mis-ordering, the group agrees one rule: </w:t>
            </w:r>
            <w:r w:rsidRPr="001211E4">
              <w:rPr>
                <w:rFonts w:ascii="Times New Roman" w:hAnsi="Times New Roman" w:cs="Times New Roman"/>
                <w:b/>
                <w:bCs/>
                <w:color w:val="000000"/>
                <w:sz w:val="19"/>
                <w:szCs w:val="19"/>
              </w:rPr>
              <w:t xml:space="preserve">the canonical subject order is the row order of the input </w:t>
            </w:r>
            <w:proofErr w:type="spellStart"/>
            <w:r w:rsidRPr="001211E4">
              <w:rPr>
                <w:rFonts w:ascii="Times New Roman" w:hAnsi="Times New Roman" w:cs="Times New Roman"/>
                <w:b/>
                <w:bCs/>
                <w:color w:val="000000"/>
                <w:sz w:val="19"/>
                <w:szCs w:val="19"/>
              </w:rPr>
              <w:t>DataFrame</w:t>
            </w:r>
            <w:proofErr w:type="spellEnd"/>
            <w:r w:rsidRPr="001211E4">
              <w:rPr>
                <w:rFonts w:ascii="Times New Roman" w:hAnsi="Times New Roman" w:cs="Times New Roman"/>
                <w:b/>
                <w:bCs/>
                <w:color w:val="000000"/>
                <w:sz w:val="19"/>
                <w:szCs w:val="19"/>
              </w:rPr>
              <w:t>, and no module may sort, filter or reorder subjects internally.</w:t>
            </w:r>
            <w:r w:rsidRPr="001211E4">
              <w:rPr>
                <w:rFonts w:ascii="Times New Roman" w:hAnsi="Times New Roman" w:cs="Times New Roman"/>
                <w:color w:val="000000"/>
                <w:sz w:val="19"/>
                <w:szCs w:val="19"/>
              </w:rPr>
              <w:t xml:space="preserve"> If your module needs a sorted view for its own purposes, sort a copy and map back before returning.</w:t>
            </w:r>
          </w:p>
        </w:tc>
      </w:tr>
    </w:tbl>
    <w:p w14:paraId="1283102C" w14:textId="77777777" w:rsidR="00E65F88" w:rsidRPr="001211E4" w:rsidRDefault="00000000">
      <w:pPr>
        <w:pStyle w:val="Heading2"/>
        <w:spacing w:before="300" w:after="140"/>
        <w:rPr>
          <w:rFonts w:ascii="Times New Roman" w:hAnsi="Times New Roman" w:cs="Times New Roman"/>
        </w:rPr>
      </w:pPr>
      <w:bookmarkStart w:id="6" w:name="_Toc237474379"/>
      <w:r w:rsidRPr="001211E4">
        <w:rPr>
          <w:rFonts w:ascii="Times New Roman" w:hAnsi="Times New Roman" w:cs="Times New Roman"/>
        </w:rPr>
        <w:t>0.5 Repository layout, branches and environment</w:t>
      </w:r>
      <w:bookmarkEnd w:id="6"/>
    </w:p>
    <w:p w14:paraId="491017DD"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One repository, four module folders, one integration folder. Nobody edits anybody else's folder. The layout below is what the integrator will create in Week 4; clone it and work inside your own directory.</w:t>
      </w: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900"/>
        <w:gridCol w:w="1400"/>
        <w:gridCol w:w="5726"/>
      </w:tblGrid>
      <w:tr w:rsidR="00E65F88" w:rsidRPr="001211E4" w14:paraId="3D1ED253" w14:textId="77777777">
        <w:trPr>
          <w:tblHeader/>
        </w:trPr>
        <w:tc>
          <w:tcPr>
            <w:tcW w:w="1900" w:type="dxa"/>
            <w:shd w:val="clear" w:color="auto" w:fill="1F3864"/>
            <w:tcMar>
              <w:top w:w="60" w:type="dxa"/>
              <w:left w:w="100" w:type="dxa"/>
              <w:bottom w:w="60" w:type="dxa"/>
              <w:right w:w="100" w:type="dxa"/>
            </w:tcMar>
          </w:tcPr>
          <w:p w14:paraId="097055C0"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Path</w:t>
            </w:r>
          </w:p>
        </w:tc>
        <w:tc>
          <w:tcPr>
            <w:tcW w:w="1400" w:type="dxa"/>
            <w:shd w:val="clear" w:color="auto" w:fill="1F3864"/>
            <w:tcMar>
              <w:top w:w="60" w:type="dxa"/>
              <w:left w:w="100" w:type="dxa"/>
              <w:bottom w:w="60" w:type="dxa"/>
              <w:right w:w="100" w:type="dxa"/>
            </w:tcMar>
          </w:tcPr>
          <w:p w14:paraId="35965FC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Owner</w:t>
            </w:r>
          </w:p>
        </w:tc>
        <w:tc>
          <w:tcPr>
            <w:tcW w:w="5726" w:type="dxa"/>
            <w:shd w:val="clear" w:color="auto" w:fill="1F3864"/>
            <w:tcMar>
              <w:top w:w="60" w:type="dxa"/>
              <w:left w:w="100" w:type="dxa"/>
              <w:bottom w:w="60" w:type="dxa"/>
              <w:right w:w="100" w:type="dxa"/>
            </w:tcMar>
          </w:tcPr>
          <w:p w14:paraId="64E4EB2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Contents</w:t>
            </w:r>
          </w:p>
        </w:tc>
      </w:tr>
      <w:tr w:rsidR="00E65F88" w:rsidRPr="001211E4" w14:paraId="3CF28357" w14:textId="77777777">
        <w:tc>
          <w:tcPr>
            <w:tcW w:w="1900" w:type="dxa"/>
            <w:tcMar>
              <w:top w:w="60" w:type="dxa"/>
              <w:left w:w="100" w:type="dxa"/>
              <w:bottom w:w="60" w:type="dxa"/>
              <w:right w:w="100" w:type="dxa"/>
            </w:tcMar>
          </w:tcPr>
          <w:p w14:paraId="62777DB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data/</w:t>
            </w:r>
          </w:p>
        </w:tc>
        <w:tc>
          <w:tcPr>
            <w:tcW w:w="1400" w:type="dxa"/>
            <w:tcMar>
              <w:top w:w="60" w:type="dxa"/>
              <w:left w:w="100" w:type="dxa"/>
              <w:bottom w:w="60" w:type="dxa"/>
              <w:right w:w="100" w:type="dxa"/>
            </w:tcMar>
          </w:tcPr>
          <w:p w14:paraId="1D1F8F5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1</w:t>
            </w:r>
          </w:p>
        </w:tc>
        <w:tc>
          <w:tcPr>
            <w:tcW w:w="5726" w:type="dxa"/>
            <w:tcMar>
              <w:top w:w="60" w:type="dxa"/>
              <w:left w:w="100" w:type="dxa"/>
              <w:bottom w:w="60" w:type="dxa"/>
              <w:right w:w="100" w:type="dxa"/>
            </w:tcMar>
          </w:tcPr>
          <w:p w14:paraId="5ECB6BC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Education_numerical.csv, the cleaned derivative, and the data dictionary. Read-only for everybody else.</w:t>
            </w:r>
          </w:p>
        </w:tc>
      </w:tr>
      <w:tr w:rsidR="00E65F88" w:rsidRPr="001211E4" w14:paraId="6C3B1514" w14:textId="77777777">
        <w:tc>
          <w:tcPr>
            <w:tcW w:w="1900" w:type="dxa"/>
            <w:shd w:val="clear" w:color="auto" w:fill="EEF2F7"/>
            <w:tcMar>
              <w:top w:w="60" w:type="dxa"/>
              <w:left w:w="100" w:type="dxa"/>
              <w:bottom w:w="60" w:type="dxa"/>
              <w:right w:w="100" w:type="dxa"/>
            </w:tcMar>
          </w:tcPr>
          <w:p w14:paraId="3EA57679"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src</w:t>
            </w:r>
            <w:proofErr w:type="spellEnd"/>
            <w:r w:rsidRPr="001211E4">
              <w:rPr>
                <w:rFonts w:ascii="Times New Roman" w:hAnsi="Times New Roman" w:cs="Times New Roman"/>
                <w:color w:val="000000"/>
                <w:sz w:val="19"/>
                <w:szCs w:val="19"/>
              </w:rPr>
              <w:t>/prediction/</w:t>
            </w:r>
          </w:p>
        </w:tc>
        <w:tc>
          <w:tcPr>
            <w:tcW w:w="1400" w:type="dxa"/>
            <w:shd w:val="clear" w:color="auto" w:fill="EEF2F7"/>
            <w:tcMar>
              <w:top w:w="60" w:type="dxa"/>
              <w:left w:w="100" w:type="dxa"/>
              <w:bottom w:w="60" w:type="dxa"/>
              <w:right w:w="100" w:type="dxa"/>
            </w:tcMar>
          </w:tcPr>
          <w:p w14:paraId="6CBEDFF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1</w:t>
            </w:r>
          </w:p>
        </w:tc>
        <w:tc>
          <w:tcPr>
            <w:tcW w:w="5726" w:type="dxa"/>
            <w:shd w:val="clear" w:color="auto" w:fill="EEF2F7"/>
            <w:tcMar>
              <w:top w:w="60" w:type="dxa"/>
              <w:left w:w="100" w:type="dxa"/>
              <w:bottom w:w="60" w:type="dxa"/>
              <w:right w:w="100" w:type="dxa"/>
            </w:tcMar>
          </w:tcPr>
          <w:p w14:paraId="71A1EE2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Feature engineering, training script, evaluation notebook, </w:t>
            </w:r>
            <w:proofErr w:type="spellStart"/>
            <w:r w:rsidRPr="001211E4">
              <w:rPr>
                <w:rFonts w:ascii="Times New Roman" w:hAnsi="Times New Roman" w:cs="Times New Roman"/>
                <w:color w:val="000000"/>
                <w:sz w:val="19"/>
                <w:szCs w:val="19"/>
              </w:rPr>
              <w:t>predict_scores</w:t>
            </w:r>
            <w:proofErr w:type="spellEnd"/>
            <w:r w:rsidRPr="001211E4">
              <w:rPr>
                <w:rFonts w:ascii="Times New Roman" w:hAnsi="Times New Roman" w:cs="Times New Roman"/>
                <w:color w:val="000000"/>
                <w:sz w:val="19"/>
                <w:szCs w:val="19"/>
              </w:rPr>
              <w:t xml:space="preserve"> wrapper.</w:t>
            </w:r>
          </w:p>
        </w:tc>
      </w:tr>
      <w:tr w:rsidR="00E65F88" w:rsidRPr="001211E4" w14:paraId="70A053EC" w14:textId="77777777">
        <w:tc>
          <w:tcPr>
            <w:tcW w:w="1900" w:type="dxa"/>
            <w:tcMar>
              <w:top w:w="60" w:type="dxa"/>
              <w:left w:w="100" w:type="dxa"/>
              <w:bottom w:w="60" w:type="dxa"/>
              <w:right w:w="100" w:type="dxa"/>
            </w:tcMar>
          </w:tcPr>
          <w:p w14:paraId="31A48D4A"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src</w:t>
            </w:r>
            <w:proofErr w:type="spellEnd"/>
            <w:r w:rsidRPr="001211E4">
              <w:rPr>
                <w:rFonts w:ascii="Times New Roman" w:hAnsi="Times New Roman" w:cs="Times New Roman"/>
                <w:color w:val="000000"/>
                <w:sz w:val="19"/>
                <w:szCs w:val="19"/>
              </w:rPr>
              <w:t>/fuzzy/</w:t>
            </w:r>
          </w:p>
        </w:tc>
        <w:tc>
          <w:tcPr>
            <w:tcW w:w="1400" w:type="dxa"/>
            <w:tcMar>
              <w:top w:w="60" w:type="dxa"/>
              <w:left w:w="100" w:type="dxa"/>
              <w:bottom w:w="60" w:type="dxa"/>
              <w:right w:w="100" w:type="dxa"/>
            </w:tcMar>
          </w:tcPr>
          <w:p w14:paraId="10CD0E7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2</w:t>
            </w:r>
          </w:p>
        </w:tc>
        <w:tc>
          <w:tcPr>
            <w:tcW w:w="5726" w:type="dxa"/>
            <w:tcMar>
              <w:top w:w="60" w:type="dxa"/>
              <w:left w:w="100" w:type="dxa"/>
              <w:bottom w:w="60" w:type="dxa"/>
              <w:right w:w="100" w:type="dxa"/>
            </w:tcMar>
          </w:tcPr>
          <w:p w14:paraId="25B01EF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Membership function definitions, rule base, </w:t>
            </w:r>
            <w:proofErr w:type="spellStart"/>
            <w:r w:rsidRPr="001211E4">
              <w:rPr>
                <w:rFonts w:ascii="Times New Roman" w:hAnsi="Times New Roman" w:cs="Times New Roman"/>
                <w:color w:val="000000"/>
                <w:sz w:val="19"/>
                <w:szCs w:val="19"/>
              </w:rPr>
              <w:t>assess_risk</w:t>
            </w:r>
            <w:proofErr w:type="spellEnd"/>
            <w:r w:rsidRPr="001211E4">
              <w:rPr>
                <w:rFonts w:ascii="Times New Roman" w:hAnsi="Times New Roman" w:cs="Times New Roman"/>
                <w:color w:val="000000"/>
                <w:sz w:val="19"/>
                <w:szCs w:val="19"/>
              </w:rPr>
              <w:t xml:space="preserve"> wrapper, corner case test set.</w:t>
            </w:r>
          </w:p>
        </w:tc>
      </w:tr>
      <w:tr w:rsidR="00E65F88" w:rsidRPr="001211E4" w14:paraId="195E3318" w14:textId="77777777">
        <w:tc>
          <w:tcPr>
            <w:tcW w:w="1900" w:type="dxa"/>
            <w:shd w:val="clear" w:color="auto" w:fill="EEF2F7"/>
            <w:tcMar>
              <w:top w:w="60" w:type="dxa"/>
              <w:left w:w="100" w:type="dxa"/>
              <w:bottom w:w="60" w:type="dxa"/>
              <w:right w:w="100" w:type="dxa"/>
            </w:tcMar>
          </w:tcPr>
          <w:p w14:paraId="51C08A68"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src</w:t>
            </w:r>
            <w:proofErr w:type="spellEnd"/>
            <w:r w:rsidRPr="001211E4">
              <w:rPr>
                <w:rFonts w:ascii="Times New Roman" w:hAnsi="Times New Roman" w:cs="Times New Roman"/>
                <w:color w:val="000000"/>
                <w:sz w:val="19"/>
                <w:szCs w:val="19"/>
              </w:rPr>
              <w:t>/optimizer/</w:t>
            </w:r>
          </w:p>
        </w:tc>
        <w:tc>
          <w:tcPr>
            <w:tcW w:w="1400" w:type="dxa"/>
            <w:shd w:val="clear" w:color="auto" w:fill="EEF2F7"/>
            <w:tcMar>
              <w:top w:w="60" w:type="dxa"/>
              <w:left w:w="100" w:type="dxa"/>
              <w:bottom w:w="60" w:type="dxa"/>
              <w:right w:w="100" w:type="dxa"/>
            </w:tcMar>
          </w:tcPr>
          <w:p w14:paraId="628A936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3</w:t>
            </w:r>
          </w:p>
        </w:tc>
        <w:tc>
          <w:tcPr>
            <w:tcW w:w="5726" w:type="dxa"/>
            <w:shd w:val="clear" w:color="auto" w:fill="EEF2F7"/>
            <w:tcMar>
              <w:top w:w="60" w:type="dxa"/>
              <w:left w:w="100" w:type="dxa"/>
              <w:bottom w:w="60" w:type="dxa"/>
              <w:right w:w="100" w:type="dxa"/>
            </w:tcMar>
          </w:tcPr>
          <w:p w14:paraId="79464F5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Fitness function, GA implementation, baselines, tuning experiments, </w:t>
            </w:r>
            <w:proofErr w:type="spellStart"/>
            <w:r w:rsidRPr="001211E4">
              <w:rPr>
                <w:rFonts w:ascii="Times New Roman" w:hAnsi="Times New Roman" w:cs="Times New Roman"/>
                <w:color w:val="000000"/>
                <w:sz w:val="19"/>
                <w:szCs w:val="19"/>
              </w:rPr>
              <w:t>allocate_hours</w:t>
            </w:r>
            <w:proofErr w:type="spellEnd"/>
            <w:r w:rsidRPr="001211E4">
              <w:rPr>
                <w:rFonts w:ascii="Times New Roman" w:hAnsi="Times New Roman" w:cs="Times New Roman"/>
                <w:color w:val="000000"/>
                <w:sz w:val="19"/>
                <w:szCs w:val="19"/>
              </w:rPr>
              <w:t xml:space="preserve"> wrapper.</w:t>
            </w:r>
          </w:p>
        </w:tc>
      </w:tr>
      <w:tr w:rsidR="00E65F88" w:rsidRPr="001211E4" w14:paraId="4A85C4AF" w14:textId="77777777">
        <w:tc>
          <w:tcPr>
            <w:tcW w:w="1900" w:type="dxa"/>
            <w:tcMar>
              <w:top w:w="60" w:type="dxa"/>
              <w:left w:w="100" w:type="dxa"/>
              <w:bottom w:w="60" w:type="dxa"/>
              <w:right w:w="100" w:type="dxa"/>
            </w:tcMar>
          </w:tcPr>
          <w:p w14:paraId="4DDAD0A5"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src</w:t>
            </w:r>
            <w:proofErr w:type="spellEnd"/>
            <w:r w:rsidRPr="001211E4">
              <w:rPr>
                <w:rFonts w:ascii="Times New Roman" w:hAnsi="Times New Roman" w:cs="Times New Roman"/>
                <w:color w:val="000000"/>
                <w:sz w:val="19"/>
                <w:szCs w:val="19"/>
              </w:rPr>
              <w:t>/scheduler/</w:t>
            </w:r>
          </w:p>
        </w:tc>
        <w:tc>
          <w:tcPr>
            <w:tcW w:w="1400" w:type="dxa"/>
            <w:tcMar>
              <w:top w:w="60" w:type="dxa"/>
              <w:left w:w="100" w:type="dxa"/>
              <w:bottom w:w="60" w:type="dxa"/>
              <w:right w:w="100" w:type="dxa"/>
            </w:tcMar>
          </w:tcPr>
          <w:p w14:paraId="5E833B3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4</w:t>
            </w:r>
          </w:p>
        </w:tc>
        <w:tc>
          <w:tcPr>
            <w:tcW w:w="5726" w:type="dxa"/>
            <w:tcMar>
              <w:top w:w="60" w:type="dxa"/>
              <w:left w:w="100" w:type="dxa"/>
              <w:bottom w:w="60" w:type="dxa"/>
              <w:right w:w="100" w:type="dxa"/>
            </w:tcMar>
          </w:tcPr>
          <w:p w14:paraId="6B8438D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Scheduling rules, constraint checker, </w:t>
            </w:r>
            <w:proofErr w:type="spellStart"/>
            <w:r w:rsidRPr="001211E4">
              <w:rPr>
                <w:rFonts w:ascii="Times New Roman" w:hAnsi="Times New Roman" w:cs="Times New Roman"/>
                <w:color w:val="000000"/>
                <w:sz w:val="19"/>
                <w:szCs w:val="19"/>
              </w:rPr>
              <w:t>build_schedule</w:t>
            </w:r>
            <w:proofErr w:type="spellEnd"/>
            <w:r w:rsidRPr="001211E4">
              <w:rPr>
                <w:rFonts w:ascii="Times New Roman" w:hAnsi="Times New Roman" w:cs="Times New Roman"/>
                <w:color w:val="000000"/>
                <w:sz w:val="19"/>
                <w:szCs w:val="19"/>
              </w:rPr>
              <w:t xml:space="preserve"> wrapper.</w:t>
            </w:r>
          </w:p>
        </w:tc>
      </w:tr>
      <w:tr w:rsidR="00E65F88" w:rsidRPr="001211E4" w14:paraId="6D939786" w14:textId="77777777">
        <w:tc>
          <w:tcPr>
            <w:tcW w:w="1900" w:type="dxa"/>
            <w:shd w:val="clear" w:color="auto" w:fill="EEF2F7"/>
            <w:tcMar>
              <w:top w:w="60" w:type="dxa"/>
              <w:left w:w="100" w:type="dxa"/>
              <w:bottom w:w="60" w:type="dxa"/>
              <w:right w:w="100" w:type="dxa"/>
            </w:tcMar>
          </w:tcPr>
          <w:p w14:paraId="08D73E2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lastRenderedPageBreak/>
              <w:t>app/</w:t>
            </w:r>
          </w:p>
        </w:tc>
        <w:tc>
          <w:tcPr>
            <w:tcW w:w="1400" w:type="dxa"/>
            <w:shd w:val="clear" w:color="auto" w:fill="EEF2F7"/>
            <w:tcMar>
              <w:top w:w="60" w:type="dxa"/>
              <w:left w:w="100" w:type="dxa"/>
              <w:bottom w:w="60" w:type="dxa"/>
              <w:right w:w="100" w:type="dxa"/>
            </w:tcMar>
          </w:tcPr>
          <w:p w14:paraId="44770F3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4</w:t>
            </w:r>
          </w:p>
        </w:tc>
        <w:tc>
          <w:tcPr>
            <w:tcW w:w="5726" w:type="dxa"/>
            <w:shd w:val="clear" w:color="auto" w:fill="EEF2F7"/>
            <w:tcMar>
              <w:top w:w="60" w:type="dxa"/>
              <w:left w:w="100" w:type="dxa"/>
              <w:bottom w:w="60" w:type="dxa"/>
              <w:right w:w="100" w:type="dxa"/>
            </w:tcMar>
          </w:tcPr>
          <w:p w14:paraId="268F96A9"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Streamlit</w:t>
            </w:r>
            <w:proofErr w:type="spellEnd"/>
            <w:r w:rsidRPr="001211E4">
              <w:rPr>
                <w:rFonts w:ascii="Times New Roman" w:hAnsi="Times New Roman" w:cs="Times New Roman"/>
                <w:color w:val="000000"/>
                <w:sz w:val="19"/>
                <w:szCs w:val="19"/>
              </w:rPr>
              <w:t xml:space="preserve"> application, page layout, charts, sample profiles.</w:t>
            </w:r>
          </w:p>
        </w:tc>
      </w:tr>
      <w:tr w:rsidR="00E65F88" w:rsidRPr="001211E4" w14:paraId="44516687" w14:textId="77777777">
        <w:tc>
          <w:tcPr>
            <w:tcW w:w="1900" w:type="dxa"/>
            <w:tcMar>
              <w:top w:w="60" w:type="dxa"/>
              <w:left w:w="100" w:type="dxa"/>
              <w:bottom w:w="60" w:type="dxa"/>
              <w:right w:w="100" w:type="dxa"/>
            </w:tcMar>
          </w:tcPr>
          <w:p w14:paraId="5228F07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models/</w:t>
            </w:r>
          </w:p>
        </w:tc>
        <w:tc>
          <w:tcPr>
            <w:tcW w:w="1400" w:type="dxa"/>
            <w:tcMar>
              <w:top w:w="60" w:type="dxa"/>
              <w:left w:w="100" w:type="dxa"/>
              <w:bottom w:w="60" w:type="dxa"/>
              <w:right w:w="100" w:type="dxa"/>
            </w:tcMar>
          </w:tcPr>
          <w:p w14:paraId="079E81D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 1</w:t>
            </w:r>
          </w:p>
        </w:tc>
        <w:tc>
          <w:tcPr>
            <w:tcW w:w="5726" w:type="dxa"/>
            <w:tcMar>
              <w:top w:w="60" w:type="dxa"/>
              <w:left w:w="100" w:type="dxa"/>
              <w:bottom w:w="60" w:type="dxa"/>
              <w:right w:w="100" w:type="dxa"/>
            </w:tcMar>
          </w:tcPr>
          <w:p w14:paraId="66E6EE5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Saved model and scaler as </w:t>
            </w:r>
            <w:proofErr w:type="spellStart"/>
            <w:r w:rsidRPr="001211E4">
              <w:rPr>
                <w:rFonts w:ascii="Times New Roman" w:hAnsi="Times New Roman" w:cs="Times New Roman"/>
                <w:color w:val="000000"/>
                <w:sz w:val="19"/>
                <w:szCs w:val="19"/>
              </w:rPr>
              <w:t>joblib</w:t>
            </w:r>
            <w:proofErr w:type="spellEnd"/>
            <w:r w:rsidRPr="001211E4">
              <w:rPr>
                <w:rFonts w:ascii="Times New Roman" w:hAnsi="Times New Roman" w:cs="Times New Roman"/>
                <w:color w:val="000000"/>
                <w:sz w:val="19"/>
                <w:szCs w:val="19"/>
              </w:rPr>
              <w:t xml:space="preserve"> files, with a version number in the filename.</w:t>
            </w:r>
          </w:p>
        </w:tc>
      </w:tr>
      <w:tr w:rsidR="00E65F88" w:rsidRPr="001211E4" w14:paraId="2FE4D77D" w14:textId="77777777">
        <w:tc>
          <w:tcPr>
            <w:tcW w:w="1900" w:type="dxa"/>
            <w:shd w:val="clear" w:color="auto" w:fill="EEF2F7"/>
            <w:tcMar>
              <w:top w:w="60" w:type="dxa"/>
              <w:left w:w="100" w:type="dxa"/>
              <w:bottom w:w="60" w:type="dxa"/>
              <w:right w:w="100" w:type="dxa"/>
            </w:tcMar>
          </w:tcPr>
          <w:p w14:paraId="01D71F5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tests/</w:t>
            </w:r>
          </w:p>
        </w:tc>
        <w:tc>
          <w:tcPr>
            <w:tcW w:w="1400" w:type="dxa"/>
            <w:shd w:val="clear" w:color="auto" w:fill="EEF2F7"/>
            <w:tcMar>
              <w:top w:w="60" w:type="dxa"/>
              <w:left w:w="100" w:type="dxa"/>
              <w:bottom w:w="60" w:type="dxa"/>
              <w:right w:w="100" w:type="dxa"/>
            </w:tcMar>
          </w:tcPr>
          <w:p w14:paraId="34DAEFD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All</w:t>
            </w:r>
          </w:p>
        </w:tc>
        <w:tc>
          <w:tcPr>
            <w:tcW w:w="5726" w:type="dxa"/>
            <w:shd w:val="clear" w:color="auto" w:fill="EEF2F7"/>
            <w:tcMar>
              <w:top w:w="60" w:type="dxa"/>
              <w:left w:w="100" w:type="dxa"/>
              <w:bottom w:w="60" w:type="dxa"/>
              <w:right w:w="100" w:type="dxa"/>
            </w:tcMar>
          </w:tcPr>
          <w:p w14:paraId="4E30597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test file per module, named test_prediction.py, test_fuzzy.py and so on.</w:t>
            </w:r>
          </w:p>
        </w:tc>
      </w:tr>
      <w:tr w:rsidR="00E65F88" w:rsidRPr="001211E4" w14:paraId="32610E95" w14:textId="77777777">
        <w:tc>
          <w:tcPr>
            <w:tcW w:w="1900" w:type="dxa"/>
            <w:tcMar>
              <w:top w:w="60" w:type="dxa"/>
              <w:left w:w="100" w:type="dxa"/>
              <w:bottom w:w="60" w:type="dxa"/>
              <w:right w:w="100" w:type="dxa"/>
            </w:tcMar>
          </w:tcPr>
          <w:p w14:paraId="792BA52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docs/</w:t>
            </w:r>
          </w:p>
        </w:tc>
        <w:tc>
          <w:tcPr>
            <w:tcW w:w="1400" w:type="dxa"/>
            <w:tcMar>
              <w:top w:w="60" w:type="dxa"/>
              <w:left w:w="100" w:type="dxa"/>
              <w:bottom w:w="60" w:type="dxa"/>
              <w:right w:w="100" w:type="dxa"/>
            </w:tcMar>
          </w:tcPr>
          <w:p w14:paraId="1A6BEC1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All</w:t>
            </w:r>
          </w:p>
        </w:tc>
        <w:tc>
          <w:tcPr>
            <w:tcW w:w="5726" w:type="dxa"/>
            <w:tcMar>
              <w:top w:w="60" w:type="dxa"/>
              <w:left w:w="100" w:type="dxa"/>
              <w:bottom w:w="60" w:type="dxa"/>
              <w:right w:w="100" w:type="dxa"/>
            </w:tcMar>
          </w:tcPr>
          <w:p w14:paraId="394BF77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Decisions logs, figures for the report, this handbook.</w:t>
            </w:r>
          </w:p>
        </w:tc>
      </w:tr>
    </w:tbl>
    <w:p w14:paraId="5079441E"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0.3. Repository layout. Branch names follow the folder: feature/fuzzy, feature/optimizer, feature/scheduler, feature/prediction.</w:t>
      </w:r>
    </w:p>
    <w:p w14:paraId="5737128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Python version.</w:t>
      </w:r>
      <w:r w:rsidRPr="001211E4">
        <w:rPr>
          <w:rFonts w:ascii="Times New Roman" w:hAnsi="Times New Roman" w:cs="Times New Roman"/>
          <w:color w:val="000000"/>
        </w:rPr>
        <w:t xml:space="preserve"> 3.10 or later, in a virtual environment created from the shared requirements file. Do not install packages globally; version drift between four laptops is one of the most common causes of "it works on mine".</w:t>
      </w:r>
    </w:p>
    <w:p w14:paraId="76CDD65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Pin your versions.</w:t>
      </w:r>
      <w:r w:rsidRPr="001211E4">
        <w:rPr>
          <w:rFonts w:ascii="Times New Roman" w:hAnsi="Times New Roman" w:cs="Times New Roman"/>
          <w:color w:val="000000"/>
        </w:rPr>
        <w:t xml:space="preserve"> The requirements file lists exact versions. scikit-fuzzy in particular has had breaking changes between releases and depends on a NumPy version range, so pinning matters more than usual here.</w:t>
      </w:r>
    </w:p>
    <w:p w14:paraId="51A5EFD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Random seeds.</w:t>
      </w:r>
      <w:r w:rsidRPr="001211E4">
        <w:rPr>
          <w:rFonts w:ascii="Times New Roman" w:hAnsi="Times New Roman" w:cs="Times New Roman"/>
          <w:color w:val="000000"/>
        </w:rPr>
        <w:t xml:space="preserve"> Every module that uses randomness — the network's weight </w:t>
      </w:r>
      <w:proofErr w:type="spellStart"/>
      <w:r w:rsidRPr="001211E4">
        <w:rPr>
          <w:rFonts w:ascii="Times New Roman" w:hAnsi="Times New Roman" w:cs="Times New Roman"/>
          <w:color w:val="000000"/>
        </w:rPr>
        <w:t>initialisation</w:t>
      </w:r>
      <w:proofErr w:type="spellEnd"/>
      <w:r w:rsidRPr="001211E4">
        <w:rPr>
          <w:rFonts w:ascii="Times New Roman" w:hAnsi="Times New Roman" w:cs="Times New Roman"/>
          <w:color w:val="000000"/>
        </w:rPr>
        <w:t>, the train/test split, the genetic algorithm's whole operation — takes a seed argument and defaults to 42. Results in the report must be reproducible.</w:t>
      </w:r>
    </w:p>
    <w:p w14:paraId="65EF430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 xml:space="preserve">Notebooks are for </w:t>
      </w:r>
      <w:proofErr w:type="gramStart"/>
      <w:r w:rsidRPr="001211E4">
        <w:rPr>
          <w:rFonts w:ascii="Times New Roman" w:hAnsi="Times New Roman" w:cs="Times New Roman"/>
          <w:b/>
          <w:bCs/>
          <w:color w:val="000000"/>
        </w:rPr>
        <w:t>experiments,</w:t>
      </w:r>
      <w:proofErr w:type="gramEnd"/>
      <w:r w:rsidRPr="001211E4">
        <w:rPr>
          <w:rFonts w:ascii="Times New Roman" w:hAnsi="Times New Roman" w:cs="Times New Roman"/>
          <w:b/>
          <w:bCs/>
          <w:color w:val="000000"/>
        </w:rPr>
        <w:t xml:space="preserve"> modules are for delivery.</w:t>
      </w:r>
      <w:r w:rsidRPr="001211E4">
        <w:rPr>
          <w:rFonts w:ascii="Times New Roman" w:hAnsi="Times New Roman" w:cs="Times New Roman"/>
          <w:color w:val="000000"/>
        </w:rPr>
        <w:t xml:space="preserve"> Explore in a notebook, then move the settled logic into a .</w:t>
      </w:r>
      <w:proofErr w:type="spellStart"/>
      <w:r w:rsidRPr="001211E4">
        <w:rPr>
          <w:rFonts w:ascii="Times New Roman" w:hAnsi="Times New Roman" w:cs="Times New Roman"/>
          <w:color w:val="000000"/>
        </w:rPr>
        <w:t>py</w:t>
      </w:r>
      <w:proofErr w:type="spellEnd"/>
      <w:r w:rsidRPr="001211E4">
        <w:rPr>
          <w:rFonts w:ascii="Times New Roman" w:hAnsi="Times New Roman" w:cs="Times New Roman"/>
          <w:color w:val="000000"/>
        </w:rPr>
        <w:t xml:space="preserve"> file in your folder. The notebook stays in the repo as evidence of the experiments; the .</w:t>
      </w:r>
      <w:proofErr w:type="spellStart"/>
      <w:r w:rsidRPr="001211E4">
        <w:rPr>
          <w:rFonts w:ascii="Times New Roman" w:hAnsi="Times New Roman" w:cs="Times New Roman"/>
          <w:color w:val="000000"/>
        </w:rPr>
        <w:t>py</w:t>
      </w:r>
      <w:proofErr w:type="spellEnd"/>
      <w:r w:rsidRPr="001211E4">
        <w:rPr>
          <w:rFonts w:ascii="Times New Roman" w:hAnsi="Times New Roman" w:cs="Times New Roman"/>
          <w:color w:val="000000"/>
        </w:rPr>
        <w:t xml:space="preserve"> file is what gets imported.</w:t>
      </w:r>
    </w:p>
    <w:p w14:paraId="26EC4728" w14:textId="77777777" w:rsidR="00E65F88" w:rsidRPr="001211E4" w:rsidRDefault="00000000">
      <w:pPr>
        <w:pStyle w:val="Heading2"/>
        <w:spacing w:before="300" w:after="140"/>
        <w:rPr>
          <w:rFonts w:ascii="Times New Roman" w:hAnsi="Times New Roman" w:cs="Times New Roman"/>
        </w:rPr>
      </w:pPr>
      <w:bookmarkStart w:id="7" w:name="_Toc237474380"/>
      <w:r w:rsidRPr="001211E4">
        <w:rPr>
          <w:rFonts w:ascii="Times New Roman" w:hAnsi="Times New Roman" w:cs="Times New Roman"/>
        </w:rPr>
        <w:t>0.6 What "done" means</w:t>
      </w:r>
      <w:bookmarkEnd w:id="7"/>
    </w:p>
    <w:p w14:paraId="51727F8E"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A module is done when all six of these are true. Notice that only the first is about code.</w:t>
      </w:r>
    </w:p>
    <w:p w14:paraId="30944301" w14:textId="77777777" w:rsidR="00E65F88" w:rsidRPr="001211E4" w:rsidRDefault="00000000">
      <w:pPr>
        <w:pStyle w:val="ListParagraph"/>
        <w:numPr>
          <w:ilvl w:val="0"/>
          <w:numId w:val="4"/>
        </w:numPr>
        <w:spacing w:after="60" w:line="276" w:lineRule="auto"/>
        <w:rPr>
          <w:rFonts w:ascii="Times New Roman" w:hAnsi="Times New Roman" w:cs="Times New Roman"/>
        </w:rPr>
      </w:pPr>
      <w:r w:rsidRPr="001211E4">
        <w:rPr>
          <w:rFonts w:ascii="Times New Roman" w:hAnsi="Times New Roman" w:cs="Times New Roman"/>
          <w:color w:val="000000"/>
        </w:rPr>
        <w:t xml:space="preserve">It runs, </w:t>
      </w:r>
      <w:proofErr w:type="spellStart"/>
      <w:r w:rsidRPr="001211E4">
        <w:rPr>
          <w:rFonts w:ascii="Times New Roman" w:hAnsi="Times New Roman" w:cs="Times New Roman"/>
          <w:color w:val="000000"/>
        </w:rPr>
        <w:t>honours</w:t>
      </w:r>
      <w:proofErr w:type="spellEnd"/>
      <w:r w:rsidRPr="001211E4">
        <w:rPr>
          <w:rFonts w:ascii="Times New Roman" w:hAnsi="Times New Roman" w:cs="Times New Roman"/>
          <w:color w:val="000000"/>
        </w:rPr>
        <w:t xml:space="preserve"> the contract in Table 0.2, and does not crash on the edge cases listed in your section's failure modes.</w:t>
      </w:r>
    </w:p>
    <w:p w14:paraId="42DB3DBA" w14:textId="77777777" w:rsidR="00E65F88" w:rsidRPr="001211E4" w:rsidRDefault="00000000">
      <w:pPr>
        <w:pStyle w:val="ListParagraph"/>
        <w:numPr>
          <w:ilvl w:val="0"/>
          <w:numId w:val="4"/>
        </w:numPr>
        <w:spacing w:after="60" w:line="276" w:lineRule="auto"/>
        <w:rPr>
          <w:rFonts w:ascii="Times New Roman" w:hAnsi="Times New Roman" w:cs="Times New Roman"/>
        </w:rPr>
      </w:pPr>
      <w:r w:rsidRPr="001211E4">
        <w:rPr>
          <w:rFonts w:ascii="Times New Roman" w:hAnsi="Times New Roman" w:cs="Times New Roman"/>
          <w:color w:val="000000"/>
        </w:rPr>
        <w:t xml:space="preserve">It has a test file that a teammate can run without your explanation, covering both normal </w:t>
      </w:r>
      <w:proofErr w:type="spellStart"/>
      <w:r w:rsidRPr="001211E4">
        <w:rPr>
          <w:rFonts w:ascii="Times New Roman" w:hAnsi="Times New Roman" w:cs="Times New Roman"/>
          <w:color w:val="000000"/>
        </w:rPr>
        <w:t>behaviour</w:t>
      </w:r>
      <w:proofErr w:type="spellEnd"/>
      <w:r w:rsidRPr="001211E4">
        <w:rPr>
          <w:rFonts w:ascii="Times New Roman" w:hAnsi="Times New Roman" w:cs="Times New Roman"/>
          <w:color w:val="000000"/>
        </w:rPr>
        <w:t xml:space="preserve"> and the corner cases your acceptance criterion names.</w:t>
      </w:r>
    </w:p>
    <w:p w14:paraId="6FDBE388" w14:textId="77777777" w:rsidR="00E65F88" w:rsidRPr="001211E4" w:rsidRDefault="00000000">
      <w:pPr>
        <w:pStyle w:val="ListParagraph"/>
        <w:numPr>
          <w:ilvl w:val="0"/>
          <w:numId w:val="4"/>
        </w:numPr>
        <w:spacing w:after="60" w:line="276" w:lineRule="auto"/>
        <w:rPr>
          <w:rFonts w:ascii="Times New Roman" w:hAnsi="Times New Roman" w:cs="Times New Roman"/>
        </w:rPr>
      </w:pPr>
      <w:r w:rsidRPr="001211E4">
        <w:rPr>
          <w:rFonts w:ascii="Times New Roman" w:hAnsi="Times New Roman" w:cs="Times New Roman"/>
          <w:color w:val="000000"/>
        </w:rPr>
        <w:t>It meets the acceptance target set for it in Section 5 of the proposal, and there is a number or a table in the repository that demonstrates this.</w:t>
      </w:r>
    </w:p>
    <w:p w14:paraId="61B4C5E0" w14:textId="77777777" w:rsidR="00E65F88" w:rsidRPr="001211E4" w:rsidRDefault="00000000">
      <w:pPr>
        <w:pStyle w:val="ListParagraph"/>
        <w:numPr>
          <w:ilvl w:val="0"/>
          <w:numId w:val="4"/>
        </w:numPr>
        <w:spacing w:after="60" w:line="276" w:lineRule="auto"/>
        <w:rPr>
          <w:rFonts w:ascii="Times New Roman" w:hAnsi="Times New Roman" w:cs="Times New Roman"/>
        </w:rPr>
      </w:pPr>
      <w:r w:rsidRPr="001211E4">
        <w:rPr>
          <w:rFonts w:ascii="Times New Roman" w:hAnsi="Times New Roman" w:cs="Times New Roman"/>
          <w:color w:val="000000"/>
        </w:rPr>
        <w:t>Its parameters are recorded in your decisions log with a one sentence justification each.</w:t>
      </w:r>
    </w:p>
    <w:p w14:paraId="6F180ABF" w14:textId="77777777" w:rsidR="00E65F88" w:rsidRPr="001211E4" w:rsidRDefault="00000000">
      <w:pPr>
        <w:pStyle w:val="ListParagraph"/>
        <w:numPr>
          <w:ilvl w:val="0"/>
          <w:numId w:val="4"/>
        </w:numPr>
        <w:spacing w:after="60" w:line="276" w:lineRule="auto"/>
        <w:rPr>
          <w:rFonts w:ascii="Times New Roman" w:hAnsi="Times New Roman" w:cs="Times New Roman"/>
        </w:rPr>
      </w:pPr>
      <w:r w:rsidRPr="001211E4">
        <w:rPr>
          <w:rFonts w:ascii="Times New Roman" w:hAnsi="Times New Roman" w:cs="Times New Roman"/>
          <w:color w:val="000000"/>
        </w:rPr>
        <w:t>Its figures for the report are exported at presentation quality into docs/figures, not left inside a notebook.</w:t>
      </w:r>
    </w:p>
    <w:p w14:paraId="08614291" w14:textId="77777777" w:rsidR="00E65F88" w:rsidRPr="001211E4" w:rsidRDefault="00000000">
      <w:pPr>
        <w:pStyle w:val="ListParagraph"/>
        <w:numPr>
          <w:ilvl w:val="0"/>
          <w:numId w:val="4"/>
        </w:numPr>
        <w:spacing w:after="60" w:line="276" w:lineRule="auto"/>
        <w:rPr>
          <w:rFonts w:ascii="Times New Roman" w:hAnsi="Times New Roman" w:cs="Times New Roman"/>
        </w:rPr>
      </w:pPr>
      <w:r w:rsidRPr="001211E4">
        <w:rPr>
          <w:rFonts w:ascii="Times New Roman" w:hAnsi="Times New Roman" w:cs="Times New Roman"/>
          <w:color w:val="000000"/>
        </w:rPr>
        <w:t>You can explain the technique behind it, out loud, to someone who has not seen your code.</w:t>
      </w:r>
    </w:p>
    <w:p w14:paraId="16436DD9" w14:textId="77777777" w:rsidR="00E65F88" w:rsidRPr="001211E4" w:rsidRDefault="00000000">
      <w:pPr>
        <w:pStyle w:val="Heading2"/>
        <w:spacing w:before="300" w:after="140"/>
        <w:rPr>
          <w:rFonts w:ascii="Times New Roman" w:hAnsi="Times New Roman" w:cs="Times New Roman"/>
        </w:rPr>
      </w:pPr>
      <w:bookmarkStart w:id="8" w:name="_Toc237474381"/>
      <w:r w:rsidRPr="001211E4">
        <w:rPr>
          <w:rFonts w:ascii="Times New Roman" w:hAnsi="Times New Roman" w:cs="Times New Roman"/>
        </w:rPr>
        <w:t>0.7 How to prompt an AI assistant for help on this project</w:t>
      </w:r>
      <w:bookmarkEnd w:id="8"/>
    </w:p>
    <w:p w14:paraId="33D9E80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You will use an AI assistant during this project, and that is fine as long as you can defend the output. The failure pattern is not using an assistant; it is asking a vague question, receiving fluent code that does not fit your contract, and pasting it in. The templates in each member's section are built for this project specifically. The general principles below apply to all of them.</w:t>
      </w:r>
    </w:p>
    <w:p w14:paraId="49A68E2F" w14:textId="77777777" w:rsidR="00E65F88" w:rsidRPr="001211E4" w:rsidRDefault="00000000">
      <w:pPr>
        <w:pStyle w:val="Heading3"/>
        <w:spacing w:before="240" w:after="120"/>
        <w:rPr>
          <w:rFonts w:ascii="Times New Roman" w:hAnsi="Times New Roman" w:cs="Times New Roman"/>
        </w:rPr>
      </w:pPr>
      <w:bookmarkStart w:id="9" w:name="_Toc237474382"/>
      <w:r w:rsidRPr="001211E4">
        <w:rPr>
          <w:rFonts w:ascii="Times New Roman" w:hAnsi="Times New Roman" w:cs="Times New Roman"/>
        </w:rPr>
        <w:t>The five things a useful prompt contains</w:t>
      </w:r>
      <w:bookmarkEnd w:id="9"/>
    </w:p>
    <w:p w14:paraId="15A98BC6" w14:textId="77777777" w:rsidR="00E65F88" w:rsidRPr="001211E4" w:rsidRDefault="00000000">
      <w:pPr>
        <w:pStyle w:val="ListParagraph"/>
        <w:numPr>
          <w:ilvl w:val="0"/>
          <w:numId w:val="5"/>
        </w:numPr>
        <w:spacing w:after="60" w:line="276" w:lineRule="auto"/>
        <w:rPr>
          <w:rFonts w:ascii="Times New Roman" w:hAnsi="Times New Roman" w:cs="Times New Roman"/>
        </w:rPr>
      </w:pPr>
      <w:r w:rsidRPr="001211E4">
        <w:rPr>
          <w:rFonts w:ascii="Times New Roman" w:hAnsi="Times New Roman" w:cs="Times New Roman"/>
          <w:b/>
          <w:bCs/>
          <w:color w:val="000000"/>
        </w:rPr>
        <w:t>The role and the setting.</w:t>
      </w:r>
      <w:r w:rsidRPr="001211E4">
        <w:rPr>
          <w:rFonts w:ascii="Times New Roman" w:hAnsi="Times New Roman" w:cs="Times New Roman"/>
          <w:color w:val="000000"/>
        </w:rPr>
        <w:t xml:space="preserve"> "I am building a Mamdani fuzzy inference system in scikit-fuzzy for a university AI module assignment." This alone removes a large class of wrong answers — the assistant will not hand you a TensorFlow solution to a scikit-fuzzy problem.</w:t>
      </w:r>
    </w:p>
    <w:p w14:paraId="2463F795" w14:textId="77777777" w:rsidR="00E65F88" w:rsidRPr="001211E4" w:rsidRDefault="00000000">
      <w:pPr>
        <w:pStyle w:val="ListParagraph"/>
        <w:numPr>
          <w:ilvl w:val="0"/>
          <w:numId w:val="5"/>
        </w:numPr>
        <w:spacing w:after="60" w:line="276" w:lineRule="auto"/>
        <w:rPr>
          <w:rFonts w:ascii="Times New Roman" w:hAnsi="Times New Roman" w:cs="Times New Roman"/>
        </w:rPr>
      </w:pPr>
      <w:r w:rsidRPr="001211E4">
        <w:rPr>
          <w:rFonts w:ascii="Times New Roman" w:hAnsi="Times New Roman" w:cs="Times New Roman"/>
          <w:b/>
          <w:bCs/>
          <w:color w:val="000000"/>
        </w:rPr>
        <w:lastRenderedPageBreak/>
        <w:t>The exact contract.</w:t>
      </w:r>
      <w:r w:rsidRPr="001211E4">
        <w:rPr>
          <w:rFonts w:ascii="Times New Roman" w:hAnsi="Times New Roman" w:cs="Times New Roman"/>
          <w:color w:val="000000"/>
        </w:rPr>
        <w:t xml:space="preserve"> Paste the relevant row of Table 0.2. If the function must return a </w:t>
      </w:r>
      <w:proofErr w:type="spellStart"/>
      <w:r w:rsidRPr="001211E4">
        <w:rPr>
          <w:rFonts w:ascii="Times New Roman" w:hAnsi="Times New Roman" w:cs="Times New Roman"/>
          <w:color w:val="000000"/>
        </w:rPr>
        <w:t>dict</w:t>
      </w:r>
      <w:proofErr w:type="spellEnd"/>
      <w:r w:rsidRPr="001211E4">
        <w:rPr>
          <w:rFonts w:ascii="Times New Roman" w:hAnsi="Times New Roman" w:cs="Times New Roman"/>
          <w:color w:val="000000"/>
        </w:rPr>
        <w:t xml:space="preserve"> with four named keys and an array of shape (n,), say that. Most misfit code comes from an unstated interface.</w:t>
      </w:r>
    </w:p>
    <w:p w14:paraId="2A1DE200" w14:textId="77777777" w:rsidR="00E65F88" w:rsidRPr="001211E4" w:rsidRDefault="00000000">
      <w:pPr>
        <w:pStyle w:val="ListParagraph"/>
        <w:numPr>
          <w:ilvl w:val="0"/>
          <w:numId w:val="5"/>
        </w:numPr>
        <w:spacing w:after="60" w:line="276" w:lineRule="auto"/>
        <w:rPr>
          <w:rFonts w:ascii="Times New Roman" w:hAnsi="Times New Roman" w:cs="Times New Roman"/>
        </w:rPr>
      </w:pPr>
      <w:r w:rsidRPr="001211E4">
        <w:rPr>
          <w:rFonts w:ascii="Times New Roman" w:hAnsi="Times New Roman" w:cs="Times New Roman"/>
          <w:b/>
          <w:bCs/>
          <w:color w:val="000000"/>
        </w:rPr>
        <w:t>The constraints that are already fixed.</w:t>
      </w:r>
      <w:r w:rsidRPr="001211E4">
        <w:rPr>
          <w:rFonts w:ascii="Times New Roman" w:hAnsi="Times New Roman" w:cs="Times New Roman"/>
          <w:color w:val="000000"/>
        </w:rPr>
        <w:t xml:space="preserve"> Library, version, what you may not change, what has already been decided. "Do not use </w:t>
      </w:r>
      <w:proofErr w:type="spellStart"/>
      <w:r w:rsidRPr="001211E4">
        <w:rPr>
          <w:rFonts w:ascii="Times New Roman" w:hAnsi="Times New Roman" w:cs="Times New Roman"/>
          <w:color w:val="000000"/>
        </w:rPr>
        <w:t>Sugeno</w:t>
      </w:r>
      <w:proofErr w:type="spellEnd"/>
      <w:r w:rsidRPr="001211E4">
        <w:rPr>
          <w:rFonts w:ascii="Times New Roman" w:hAnsi="Times New Roman" w:cs="Times New Roman"/>
          <w:color w:val="000000"/>
        </w:rPr>
        <w:t xml:space="preserve"> inference; the proposal commits to Mamdani." "The universe for priority is 0 to 10 with a step of 0.1."</w:t>
      </w:r>
    </w:p>
    <w:p w14:paraId="5773EFCB" w14:textId="77777777" w:rsidR="00E65F88" w:rsidRPr="001211E4" w:rsidRDefault="00000000">
      <w:pPr>
        <w:pStyle w:val="ListParagraph"/>
        <w:numPr>
          <w:ilvl w:val="0"/>
          <w:numId w:val="5"/>
        </w:numPr>
        <w:spacing w:after="60" w:line="276" w:lineRule="auto"/>
        <w:rPr>
          <w:rFonts w:ascii="Times New Roman" w:hAnsi="Times New Roman" w:cs="Times New Roman"/>
        </w:rPr>
      </w:pPr>
      <w:r w:rsidRPr="001211E4">
        <w:rPr>
          <w:rFonts w:ascii="Times New Roman" w:hAnsi="Times New Roman" w:cs="Times New Roman"/>
          <w:b/>
          <w:bCs/>
          <w:color w:val="000000"/>
        </w:rPr>
        <w:t>What you have already tried, with the actual error.</w:t>
      </w:r>
      <w:r w:rsidRPr="001211E4">
        <w:rPr>
          <w:rFonts w:ascii="Times New Roman" w:hAnsi="Times New Roman" w:cs="Times New Roman"/>
          <w:color w:val="000000"/>
        </w:rPr>
        <w:t xml:space="preserve"> Paste the traceback, not a paraphrase of the traceback. "It doesn't work" is unanswerable; a </w:t>
      </w:r>
      <w:proofErr w:type="spellStart"/>
      <w:r w:rsidRPr="001211E4">
        <w:rPr>
          <w:rFonts w:ascii="Times New Roman" w:hAnsi="Times New Roman" w:cs="Times New Roman"/>
          <w:color w:val="000000"/>
        </w:rPr>
        <w:t>ValueError</w:t>
      </w:r>
      <w:proofErr w:type="spellEnd"/>
      <w:r w:rsidRPr="001211E4">
        <w:rPr>
          <w:rFonts w:ascii="Times New Roman" w:hAnsi="Times New Roman" w:cs="Times New Roman"/>
          <w:color w:val="000000"/>
        </w:rPr>
        <w:t xml:space="preserve"> with a line number usually is not.</w:t>
      </w:r>
    </w:p>
    <w:p w14:paraId="15C317C4" w14:textId="77777777" w:rsidR="00E65F88" w:rsidRPr="001211E4" w:rsidRDefault="00000000">
      <w:pPr>
        <w:pStyle w:val="ListParagraph"/>
        <w:numPr>
          <w:ilvl w:val="0"/>
          <w:numId w:val="5"/>
        </w:numPr>
        <w:spacing w:after="60" w:line="276" w:lineRule="auto"/>
        <w:rPr>
          <w:rFonts w:ascii="Times New Roman" w:hAnsi="Times New Roman" w:cs="Times New Roman"/>
        </w:rPr>
      </w:pPr>
      <w:r w:rsidRPr="001211E4">
        <w:rPr>
          <w:rFonts w:ascii="Times New Roman" w:hAnsi="Times New Roman" w:cs="Times New Roman"/>
          <w:b/>
          <w:bCs/>
          <w:color w:val="000000"/>
        </w:rPr>
        <w:t>The form of answer you want.</w:t>
      </w:r>
      <w:r w:rsidRPr="001211E4">
        <w:rPr>
          <w:rFonts w:ascii="Times New Roman" w:hAnsi="Times New Roman" w:cs="Times New Roman"/>
          <w:color w:val="000000"/>
        </w:rPr>
        <w:t xml:space="preserve"> "Explain the approach in prose first, then give the code." "Give me three options with the trade-off of each." "Do not write the code — I want to write it — just tell me the order of operations and what each step is for."</w:t>
      </w:r>
    </w:p>
    <w:p w14:paraId="78736595" w14:textId="77777777" w:rsidR="00E65F88" w:rsidRPr="001211E4" w:rsidRDefault="00000000">
      <w:pPr>
        <w:pStyle w:val="Heading3"/>
        <w:spacing w:before="240" w:after="120"/>
        <w:rPr>
          <w:rFonts w:ascii="Times New Roman" w:hAnsi="Times New Roman" w:cs="Times New Roman"/>
        </w:rPr>
      </w:pPr>
      <w:bookmarkStart w:id="10" w:name="_Toc237474383"/>
      <w:r w:rsidRPr="001211E4">
        <w:rPr>
          <w:rFonts w:ascii="Times New Roman" w:hAnsi="Times New Roman" w:cs="Times New Roman"/>
        </w:rPr>
        <w:t>Prompting patterns that work well for this project</w:t>
      </w:r>
      <w:bookmarkEnd w:id="10"/>
    </w:p>
    <w:p w14:paraId="7E0D0BD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Ask for the explanation before the code.</w:t>
      </w:r>
      <w:r w:rsidRPr="001211E4">
        <w:rPr>
          <w:rFonts w:ascii="Times New Roman" w:hAnsi="Times New Roman" w:cs="Times New Roman"/>
          <w:color w:val="000000"/>
        </w:rPr>
        <w:t xml:space="preserve"> The concepts in your section are examinable; the code is not. A prompt that ends "explain why this works before showing me any code, and keep the code to the minimum that illustrates it" produces something you can actually learn from.</w:t>
      </w:r>
    </w:p>
    <w:p w14:paraId="558C747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Ask it to critique rather than to produce.</w:t>
      </w:r>
      <w:r w:rsidRPr="001211E4">
        <w:rPr>
          <w:rFonts w:ascii="Times New Roman" w:hAnsi="Times New Roman" w:cs="Times New Roman"/>
          <w:color w:val="000000"/>
        </w:rPr>
        <w:t xml:space="preserve"> Paste your rule base, your fitness function or your constraint set and ask: "What is wrong with this? What cases does it fail to cover? What would a marker object to?" Critique prompts are more reliable than generation prompts because the assistant is reacting to something concrete.</w:t>
      </w:r>
    </w:p>
    <w:p w14:paraId="085C39E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Ask for the failure modes first.</w:t>
      </w:r>
      <w:r w:rsidRPr="001211E4">
        <w:rPr>
          <w:rFonts w:ascii="Times New Roman" w:hAnsi="Times New Roman" w:cs="Times New Roman"/>
          <w:color w:val="000000"/>
        </w:rPr>
        <w:t xml:space="preserve"> "Before I implement this, what are the five most common mistakes people make when implementing a real valued genetic algorithm with a sum constraint?" You get a checklist to build against.</w:t>
      </w:r>
    </w:p>
    <w:p w14:paraId="5526B38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Make it argue both sides.</w:t>
      </w:r>
      <w:r w:rsidRPr="001211E4">
        <w:rPr>
          <w:rFonts w:ascii="Times New Roman" w:hAnsi="Times New Roman" w:cs="Times New Roman"/>
          <w:color w:val="000000"/>
        </w:rPr>
        <w:t xml:space="preserve"> "Give me the strongest argument for using centroid defuzzification here, then the strongest argument against, then tell me which you would choose for a system whose output feeds an optimizer." This is far more useful than asking which is better, and it gives you viva material.</w:t>
      </w:r>
    </w:p>
    <w:p w14:paraId="48C3177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Use it to generate test cases, not just code.</w:t>
      </w:r>
      <w:r w:rsidRPr="001211E4">
        <w:rPr>
          <w:rFonts w:ascii="Times New Roman" w:hAnsi="Times New Roman" w:cs="Times New Roman"/>
          <w:color w:val="000000"/>
        </w:rPr>
        <w:t xml:space="preserve"> "Here is my rule base. Invent twelve test inputs that would expose a gap or an inconsistency in it, and say what each one is probing." This is one of the highest value uses in the whole project.</w:t>
      </w:r>
    </w:p>
    <w:p w14:paraId="7F690C7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Ask it to rewrite your explanation as a marker would want it.</w:t>
      </w:r>
      <w:r w:rsidRPr="001211E4">
        <w:rPr>
          <w:rFonts w:ascii="Times New Roman" w:hAnsi="Times New Roman" w:cs="Times New Roman"/>
          <w:color w:val="000000"/>
        </w:rPr>
        <w:t xml:space="preserve"> Paste your draft report paragraph and ask for it to be tightened, with the reasoning made explicit and the unsupported claims flagged.</w:t>
      </w:r>
    </w:p>
    <w:p w14:paraId="7C11482A" w14:textId="77777777" w:rsidR="00E65F88" w:rsidRPr="001211E4" w:rsidRDefault="00000000">
      <w:pPr>
        <w:pStyle w:val="Heading3"/>
        <w:spacing w:before="240" w:after="120"/>
        <w:rPr>
          <w:rFonts w:ascii="Times New Roman" w:hAnsi="Times New Roman" w:cs="Times New Roman"/>
        </w:rPr>
      </w:pPr>
      <w:bookmarkStart w:id="11" w:name="_Toc237474384"/>
      <w:r w:rsidRPr="001211E4">
        <w:rPr>
          <w:rFonts w:ascii="Times New Roman" w:hAnsi="Times New Roman" w:cs="Times New Roman"/>
        </w:rPr>
        <w:t>Things to be careful about</w:t>
      </w:r>
      <w:bookmarkEnd w:id="11"/>
    </w:p>
    <w:p w14:paraId="3E0A5FF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Library APIs drift.</w:t>
      </w:r>
      <w:r w:rsidRPr="001211E4">
        <w:rPr>
          <w:rFonts w:ascii="Times New Roman" w:hAnsi="Times New Roman" w:cs="Times New Roman"/>
          <w:color w:val="000000"/>
        </w:rPr>
        <w:t xml:space="preserve"> scikit-fuzzy, DEAP and </w:t>
      </w:r>
      <w:proofErr w:type="spellStart"/>
      <w:r w:rsidRPr="001211E4">
        <w:rPr>
          <w:rFonts w:ascii="Times New Roman" w:hAnsi="Times New Roman" w:cs="Times New Roman"/>
          <w:color w:val="000000"/>
        </w:rPr>
        <w:t>Streamlit</w:t>
      </w:r>
      <w:proofErr w:type="spellEnd"/>
      <w:r w:rsidRPr="001211E4">
        <w:rPr>
          <w:rFonts w:ascii="Times New Roman" w:hAnsi="Times New Roman" w:cs="Times New Roman"/>
          <w:color w:val="000000"/>
        </w:rPr>
        <w:t xml:space="preserve"> have all changed their interfaces across versions, and an assistant may produce code for a version you do not have. When something does not exist, check the installed version's documentation rather than arguing with the assistant.</w:t>
      </w:r>
    </w:p>
    <w:p w14:paraId="2F10E93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 xml:space="preserve">Confidently wrong </w:t>
      </w:r>
      <w:proofErr w:type="spellStart"/>
      <w:r w:rsidRPr="001211E4">
        <w:rPr>
          <w:rFonts w:ascii="Times New Roman" w:hAnsi="Times New Roman" w:cs="Times New Roman"/>
          <w:b/>
          <w:bCs/>
          <w:color w:val="000000"/>
        </w:rPr>
        <w:t>maths</w:t>
      </w:r>
      <w:proofErr w:type="spellEnd"/>
      <w:r w:rsidRPr="001211E4">
        <w:rPr>
          <w:rFonts w:ascii="Times New Roman" w:hAnsi="Times New Roman" w:cs="Times New Roman"/>
          <w:b/>
          <w:bCs/>
          <w:color w:val="000000"/>
        </w:rPr>
        <w:t>.</w:t>
      </w:r>
      <w:r w:rsidRPr="001211E4">
        <w:rPr>
          <w:rFonts w:ascii="Times New Roman" w:hAnsi="Times New Roman" w:cs="Times New Roman"/>
          <w:color w:val="000000"/>
        </w:rPr>
        <w:t xml:space="preserve"> Ask for the reasoning behind any formula it hands you — a saturating gain curve, a defuzzification integral, a penalty term — and check the reasoning yourself. If the explanation does not survive your reading of it, do not use the formula.</w:t>
      </w:r>
    </w:p>
    <w:p w14:paraId="36D0A6D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Generated numbers are not results.</w:t>
      </w:r>
      <w:r w:rsidRPr="001211E4">
        <w:rPr>
          <w:rFonts w:ascii="Times New Roman" w:hAnsi="Times New Roman" w:cs="Times New Roman"/>
          <w:color w:val="000000"/>
        </w:rPr>
        <w:t xml:space="preserve"> Never let an assistant invent a value for a table in your report. Every number in the report comes from a run you can reproduce.</w:t>
      </w:r>
    </w:p>
    <w:p w14:paraId="7D9CA21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Over-engineering.</w:t>
      </w:r>
      <w:r w:rsidRPr="001211E4">
        <w:rPr>
          <w:rFonts w:ascii="Times New Roman" w:hAnsi="Times New Roman" w:cs="Times New Roman"/>
          <w:color w:val="000000"/>
        </w:rPr>
        <w:t xml:space="preserve"> If you ask an open </w:t>
      </w:r>
      <w:proofErr w:type="gramStart"/>
      <w:r w:rsidRPr="001211E4">
        <w:rPr>
          <w:rFonts w:ascii="Times New Roman" w:hAnsi="Times New Roman" w:cs="Times New Roman"/>
          <w:color w:val="000000"/>
        </w:rPr>
        <w:t>question</w:t>
      </w:r>
      <w:proofErr w:type="gramEnd"/>
      <w:r w:rsidRPr="001211E4">
        <w:rPr>
          <w:rFonts w:ascii="Times New Roman" w:hAnsi="Times New Roman" w:cs="Times New Roman"/>
          <w:color w:val="000000"/>
        </w:rPr>
        <w:t xml:space="preserve"> you will often receive a solution three times more complicated than the assignment needs. Add "keep it as simple as possible for a </w:t>
      </w:r>
      <w:proofErr w:type="gramStart"/>
      <w:r w:rsidRPr="001211E4">
        <w:rPr>
          <w:rFonts w:ascii="Times New Roman" w:hAnsi="Times New Roman" w:cs="Times New Roman"/>
          <w:color w:val="000000"/>
        </w:rPr>
        <w:t>ten week</w:t>
      </w:r>
      <w:proofErr w:type="gramEnd"/>
      <w:r w:rsidRPr="001211E4">
        <w:rPr>
          <w:rFonts w:ascii="Times New Roman" w:hAnsi="Times New Roman" w:cs="Times New Roman"/>
          <w:color w:val="000000"/>
        </w:rPr>
        <w:t xml:space="preserve"> undergraduate project" to the prompt.</w:t>
      </w:r>
    </w:p>
    <w:p w14:paraId="35A276C6" w14:textId="77777777" w:rsidR="00A844C0" w:rsidRDefault="00A844C0">
      <w:pPr>
        <w:pStyle w:val="Heading2"/>
        <w:spacing w:before="300" w:after="140"/>
        <w:rPr>
          <w:rFonts w:ascii="Times New Roman" w:hAnsi="Times New Roman" w:cs="Times New Roman"/>
        </w:rPr>
      </w:pPr>
      <w:bookmarkStart w:id="12" w:name="_Toc237474385"/>
    </w:p>
    <w:p w14:paraId="5E5B2D04" w14:textId="77777777" w:rsidR="00A844C0" w:rsidRDefault="00A844C0">
      <w:pPr>
        <w:pStyle w:val="Heading2"/>
        <w:spacing w:before="300" w:after="140"/>
        <w:rPr>
          <w:rFonts w:ascii="Times New Roman" w:hAnsi="Times New Roman" w:cs="Times New Roman"/>
        </w:rPr>
      </w:pPr>
    </w:p>
    <w:p w14:paraId="7D02A04B" w14:textId="34B351F0" w:rsidR="00E65F88" w:rsidRPr="001211E4" w:rsidRDefault="00000000">
      <w:pPr>
        <w:pStyle w:val="Heading2"/>
        <w:spacing w:before="300" w:after="140"/>
        <w:rPr>
          <w:rFonts w:ascii="Times New Roman" w:hAnsi="Times New Roman" w:cs="Times New Roman"/>
        </w:rPr>
      </w:pPr>
      <w:r w:rsidRPr="001211E4">
        <w:rPr>
          <w:rFonts w:ascii="Times New Roman" w:hAnsi="Times New Roman" w:cs="Times New Roman"/>
        </w:rPr>
        <w:lastRenderedPageBreak/>
        <w:t>0.8 Glossary of terms used across the handbook</w:t>
      </w:r>
      <w:bookmarkEnd w:id="12"/>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2200"/>
        <w:gridCol w:w="6826"/>
      </w:tblGrid>
      <w:tr w:rsidR="00E65F88" w:rsidRPr="001211E4" w14:paraId="0A99101B" w14:textId="77777777">
        <w:trPr>
          <w:tblHeader/>
        </w:trPr>
        <w:tc>
          <w:tcPr>
            <w:tcW w:w="2200" w:type="dxa"/>
            <w:shd w:val="clear" w:color="auto" w:fill="1F3864"/>
            <w:tcMar>
              <w:top w:w="60" w:type="dxa"/>
              <w:left w:w="100" w:type="dxa"/>
              <w:bottom w:w="60" w:type="dxa"/>
              <w:right w:w="100" w:type="dxa"/>
            </w:tcMar>
          </w:tcPr>
          <w:p w14:paraId="68CC64F0"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Term</w:t>
            </w:r>
          </w:p>
        </w:tc>
        <w:tc>
          <w:tcPr>
            <w:tcW w:w="6826" w:type="dxa"/>
            <w:shd w:val="clear" w:color="auto" w:fill="1F3864"/>
            <w:tcMar>
              <w:top w:w="60" w:type="dxa"/>
              <w:left w:w="100" w:type="dxa"/>
              <w:bottom w:w="60" w:type="dxa"/>
              <w:right w:w="100" w:type="dxa"/>
            </w:tcMar>
          </w:tcPr>
          <w:p w14:paraId="04494998"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Meaning in this project</w:t>
            </w:r>
          </w:p>
        </w:tc>
      </w:tr>
      <w:tr w:rsidR="00E65F88" w:rsidRPr="001211E4" w14:paraId="7CEBE67B" w14:textId="77777777">
        <w:tc>
          <w:tcPr>
            <w:tcW w:w="2200" w:type="dxa"/>
            <w:tcMar>
              <w:top w:w="60" w:type="dxa"/>
              <w:left w:w="100" w:type="dxa"/>
              <w:bottom w:w="60" w:type="dxa"/>
              <w:right w:w="100" w:type="dxa"/>
            </w:tcMar>
          </w:tcPr>
          <w:p w14:paraId="2D0BA50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Feature</w:t>
            </w:r>
          </w:p>
        </w:tc>
        <w:tc>
          <w:tcPr>
            <w:tcW w:w="6826" w:type="dxa"/>
            <w:tcMar>
              <w:top w:w="60" w:type="dxa"/>
              <w:left w:w="100" w:type="dxa"/>
              <w:bottom w:w="60" w:type="dxa"/>
              <w:right w:w="100" w:type="dxa"/>
            </w:tcMar>
          </w:tcPr>
          <w:p w14:paraId="32C64FB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numeric input column describing a subject for one student, for example hours already studied or attendance percentage.</w:t>
            </w:r>
          </w:p>
        </w:tc>
      </w:tr>
      <w:tr w:rsidR="00E65F88" w:rsidRPr="001211E4" w14:paraId="7EC4C232" w14:textId="77777777">
        <w:tc>
          <w:tcPr>
            <w:tcW w:w="2200" w:type="dxa"/>
            <w:shd w:val="clear" w:color="auto" w:fill="EEF2F7"/>
            <w:tcMar>
              <w:top w:w="60" w:type="dxa"/>
              <w:left w:w="100" w:type="dxa"/>
              <w:bottom w:w="60" w:type="dxa"/>
              <w:right w:w="100" w:type="dxa"/>
            </w:tcMar>
          </w:tcPr>
          <w:p w14:paraId="00F5EAD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Target / label</w:t>
            </w:r>
          </w:p>
        </w:tc>
        <w:tc>
          <w:tcPr>
            <w:tcW w:w="6826" w:type="dxa"/>
            <w:shd w:val="clear" w:color="auto" w:fill="EEF2F7"/>
            <w:tcMar>
              <w:top w:w="60" w:type="dxa"/>
              <w:left w:w="100" w:type="dxa"/>
              <w:bottom w:w="60" w:type="dxa"/>
              <w:right w:w="100" w:type="dxa"/>
            </w:tcMar>
          </w:tcPr>
          <w:p w14:paraId="753EA17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value Stage 1 learns to predict: the eventual mark on a subject, 0 to 100.</w:t>
            </w:r>
          </w:p>
        </w:tc>
      </w:tr>
      <w:tr w:rsidR="00E65F88" w:rsidRPr="001211E4" w14:paraId="27730C7A" w14:textId="77777777">
        <w:tc>
          <w:tcPr>
            <w:tcW w:w="2200" w:type="dxa"/>
            <w:tcMar>
              <w:top w:w="60" w:type="dxa"/>
              <w:left w:w="100" w:type="dxa"/>
              <w:bottom w:w="60" w:type="dxa"/>
              <w:right w:w="100" w:type="dxa"/>
            </w:tcMar>
          </w:tcPr>
          <w:p w14:paraId="5D5AE27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Held-out test set</w:t>
            </w:r>
          </w:p>
        </w:tc>
        <w:tc>
          <w:tcPr>
            <w:tcW w:w="6826" w:type="dxa"/>
            <w:tcMar>
              <w:top w:w="60" w:type="dxa"/>
              <w:left w:w="100" w:type="dxa"/>
              <w:bottom w:w="60" w:type="dxa"/>
              <w:right w:w="100" w:type="dxa"/>
            </w:tcMar>
          </w:tcPr>
          <w:p w14:paraId="02AFA5A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Rows never seen during training, used once at the end to report honest accuracy.</w:t>
            </w:r>
          </w:p>
        </w:tc>
      </w:tr>
      <w:tr w:rsidR="00E65F88" w:rsidRPr="001211E4" w14:paraId="3C4BEB04" w14:textId="77777777">
        <w:tc>
          <w:tcPr>
            <w:tcW w:w="2200" w:type="dxa"/>
            <w:shd w:val="clear" w:color="auto" w:fill="EEF2F7"/>
            <w:tcMar>
              <w:top w:w="60" w:type="dxa"/>
              <w:left w:w="100" w:type="dxa"/>
              <w:bottom w:w="60" w:type="dxa"/>
              <w:right w:w="100" w:type="dxa"/>
            </w:tcMar>
          </w:tcPr>
          <w:p w14:paraId="03B2742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MAE</w:t>
            </w:r>
          </w:p>
        </w:tc>
        <w:tc>
          <w:tcPr>
            <w:tcW w:w="6826" w:type="dxa"/>
            <w:shd w:val="clear" w:color="auto" w:fill="EEF2F7"/>
            <w:tcMar>
              <w:top w:w="60" w:type="dxa"/>
              <w:left w:w="100" w:type="dxa"/>
              <w:bottom w:w="60" w:type="dxa"/>
              <w:right w:w="100" w:type="dxa"/>
            </w:tcMar>
          </w:tcPr>
          <w:p w14:paraId="701DA4E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Mean absolute error. The average size of the prediction error in marks. The proposal's Stage 1 target is under 10.</w:t>
            </w:r>
          </w:p>
        </w:tc>
      </w:tr>
      <w:tr w:rsidR="00E65F88" w:rsidRPr="001211E4" w14:paraId="7106F18F" w14:textId="77777777">
        <w:tc>
          <w:tcPr>
            <w:tcW w:w="2200" w:type="dxa"/>
            <w:tcMar>
              <w:top w:w="60" w:type="dxa"/>
              <w:left w:w="100" w:type="dxa"/>
              <w:bottom w:w="60" w:type="dxa"/>
              <w:right w:w="100" w:type="dxa"/>
            </w:tcMar>
          </w:tcPr>
          <w:p w14:paraId="4783BBD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Universe of discourse</w:t>
            </w:r>
          </w:p>
        </w:tc>
        <w:tc>
          <w:tcPr>
            <w:tcW w:w="6826" w:type="dxa"/>
            <w:tcMar>
              <w:top w:w="60" w:type="dxa"/>
              <w:left w:w="100" w:type="dxa"/>
              <w:bottom w:w="60" w:type="dxa"/>
              <w:right w:w="100" w:type="dxa"/>
            </w:tcMar>
          </w:tcPr>
          <w:p w14:paraId="23C8FFB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full numeric range a fuzzy variable can take, for example 0 to 100 for predicted score.</w:t>
            </w:r>
          </w:p>
        </w:tc>
      </w:tr>
      <w:tr w:rsidR="00E65F88" w:rsidRPr="001211E4" w14:paraId="02F85083" w14:textId="77777777">
        <w:tc>
          <w:tcPr>
            <w:tcW w:w="2200" w:type="dxa"/>
            <w:shd w:val="clear" w:color="auto" w:fill="EEF2F7"/>
            <w:tcMar>
              <w:top w:w="60" w:type="dxa"/>
              <w:left w:w="100" w:type="dxa"/>
              <w:bottom w:w="60" w:type="dxa"/>
              <w:right w:w="100" w:type="dxa"/>
            </w:tcMar>
          </w:tcPr>
          <w:p w14:paraId="326DF23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Membership function</w:t>
            </w:r>
          </w:p>
        </w:tc>
        <w:tc>
          <w:tcPr>
            <w:tcW w:w="6826" w:type="dxa"/>
            <w:shd w:val="clear" w:color="auto" w:fill="EEF2F7"/>
            <w:tcMar>
              <w:top w:w="60" w:type="dxa"/>
              <w:left w:w="100" w:type="dxa"/>
              <w:bottom w:w="60" w:type="dxa"/>
              <w:right w:w="100" w:type="dxa"/>
            </w:tcMar>
          </w:tcPr>
          <w:p w14:paraId="3EF2C83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 curve mapping a crisp value to a degree of membership between 0 and 1 in a linguistic set such as "low".</w:t>
            </w:r>
          </w:p>
        </w:tc>
      </w:tr>
      <w:tr w:rsidR="00E65F88" w:rsidRPr="001211E4" w14:paraId="4597193D" w14:textId="77777777">
        <w:tc>
          <w:tcPr>
            <w:tcW w:w="2200" w:type="dxa"/>
            <w:tcMar>
              <w:top w:w="60" w:type="dxa"/>
              <w:left w:w="100" w:type="dxa"/>
              <w:bottom w:w="60" w:type="dxa"/>
              <w:right w:w="100" w:type="dxa"/>
            </w:tcMar>
          </w:tcPr>
          <w:p w14:paraId="0B35533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Defuzzification</w:t>
            </w:r>
          </w:p>
        </w:tc>
        <w:tc>
          <w:tcPr>
            <w:tcW w:w="6826" w:type="dxa"/>
            <w:tcMar>
              <w:top w:w="60" w:type="dxa"/>
              <w:left w:w="100" w:type="dxa"/>
              <w:bottom w:w="60" w:type="dxa"/>
              <w:right w:w="100" w:type="dxa"/>
            </w:tcMar>
          </w:tcPr>
          <w:p w14:paraId="17C6ED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Collapsing the fuzzy output set back into a single number, here by centroid.</w:t>
            </w:r>
          </w:p>
        </w:tc>
      </w:tr>
      <w:tr w:rsidR="00E65F88" w:rsidRPr="001211E4" w14:paraId="5960CF89" w14:textId="77777777">
        <w:tc>
          <w:tcPr>
            <w:tcW w:w="2200" w:type="dxa"/>
            <w:shd w:val="clear" w:color="auto" w:fill="EEF2F7"/>
            <w:tcMar>
              <w:top w:w="60" w:type="dxa"/>
              <w:left w:w="100" w:type="dxa"/>
              <w:bottom w:w="60" w:type="dxa"/>
              <w:right w:w="100" w:type="dxa"/>
            </w:tcMar>
          </w:tcPr>
          <w:p w14:paraId="50B008F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Chromosome</w:t>
            </w:r>
          </w:p>
        </w:tc>
        <w:tc>
          <w:tcPr>
            <w:tcW w:w="6826" w:type="dxa"/>
            <w:shd w:val="clear" w:color="auto" w:fill="EEF2F7"/>
            <w:tcMar>
              <w:top w:w="60" w:type="dxa"/>
              <w:left w:w="100" w:type="dxa"/>
              <w:bottom w:w="60" w:type="dxa"/>
              <w:right w:w="100" w:type="dxa"/>
            </w:tcMar>
          </w:tcPr>
          <w:p w14:paraId="0C55F9E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candidate solution in the genetic algorithm: a vector of hours, one entry per subject.</w:t>
            </w:r>
          </w:p>
        </w:tc>
      </w:tr>
      <w:tr w:rsidR="00E65F88" w:rsidRPr="001211E4" w14:paraId="03AD3C64" w14:textId="77777777">
        <w:tc>
          <w:tcPr>
            <w:tcW w:w="2200" w:type="dxa"/>
            <w:tcMar>
              <w:top w:w="60" w:type="dxa"/>
              <w:left w:w="100" w:type="dxa"/>
              <w:bottom w:w="60" w:type="dxa"/>
              <w:right w:w="100" w:type="dxa"/>
            </w:tcMar>
          </w:tcPr>
          <w:p w14:paraId="7206929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Fitness</w:t>
            </w:r>
          </w:p>
        </w:tc>
        <w:tc>
          <w:tcPr>
            <w:tcW w:w="6826" w:type="dxa"/>
            <w:tcMar>
              <w:top w:w="60" w:type="dxa"/>
              <w:left w:w="100" w:type="dxa"/>
              <w:bottom w:w="60" w:type="dxa"/>
              <w:right w:w="100" w:type="dxa"/>
            </w:tcMar>
          </w:tcPr>
          <w:p w14:paraId="013259D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The score the genetic algorithm </w:t>
            </w:r>
            <w:proofErr w:type="spellStart"/>
            <w:r w:rsidRPr="001211E4">
              <w:rPr>
                <w:rFonts w:ascii="Times New Roman" w:hAnsi="Times New Roman" w:cs="Times New Roman"/>
                <w:color w:val="000000"/>
                <w:sz w:val="19"/>
                <w:szCs w:val="19"/>
              </w:rPr>
              <w:t>maximises</w:t>
            </w:r>
            <w:proofErr w:type="spellEnd"/>
            <w:r w:rsidRPr="001211E4">
              <w:rPr>
                <w:rFonts w:ascii="Times New Roman" w:hAnsi="Times New Roman" w:cs="Times New Roman"/>
                <w:color w:val="000000"/>
                <w:sz w:val="19"/>
                <w:szCs w:val="19"/>
              </w:rPr>
              <w:t>: priority weighted expected gain in marks, minus constraint penalties.</w:t>
            </w:r>
          </w:p>
        </w:tc>
      </w:tr>
      <w:tr w:rsidR="00E65F88" w:rsidRPr="001211E4" w14:paraId="42DA694C" w14:textId="77777777">
        <w:tc>
          <w:tcPr>
            <w:tcW w:w="2200" w:type="dxa"/>
            <w:shd w:val="clear" w:color="auto" w:fill="EEF2F7"/>
            <w:tcMar>
              <w:top w:w="60" w:type="dxa"/>
              <w:left w:w="100" w:type="dxa"/>
              <w:bottom w:w="60" w:type="dxa"/>
              <w:right w:w="100" w:type="dxa"/>
            </w:tcMar>
          </w:tcPr>
          <w:p w14:paraId="27F26D0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Repair</w:t>
            </w:r>
          </w:p>
        </w:tc>
        <w:tc>
          <w:tcPr>
            <w:tcW w:w="6826" w:type="dxa"/>
            <w:shd w:val="clear" w:color="auto" w:fill="EEF2F7"/>
            <w:tcMar>
              <w:top w:w="60" w:type="dxa"/>
              <w:left w:w="100" w:type="dxa"/>
              <w:bottom w:w="60" w:type="dxa"/>
              <w:right w:w="100" w:type="dxa"/>
            </w:tcMar>
          </w:tcPr>
          <w:p w14:paraId="1A4E247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Adjusting a chromosome after a genetic operator so that it still sums to the hour budget.</w:t>
            </w:r>
          </w:p>
        </w:tc>
      </w:tr>
      <w:tr w:rsidR="00E65F88" w:rsidRPr="001211E4" w14:paraId="398094BA" w14:textId="77777777">
        <w:tc>
          <w:tcPr>
            <w:tcW w:w="2200" w:type="dxa"/>
            <w:tcMar>
              <w:top w:w="60" w:type="dxa"/>
              <w:left w:w="100" w:type="dxa"/>
              <w:bottom w:w="60" w:type="dxa"/>
              <w:right w:w="100" w:type="dxa"/>
            </w:tcMar>
          </w:tcPr>
          <w:p w14:paraId="50066C4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Forward chaining</w:t>
            </w:r>
          </w:p>
        </w:tc>
        <w:tc>
          <w:tcPr>
            <w:tcW w:w="6826" w:type="dxa"/>
            <w:tcMar>
              <w:top w:w="60" w:type="dxa"/>
              <w:left w:w="100" w:type="dxa"/>
              <w:bottom w:w="60" w:type="dxa"/>
              <w:right w:w="100" w:type="dxa"/>
            </w:tcMar>
          </w:tcPr>
          <w:p w14:paraId="2175A67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Rule based reasoning that starts from the known facts and applies rules until nothing new can be derived.</w:t>
            </w:r>
          </w:p>
        </w:tc>
      </w:tr>
      <w:tr w:rsidR="00E65F88" w:rsidRPr="001211E4" w14:paraId="74935759" w14:textId="77777777">
        <w:tc>
          <w:tcPr>
            <w:tcW w:w="2200" w:type="dxa"/>
            <w:shd w:val="clear" w:color="auto" w:fill="EEF2F7"/>
            <w:tcMar>
              <w:top w:w="60" w:type="dxa"/>
              <w:left w:w="100" w:type="dxa"/>
              <w:bottom w:w="60" w:type="dxa"/>
              <w:right w:w="100" w:type="dxa"/>
            </w:tcMar>
          </w:tcPr>
          <w:p w14:paraId="14D6677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Hard constraint</w:t>
            </w:r>
          </w:p>
        </w:tc>
        <w:tc>
          <w:tcPr>
            <w:tcW w:w="6826" w:type="dxa"/>
            <w:shd w:val="clear" w:color="auto" w:fill="EEF2F7"/>
            <w:tcMar>
              <w:top w:w="60" w:type="dxa"/>
              <w:left w:w="100" w:type="dxa"/>
              <w:bottom w:w="60" w:type="dxa"/>
              <w:right w:w="100" w:type="dxa"/>
            </w:tcMar>
          </w:tcPr>
          <w:p w14:paraId="004BBCB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 rule the schedule may never break, for example the ninety minute block cap.</w:t>
            </w:r>
          </w:p>
        </w:tc>
      </w:tr>
      <w:tr w:rsidR="00E65F88" w:rsidRPr="001211E4" w14:paraId="37855EAA" w14:textId="77777777">
        <w:tc>
          <w:tcPr>
            <w:tcW w:w="2200" w:type="dxa"/>
            <w:tcMar>
              <w:top w:w="60" w:type="dxa"/>
              <w:left w:w="100" w:type="dxa"/>
              <w:bottom w:w="60" w:type="dxa"/>
              <w:right w:w="100" w:type="dxa"/>
            </w:tcMar>
          </w:tcPr>
          <w:p w14:paraId="538AEB3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Soft constraint</w:t>
            </w:r>
          </w:p>
        </w:tc>
        <w:tc>
          <w:tcPr>
            <w:tcW w:w="6826" w:type="dxa"/>
            <w:tcMar>
              <w:top w:w="60" w:type="dxa"/>
              <w:left w:w="100" w:type="dxa"/>
              <w:bottom w:w="60" w:type="dxa"/>
              <w:right w:w="100" w:type="dxa"/>
            </w:tcMar>
          </w:tcPr>
          <w:p w14:paraId="136F7FC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 preference the scheduler satisfies where it can, for example putting the top priority subject in the peak window.</w:t>
            </w:r>
          </w:p>
        </w:tc>
      </w:tr>
      <w:tr w:rsidR="00E65F88" w:rsidRPr="001211E4" w14:paraId="703096E9" w14:textId="77777777">
        <w:tc>
          <w:tcPr>
            <w:tcW w:w="2200" w:type="dxa"/>
            <w:shd w:val="clear" w:color="auto" w:fill="EEF2F7"/>
            <w:tcMar>
              <w:top w:w="60" w:type="dxa"/>
              <w:left w:w="100" w:type="dxa"/>
              <w:bottom w:w="60" w:type="dxa"/>
              <w:right w:w="100" w:type="dxa"/>
            </w:tcMar>
          </w:tcPr>
          <w:p w14:paraId="128D7F2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Headroom</w:t>
            </w:r>
          </w:p>
        </w:tc>
        <w:tc>
          <w:tcPr>
            <w:tcW w:w="6826" w:type="dxa"/>
            <w:shd w:val="clear" w:color="auto" w:fill="EEF2F7"/>
            <w:tcMar>
              <w:top w:w="60" w:type="dxa"/>
              <w:left w:w="100" w:type="dxa"/>
              <w:bottom w:w="60" w:type="dxa"/>
              <w:right w:w="100" w:type="dxa"/>
            </w:tcMar>
          </w:tcPr>
          <w:p w14:paraId="59536AA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marks still available on a subject: 100 minus the predicted score. Used to cap the gain curve in Stage 3.</w:t>
            </w:r>
          </w:p>
        </w:tc>
      </w:tr>
    </w:tbl>
    <w:p w14:paraId="131A5299"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0.4. Shared vocabulary. Use these terms consistently in the report so the four sections read as one document.</w:t>
      </w:r>
    </w:p>
    <w:p w14:paraId="73DF6510"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5C34FA77" w14:textId="77777777" w:rsidR="00E65F88" w:rsidRPr="001211E4" w:rsidRDefault="00000000">
      <w:pPr>
        <w:pStyle w:val="Heading1"/>
        <w:spacing w:before="360" w:after="200"/>
        <w:rPr>
          <w:rFonts w:ascii="Times New Roman" w:hAnsi="Times New Roman" w:cs="Times New Roman"/>
        </w:rPr>
      </w:pPr>
      <w:bookmarkStart w:id="13" w:name="_Toc237474386"/>
      <w:r w:rsidRPr="001211E4">
        <w:rPr>
          <w:rFonts w:ascii="Times New Roman" w:hAnsi="Times New Roman" w:cs="Times New Roman"/>
        </w:rPr>
        <w:lastRenderedPageBreak/>
        <w:t>Part 1 — Member 1: Prediction engine and integration</w:t>
      </w:r>
      <w:bookmarkEnd w:id="13"/>
    </w:p>
    <w:p w14:paraId="7779978B"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b/>
          <w:bCs/>
          <w:color w:val="000000"/>
        </w:rPr>
        <w:t>Owner: Avishka Hashara.</w:t>
      </w:r>
      <w:r w:rsidRPr="001211E4">
        <w:rPr>
          <w:rFonts w:ascii="Times New Roman" w:hAnsi="Times New Roman" w:cs="Times New Roman"/>
          <w:color w:val="000000"/>
        </w:rPr>
        <w:t xml:space="preserve"> Stage 1 of the pipeline, plus the data layer beneath it and the integration work that joins all four stages together. This is the widest role in the group: you produce the first number everything else depends on, and you are also the person who finds out, in Week 7, whether four separately written modules actually fit.</w:t>
      </w:r>
    </w:p>
    <w:p w14:paraId="0EB7BA6B" w14:textId="77777777" w:rsidR="00E65F88" w:rsidRPr="001211E4" w:rsidRDefault="00000000">
      <w:pPr>
        <w:pStyle w:val="Heading2"/>
        <w:spacing w:before="300" w:after="140"/>
        <w:rPr>
          <w:rFonts w:ascii="Times New Roman" w:hAnsi="Times New Roman" w:cs="Times New Roman"/>
        </w:rPr>
      </w:pPr>
      <w:bookmarkStart w:id="14" w:name="_Toc237474387"/>
      <w:r w:rsidRPr="001211E4">
        <w:rPr>
          <w:rFonts w:ascii="Times New Roman" w:hAnsi="Times New Roman" w:cs="Times New Roman"/>
        </w:rPr>
        <w:t>1.1 Your mission in one paragraph</w:t>
      </w:r>
      <w:bookmarkEnd w:id="14"/>
    </w:p>
    <w:p w14:paraId="3977455B"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A student types in what they have done so far — hours logged, past quiz marks, attendance, how hard the topic feels — and your module answers the question they cannot answer honestly for themselves: what mark are you currently heading towards in this subject? Everything downstream is built on that answer. If your predicted score is wrong, Stage 2 will flag the wrong student as overconfident, Stage 3 will pour hours into the wrong subject, and Stage 4 will schedule those wrong hours beautifully. Your second job is to make sure the other three modules become one working system rather than three good modules and an evening of panic.</w:t>
      </w:r>
    </w:p>
    <w:p w14:paraId="2FAC8D86" w14:textId="77777777" w:rsidR="00E65F88" w:rsidRPr="001211E4" w:rsidRDefault="00000000">
      <w:pPr>
        <w:pStyle w:val="Heading2"/>
        <w:spacing w:before="300" w:after="140"/>
        <w:rPr>
          <w:rFonts w:ascii="Times New Roman" w:hAnsi="Times New Roman" w:cs="Times New Roman"/>
        </w:rPr>
      </w:pPr>
      <w:bookmarkStart w:id="15" w:name="_Toc237474388"/>
      <w:r w:rsidRPr="001211E4">
        <w:rPr>
          <w:rFonts w:ascii="Times New Roman" w:hAnsi="Times New Roman" w:cs="Times New Roman"/>
        </w:rPr>
        <w:t>1.2 Where you sit in the pipeline</w:t>
      </w:r>
      <w:bookmarkEnd w:id="15"/>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400"/>
        <w:gridCol w:w="7626"/>
      </w:tblGrid>
      <w:tr w:rsidR="00E65F88" w:rsidRPr="001211E4" w14:paraId="3F7C2014" w14:textId="77777777">
        <w:trPr>
          <w:tblHeader/>
        </w:trPr>
        <w:tc>
          <w:tcPr>
            <w:tcW w:w="1400" w:type="dxa"/>
            <w:shd w:val="clear" w:color="auto" w:fill="1F3864"/>
            <w:tcMar>
              <w:top w:w="60" w:type="dxa"/>
              <w:left w:w="100" w:type="dxa"/>
              <w:bottom w:w="60" w:type="dxa"/>
              <w:right w:w="100" w:type="dxa"/>
            </w:tcMar>
          </w:tcPr>
          <w:p w14:paraId="09BE22E0" w14:textId="77777777" w:rsidR="00E65F88" w:rsidRPr="001211E4" w:rsidRDefault="00E65F88">
            <w:pPr>
              <w:spacing w:before="40" w:after="40"/>
              <w:rPr>
                <w:rFonts w:ascii="Times New Roman" w:hAnsi="Times New Roman" w:cs="Times New Roman"/>
              </w:rPr>
            </w:pPr>
          </w:p>
        </w:tc>
        <w:tc>
          <w:tcPr>
            <w:tcW w:w="7626" w:type="dxa"/>
            <w:shd w:val="clear" w:color="auto" w:fill="1F3864"/>
            <w:tcMar>
              <w:top w:w="60" w:type="dxa"/>
              <w:left w:w="100" w:type="dxa"/>
              <w:bottom w:w="60" w:type="dxa"/>
              <w:right w:w="100" w:type="dxa"/>
            </w:tcMar>
          </w:tcPr>
          <w:p w14:paraId="5E4CB301"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Detail</w:t>
            </w:r>
          </w:p>
        </w:tc>
      </w:tr>
      <w:tr w:rsidR="00E65F88" w:rsidRPr="001211E4" w14:paraId="200E02F0" w14:textId="77777777">
        <w:tc>
          <w:tcPr>
            <w:tcW w:w="1400" w:type="dxa"/>
            <w:tcMar>
              <w:top w:w="60" w:type="dxa"/>
              <w:left w:w="100" w:type="dxa"/>
              <w:bottom w:w="60" w:type="dxa"/>
              <w:right w:w="100" w:type="dxa"/>
            </w:tcMar>
          </w:tcPr>
          <w:p w14:paraId="17E77C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Receives</w:t>
            </w:r>
          </w:p>
        </w:tc>
        <w:tc>
          <w:tcPr>
            <w:tcW w:w="7626" w:type="dxa"/>
            <w:tcMar>
              <w:top w:w="60" w:type="dxa"/>
              <w:left w:w="100" w:type="dxa"/>
              <w:bottom w:w="60" w:type="dxa"/>
              <w:right w:w="100" w:type="dxa"/>
            </w:tcMar>
          </w:tcPr>
          <w:p w14:paraId="26A4EC6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 </w:t>
            </w:r>
            <w:proofErr w:type="gramStart"/>
            <w:r w:rsidRPr="001211E4">
              <w:rPr>
                <w:rFonts w:ascii="Times New Roman" w:hAnsi="Times New Roman" w:cs="Times New Roman"/>
                <w:color w:val="000000"/>
                <w:sz w:val="19"/>
                <w:szCs w:val="19"/>
              </w:rPr>
              <w:t xml:space="preserve">pandas </w:t>
            </w:r>
            <w:proofErr w:type="spellStart"/>
            <w:r w:rsidRPr="001211E4">
              <w:rPr>
                <w:rFonts w:ascii="Times New Roman" w:hAnsi="Times New Roman" w:cs="Times New Roman"/>
                <w:color w:val="000000"/>
                <w:sz w:val="19"/>
                <w:szCs w:val="19"/>
              </w:rPr>
              <w:t>DataFrame</w:t>
            </w:r>
            <w:proofErr w:type="spellEnd"/>
            <w:proofErr w:type="gramEnd"/>
            <w:r w:rsidRPr="001211E4">
              <w:rPr>
                <w:rFonts w:ascii="Times New Roman" w:hAnsi="Times New Roman" w:cs="Times New Roman"/>
                <w:color w:val="000000"/>
                <w:sz w:val="19"/>
                <w:szCs w:val="19"/>
              </w:rPr>
              <w:t xml:space="preserve"> with one row per subject for a single student, containing the agreed feature columns in the agreed order.</w:t>
            </w:r>
          </w:p>
        </w:tc>
      </w:tr>
      <w:tr w:rsidR="00E65F88" w:rsidRPr="001211E4" w14:paraId="71B72F9A" w14:textId="77777777">
        <w:tc>
          <w:tcPr>
            <w:tcW w:w="1400" w:type="dxa"/>
            <w:shd w:val="clear" w:color="auto" w:fill="EEF2F7"/>
            <w:tcMar>
              <w:top w:w="60" w:type="dxa"/>
              <w:left w:w="100" w:type="dxa"/>
              <w:bottom w:w="60" w:type="dxa"/>
              <w:right w:w="100" w:type="dxa"/>
            </w:tcMar>
          </w:tcPr>
          <w:p w14:paraId="54936AA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Returns</w:t>
            </w:r>
          </w:p>
        </w:tc>
        <w:tc>
          <w:tcPr>
            <w:tcW w:w="7626" w:type="dxa"/>
            <w:shd w:val="clear" w:color="auto" w:fill="EEF2F7"/>
            <w:tcMar>
              <w:top w:w="60" w:type="dxa"/>
              <w:left w:w="100" w:type="dxa"/>
              <w:bottom w:w="60" w:type="dxa"/>
              <w:right w:w="100" w:type="dxa"/>
            </w:tcMar>
          </w:tcPr>
          <w:p w14:paraId="366F9516"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predict_scores</w:t>
            </w:r>
            <w:proofErr w:type="spellEnd"/>
            <w:r w:rsidRPr="001211E4">
              <w:rPr>
                <w:rFonts w:ascii="Times New Roman" w:hAnsi="Times New Roman" w:cs="Times New Roman"/>
                <w:color w:val="000000"/>
                <w:sz w:val="19"/>
                <w:szCs w:val="19"/>
              </w:rPr>
              <w:t>(</w:t>
            </w:r>
            <w:proofErr w:type="spellStart"/>
            <w:r w:rsidRPr="001211E4">
              <w:rPr>
                <w:rFonts w:ascii="Times New Roman" w:hAnsi="Times New Roman" w:cs="Times New Roman"/>
                <w:color w:val="000000"/>
                <w:sz w:val="19"/>
                <w:szCs w:val="19"/>
              </w:rPr>
              <w:t>features_df</w:t>
            </w:r>
            <w:proofErr w:type="spellEnd"/>
            <w:r w:rsidRPr="001211E4">
              <w:rPr>
                <w:rFonts w:ascii="Times New Roman" w:hAnsi="Times New Roman" w:cs="Times New Roman"/>
                <w:color w:val="000000"/>
                <w:sz w:val="19"/>
                <w:szCs w:val="19"/>
              </w:rPr>
              <w:t>) → NumPy array of shape (n,), each a predicted mark from 0 to 100, in the same row order as the input.</w:t>
            </w:r>
          </w:p>
        </w:tc>
      </w:tr>
      <w:tr w:rsidR="00E65F88" w:rsidRPr="001211E4" w14:paraId="1D3DE6E8" w14:textId="77777777">
        <w:tc>
          <w:tcPr>
            <w:tcW w:w="1400" w:type="dxa"/>
            <w:tcMar>
              <w:top w:w="60" w:type="dxa"/>
              <w:left w:w="100" w:type="dxa"/>
              <w:bottom w:w="60" w:type="dxa"/>
              <w:right w:w="100" w:type="dxa"/>
            </w:tcMar>
          </w:tcPr>
          <w:p w14:paraId="1BAA132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Consumed by</w:t>
            </w:r>
          </w:p>
        </w:tc>
        <w:tc>
          <w:tcPr>
            <w:tcW w:w="7626" w:type="dxa"/>
            <w:tcMar>
              <w:top w:w="60" w:type="dxa"/>
              <w:left w:w="100" w:type="dxa"/>
              <w:bottom w:w="60" w:type="dxa"/>
              <w:right w:w="100" w:type="dxa"/>
            </w:tcMar>
          </w:tcPr>
          <w:p w14:paraId="66AD310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Stage 2, which pairs each predicted mark with the student's confidence rating for the same subject.</w:t>
            </w:r>
          </w:p>
        </w:tc>
      </w:tr>
      <w:tr w:rsidR="00E65F88" w:rsidRPr="001211E4" w14:paraId="2DCE532B" w14:textId="77777777">
        <w:tc>
          <w:tcPr>
            <w:tcW w:w="1400" w:type="dxa"/>
            <w:shd w:val="clear" w:color="auto" w:fill="EEF2F7"/>
            <w:tcMar>
              <w:top w:w="60" w:type="dxa"/>
              <w:left w:w="100" w:type="dxa"/>
              <w:bottom w:w="60" w:type="dxa"/>
              <w:right w:w="100" w:type="dxa"/>
            </w:tcMar>
          </w:tcPr>
          <w:p w14:paraId="6AD0093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Acceptance target</w:t>
            </w:r>
          </w:p>
        </w:tc>
        <w:tc>
          <w:tcPr>
            <w:tcW w:w="7626" w:type="dxa"/>
            <w:shd w:val="clear" w:color="auto" w:fill="EEF2F7"/>
            <w:tcMar>
              <w:top w:w="60" w:type="dxa"/>
              <w:left w:w="100" w:type="dxa"/>
              <w:bottom w:w="60" w:type="dxa"/>
              <w:right w:w="100" w:type="dxa"/>
            </w:tcMar>
          </w:tcPr>
          <w:p w14:paraId="49FDEF3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Mean absolute error under 10 marks on a held-out test split, and clearly better than a baseline that predicts the student's own average.</w:t>
            </w:r>
          </w:p>
        </w:tc>
      </w:tr>
    </w:tbl>
    <w:p w14:paraId="5F5951B7"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1.1. Stage 1 interface and acceptance criterion.</w:t>
      </w:r>
    </w:p>
    <w:p w14:paraId="00A0C30F" w14:textId="77777777" w:rsidR="00E65F88" w:rsidRPr="001211E4" w:rsidRDefault="00000000">
      <w:pPr>
        <w:pStyle w:val="Heading2"/>
        <w:spacing w:before="300" w:after="140"/>
        <w:rPr>
          <w:rFonts w:ascii="Times New Roman" w:hAnsi="Times New Roman" w:cs="Times New Roman"/>
        </w:rPr>
      </w:pPr>
      <w:bookmarkStart w:id="16" w:name="_Toc237474389"/>
      <w:r w:rsidRPr="001211E4">
        <w:rPr>
          <w:rFonts w:ascii="Times New Roman" w:hAnsi="Times New Roman" w:cs="Times New Roman"/>
        </w:rPr>
        <w:t>1.3 Concepts you must be able to explain</w:t>
      </w:r>
      <w:bookmarkEnd w:id="16"/>
    </w:p>
    <w:p w14:paraId="3267C74E" w14:textId="77777777" w:rsidR="00E65F88" w:rsidRPr="001211E4" w:rsidRDefault="00000000">
      <w:pPr>
        <w:pStyle w:val="Heading3"/>
        <w:spacing w:before="240" w:after="120"/>
        <w:rPr>
          <w:rFonts w:ascii="Times New Roman" w:hAnsi="Times New Roman" w:cs="Times New Roman"/>
        </w:rPr>
      </w:pPr>
      <w:bookmarkStart w:id="17" w:name="_Toc237474390"/>
      <w:r w:rsidRPr="001211E4">
        <w:rPr>
          <w:rFonts w:ascii="Times New Roman" w:hAnsi="Times New Roman" w:cs="Times New Roman"/>
        </w:rPr>
        <w:t>1.3.1 Regression, and why this is not classification</w:t>
      </w:r>
      <w:bookmarkEnd w:id="17"/>
    </w:p>
    <w:p w14:paraId="5255BF4C"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You are predicting a number on a continuous scale, not a category. That single choice determines the loss function, the metrics, the output layer and the way you talk about accuracy. It also matters downstream: Stage 3's fitness function needs the predicted mark to move smoothly, because a small change in inputs producing a jump in the prediction would make the </w:t>
      </w:r>
      <w:proofErr w:type="spellStart"/>
      <w:r w:rsidRPr="001211E4">
        <w:rPr>
          <w:rFonts w:ascii="Times New Roman" w:hAnsi="Times New Roman" w:cs="Times New Roman"/>
          <w:color w:val="000000"/>
        </w:rPr>
        <w:t>optimiser's</w:t>
      </w:r>
      <w:proofErr w:type="spellEnd"/>
      <w:r w:rsidRPr="001211E4">
        <w:rPr>
          <w:rFonts w:ascii="Times New Roman" w:hAnsi="Times New Roman" w:cs="Times New Roman"/>
          <w:color w:val="000000"/>
        </w:rPr>
        <w:t xml:space="preserve"> landscape jagged for no real reason. Be ready to say why you did not simply classify subjects as pass/fail — the answer is that a pass/fail label throws away the distinction between a predicted 38 and a predicted 12, and those two students need very different amounts of time.</w:t>
      </w:r>
    </w:p>
    <w:p w14:paraId="3E98A249" w14:textId="77777777" w:rsidR="00E65F88" w:rsidRPr="001211E4" w:rsidRDefault="00000000">
      <w:pPr>
        <w:pStyle w:val="Heading3"/>
        <w:spacing w:before="240" w:after="120"/>
        <w:rPr>
          <w:rFonts w:ascii="Times New Roman" w:hAnsi="Times New Roman" w:cs="Times New Roman"/>
        </w:rPr>
      </w:pPr>
      <w:bookmarkStart w:id="18" w:name="_Toc237474391"/>
      <w:r w:rsidRPr="001211E4">
        <w:rPr>
          <w:rFonts w:ascii="Times New Roman" w:hAnsi="Times New Roman" w:cs="Times New Roman"/>
        </w:rPr>
        <w:t xml:space="preserve">1.3.2 What a </w:t>
      </w:r>
      <w:proofErr w:type="spellStart"/>
      <w:r w:rsidRPr="001211E4">
        <w:rPr>
          <w:rFonts w:ascii="Times New Roman" w:hAnsi="Times New Roman" w:cs="Times New Roman"/>
        </w:rPr>
        <w:t>multi layer</w:t>
      </w:r>
      <w:proofErr w:type="spellEnd"/>
      <w:r w:rsidRPr="001211E4">
        <w:rPr>
          <w:rFonts w:ascii="Times New Roman" w:hAnsi="Times New Roman" w:cs="Times New Roman"/>
        </w:rPr>
        <w:t xml:space="preserve"> perceptron actually is</w:t>
      </w:r>
      <w:bookmarkEnd w:id="18"/>
    </w:p>
    <w:p w14:paraId="00969A3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An MLP is a stack of layers. Each layer takes a vector, multiplies it by a weight matrix, adds a bias vector, and passes the result through a non-linear activation function. Stack two or three of those and you have a function flexible enough to represent curved, interacting relationships between inputs and output. Four ideas inside that sentence are examinable:</w:t>
      </w:r>
    </w:p>
    <w:p w14:paraId="2CA8208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The weights are the learned part.</w:t>
      </w:r>
      <w:r w:rsidRPr="001211E4">
        <w:rPr>
          <w:rFonts w:ascii="Times New Roman" w:hAnsi="Times New Roman" w:cs="Times New Roman"/>
          <w:color w:val="000000"/>
        </w:rPr>
        <w:t xml:space="preserve"> Training means finding values for every weight and bias so that the network's output is close to the true mark across the training data. Nothing else about the network is learned — the architecture, the activation, the learning rate are all chosen by you.</w:t>
      </w:r>
    </w:p>
    <w:p w14:paraId="48F5ADD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lastRenderedPageBreak/>
        <w:t>The non-linearity is what makes depth worth having.</w:t>
      </w:r>
      <w:r w:rsidRPr="001211E4">
        <w:rPr>
          <w:rFonts w:ascii="Times New Roman" w:hAnsi="Times New Roman" w:cs="Times New Roman"/>
          <w:color w:val="000000"/>
        </w:rPr>
        <w:t xml:space="preserve"> Without an activation function, stacking layers is pointless: a chain of matrix multiplications collapses into one matrix multiplication, which is just linear regression with extra steps. </w:t>
      </w:r>
      <w:proofErr w:type="spellStart"/>
      <w:r w:rsidRPr="001211E4">
        <w:rPr>
          <w:rFonts w:ascii="Times New Roman" w:hAnsi="Times New Roman" w:cs="Times New Roman"/>
          <w:color w:val="000000"/>
        </w:rPr>
        <w:t>ReLU</w:t>
      </w:r>
      <w:proofErr w:type="spellEnd"/>
      <w:r w:rsidRPr="001211E4">
        <w:rPr>
          <w:rFonts w:ascii="Times New Roman" w:hAnsi="Times New Roman" w:cs="Times New Roman"/>
          <w:color w:val="000000"/>
        </w:rPr>
        <w:t>, which outputs the input when positive and zero otherwise, is the standard choice because it is cheap and does not saturate for large positive inputs the way a sigmoid does.</w:t>
      </w:r>
    </w:p>
    <w:p w14:paraId="141C118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Backpropagation is how the weights get updated.</w:t>
      </w:r>
      <w:r w:rsidRPr="001211E4">
        <w:rPr>
          <w:rFonts w:ascii="Times New Roman" w:hAnsi="Times New Roman" w:cs="Times New Roman"/>
          <w:color w:val="000000"/>
        </w:rPr>
        <w:t xml:space="preserve"> The network makes a prediction, the loss function measures how wrong it was, and the gradient of that loss with respect to every weight is computed by the chain rule working backwards through the layers. Each weight then moves a small step in the direction that reduces the loss. Adam is a refinement of that step: it keeps running estimates of the gradient's mean and variance per parameter and adapts the step size accordingly, which is why it needs less hand tuning than plain gradient descent.</w:t>
      </w:r>
    </w:p>
    <w:p w14:paraId="13D92B2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An epoch is one pass through the training data.</w:t>
      </w:r>
      <w:r w:rsidRPr="001211E4">
        <w:rPr>
          <w:rFonts w:ascii="Times New Roman" w:hAnsi="Times New Roman" w:cs="Times New Roman"/>
          <w:color w:val="000000"/>
        </w:rPr>
        <w:t xml:space="preserve"> Training runs for many epochs. Too few and the network has not learned the pattern; too many and it starts </w:t>
      </w:r>
      <w:proofErr w:type="spellStart"/>
      <w:r w:rsidRPr="001211E4">
        <w:rPr>
          <w:rFonts w:ascii="Times New Roman" w:hAnsi="Times New Roman" w:cs="Times New Roman"/>
          <w:color w:val="000000"/>
        </w:rPr>
        <w:t>memorising</w:t>
      </w:r>
      <w:proofErr w:type="spellEnd"/>
      <w:r w:rsidRPr="001211E4">
        <w:rPr>
          <w:rFonts w:ascii="Times New Roman" w:hAnsi="Times New Roman" w:cs="Times New Roman"/>
          <w:color w:val="000000"/>
        </w:rPr>
        <w:t xml:space="preserve"> the individual rows, which is overfitting.</w:t>
      </w:r>
    </w:p>
    <w:p w14:paraId="0D5A53F6"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The specific claim you are making in the report is that the relationship between study </w:t>
      </w:r>
      <w:proofErr w:type="spellStart"/>
      <w:r w:rsidRPr="001211E4">
        <w:rPr>
          <w:rFonts w:ascii="Times New Roman" w:hAnsi="Times New Roman" w:cs="Times New Roman"/>
          <w:color w:val="000000"/>
        </w:rPr>
        <w:t>behaviour</w:t>
      </w:r>
      <w:proofErr w:type="spellEnd"/>
      <w:r w:rsidRPr="001211E4">
        <w:rPr>
          <w:rFonts w:ascii="Times New Roman" w:hAnsi="Times New Roman" w:cs="Times New Roman"/>
          <w:color w:val="000000"/>
        </w:rPr>
        <w:t xml:space="preserve"> and marks contains interactions — ten extra hours are worth more to a student who attended lectures than to one who did not — and that a linear model cannot represent an interaction unless you construct the interaction term by hand. An MLP discovers such interactions from data. Have a concrete example ready, because a marker will ask for one.</w:t>
      </w:r>
    </w:p>
    <w:p w14:paraId="5D53CC72" w14:textId="77777777" w:rsidR="00E65F88" w:rsidRPr="001211E4" w:rsidRDefault="00000000">
      <w:pPr>
        <w:pStyle w:val="Heading3"/>
        <w:spacing w:before="240" w:after="120"/>
        <w:rPr>
          <w:rFonts w:ascii="Times New Roman" w:hAnsi="Times New Roman" w:cs="Times New Roman"/>
        </w:rPr>
      </w:pPr>
      <w:bookmarkStart w:id="19" w:name="_Toc237474392"/>
      <w:r w:rsidRPr="001211E4">
        <w:rPr>
          <w:rFonts w:ascii="Times New Roman" w:hAnsi="Times New Roman" w:cs="Times New Roman"/>
        </w:rPr>
        <w:t>1.3.3 Overfitting, validation and early stopping</w:t>
      </w:r>
      <w:bookmarkEnd w:id="19"/>
    </w:p>
    <w:p w14:paraId="72D7279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Overfitting is when the model learns the noise in your training rows rather than the pattern, and the symptom is a training error that keeps falling while the error on unseen data starts rising. The </w:t>
      </w:r>
      <w:proofErr w:type="spellStart"/>
      <w:r w:rsidRPr="001211E4">
        <w:rPr>
          <w:rFonts w:ascii="Times New Roman" w:hAnsi="Times New Roman" w:cs="Times New Roman"/>
          <w:color w:val="000000"/>
        </w:rPr>
        <w:t>defence</w:t>
      </w:r>
      <w:proofErr w:type="spellEnd"/>
      <w:r w:rsidRPr="001211E4">
        <w:rPr>
          <w:rFonts w:ascii="Times New Roman" w:hAnsi="Times New Roman" w:cs="Times New Roman"/>
          <w:color w:val="000000"/>
        </w:rPr>
        <w:t xml:space="preserve"> is a </w:t>
      </w:r>
      <w:proofErr w:type="gramStart"/>
      <w:r w:rsidRPr="001211E4">
        <w:rPr>
          <w:rFonts w:ascii="Times New Roman" w:hAnsi="Times New Roman" w:cs="Times New Roman"/>
          <w:color w:val="000000"/>
        </w:rPr>
        <w:t>three way</w:t>
      </w:r>
      <w:proofErr w:type="gramEnd"/>
      <w:r w:rsidRPr="001211E4">
        <w:rPr>
          <w:rFonts w:ascii="Times New Roman" w:hAnsi="Times New Roman" w:cs="Times New Roman"/>
          <w:color w:val="000000"/>
        </w:rPr>
        <w:t xml:space="preserve"> split: train on one part, watch the error on a second part (validation) to decide when to stop and which settings to use, and touch the third part (test) exactly once, at the very end, to report an honest number. The cardinal sin is using the test set to make a decision — tune on it even once and the number you report is no longer an estimate of unseen performance.</w:t>
      </w:r>
    </w:p>
    <w:p w14:paraId="43161D66"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scikit-</w:t>
      </w:r>
      <w:proofErr w:type="spellStart"/>
      <w:r w:rsidRPr="001211E4">
        <w:rPr>
          <w:rFonts w:ascii="Times New Roman" w:hAnsi="Times New Roman" w:cs="Times New Roman"/>
          <w:color w:val="000000"/>
        </w:rPr>
        <w:t>learn's</w:t>
      </w:r>
      <w:proofErr w:type="spellEnd"/>
      <w:r w:rsidRPr="001211E4">
        <w:rPr>
          <w:rFonts w:ascii="Times New Roman" w:hAnsi="Times New Roman" w:cs="Times New Roman"/>
          <w:color w:val="000000"/>
        </w:rPr>
        <w:t xml:space="preserve"> </w:t>
      </w:r>
      <w:proofErr w:type="spellStart"/>
      <w:r w:rsidRPr="001211E4">
        <w:rPr>
          <w:rFonts w:ascii="Times New Roman" w:hAnsi="Times New Roman" w:cs="Times New Roman"/>
          <w:color w:val="000000"/>
        </w:rPr>
        <w:t>MLPRegressor</w:t>
      </w:r>
      <w:proofErr w:type="spellEnd"/>
      <w:r w:rsidRPr="001211E4">
        <w:rPr>
          <w:rFonts w:ascii="Times New Roman" w:hAnsi="Times New Roman" w:cs="Times New Roman"/>
          <w:color w:val="000000"/>
        </w:rPr>
        <w:t xml:space="preserve"> implements early stopping directly: set </w:t>
      </w:r>
      <w:proofErr w:type="spellStart"/>
      <w:r w:rsidRPr="001211E4">
        <w:rPr>
          <w:rFonts w:ascii="Times New Roman" w:hAnsi="Times New Roman" w:cs="Times New Roman"/>
          <w:color w:val="000000"/>
        </w:rPr>
        <w:t>early_stopping</w:t>
      </w:r>
      <w:proofErr w:type="spellEnd"/>
      <w:r w:rsidRPr="001211E4">
        <w:rPr>
          <w:rFonts w:ascii="Times New Roman" w:hAnsi="Times New Roman" w:cs="Times New Roman"/>
          <w:color w:val="000000"/>
        </w:rPr>
        <w:t xml:space="preserve"> to true and it holds out a fraction of the training data, monitors the score on it after every epoch, and halts when the score has failed to improve for a set number of consecutive epochs. Understand that this internal validation split is separate from your own held-out test set.</w:t>
      </w:r>
    </w:p>
    <w:p w14:paraId="4272BA94" w14:textId="77777777" w:rsidR="00E65F88" w:rsidRPr="001211E4" w:rsidRDefault="00000000">
      <w:pPr>
        <w:pStyle w:val="Heading3"/>
        <w:spacing w:before="240" w:after="120"/>
        <w:rPr>
          <w:rFonts w:ascii="Times New Roman" w:hAnsi="Times New Roman" w:cs="Times New Roman"/>
        </w:rPr>
      </w:pPr>
      <w:bookmarkStart w:id="20" w:name="_Toc237474393"/>
      <w:r w:rsidRPr="001211E4">
        <w:rPr>
          <w:rFonts w:ascii="Times New Roman" w:hAnsi="Times New Roman" w:cs="Times New Roman"/>
        </w:rPr>
        <w:t>1.3.4 Feature scaling, and why it is not optional</w:t>
      </w:r>
      <w:bookmarkEnd w:id="20"/>
    </w:p>
    <w:p w14:paraId="466CA884"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Your features are on wildly different scales: hours might range 0 to 40, attendance 0 to 100, a difficulty indicator 1 to 3. Gradient descent takes the same sized step in every direction, so a feature with a large numeric range dominates the early updates purely because of its units. </w:t>
      </w:r>
      <w:proofErr w:type="spellStart"/>
      <w:r w:rsidRPr="001211E4">
        <w:rPr>
          <w:rFonts w:ascii="Times New Roman" w:hAnsi="Times New Roman" w:cs="Times New Roman"/>
          <w:color w:val="000000"/>
        </w:rPr>
        <w:t>Standardisation</w:t>
      </w:r>
      <w:proofErr w:type="spellEnd"/>
      <w:r w:rsidRPr="001211E4">
        <w:rPr>
          <w:rFonts w:ascii="Times New Roman" w:hAnsi="Times New Roman" w:cs="Times New Roman"/>
          <w:color w:val="000000"/>
        </w:rPr>
        <w:t xml:space="preserve"> — subtracting the mean and dividing by the standard deviation of each column — puts every feature on a comparable footing. Two rules follow, and both are commonly broken:</w:t>
      </w:r>
    </w:p>
    <w:p w14:paraId="5189A73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Fit the scaler on the training data only,</w:t>
      </w:r>
      <w:r w:rsidRPr="001211E4">
        <w:rPr>
          <w:rFonts w:ascii="Times New Roman" w:hAnsi="Times New Roman" w:cs="Times New Roman"/>
          <w:color w:val="000000"/>
        </w:rPr>
        <w:t xml:space="preserve"> then apply it to validation and test. Fitting on everything leaks information about the test set into training and inflates your reported accuracy.</w:t>
      </w:r>
    </w:p>
    <w:p w14:paraId="28E1E6D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Save the scaler with the model.</w:t>
      </w:r>
      <w:r w:rsidRPr="001211E4">
        <w:rPr>
          <w:rFonts w:ascii="Times New Roman" w:hAnsi="Times New Roman" w:cs="Times New Roman"/>
          <w:color w:val="000000"/>
        </w:rPr>
        <w:t xml:space="preserve"> At inference time the incoming student data must be transformed with exactly the same means and standard deviations. A model loaded without its scaler produces nonsense, silently. Persist them together in a single </w:t>
      </w:r>
      <w:proofErr w:type="spellStart"/>
      <w:r w:rsidRPr="001211E4">
        <w:rPr>
          <w:rFonts w:ascii="Times New Roman" w:hAnsi="Times New Roman" w:cs="Times New Roman"/>
          <w:color w:val="000000"/>
        </w:rPr>
        <w:t>joblib</w:t>
      </w:r>
      <w:proofErr w:type="spellEnd"/>
      <w:r w:rsidRPr="001211E4">
        <w:rPr>
          <w:rFonts w:ascii="Times New Roman" w:hAnsi="Times New Roman" w:cs="Times New Roman"/>
          <w:color w:val="000000"/>
        </w:rPr>
        <w:t xml:space="preserve"> file, as a </w:t>
      </w:r>
      <w:proofErr w:type="spellStart"/>
      <w:r w:rsidRPr="001211E4">
        <w:rPr>
          <w:rFonts w:ascii="Times New Roman" w:hAnsi="Times New Roman" w:cs="Times New Roman"/>
          <w:color w:val="000000"/>
        </w:rPr>
        <w:t>dict</w:t>
      </w:r>
      <w:proofErr w:type="spellEnd"/>
      <w:r w:rsidRPr="001211E4">
        <w:rPr>
          <w:rFonts w:ascii="Times New Roman" w:hAnsi="Times New Roman" w:cs="Times New Roman"/>
          <w:color w:val="000000"/>
        </w:rPr>
        <w:t xml:space="preserve"> or a scikit-learn Pipeline.</w:t>
      </w:r>
    </w:p>
    <w:p w14:paraId="7D60ABF9" w14:textId="77777777" w:rsidR="00E65F88" w:rsidRPr="001211E4" w:rsidRDefault="00000000">
      <w:pPr>
        <w:pStyle w:val="Heading3"/>
        <w:spacing w:before="240" w:after="120"/>
        <w:rPr>
          <w:rFonts w:ascii="Times New Roman" w:hAnsi="Times New Roman" w:cs="Times New Roman"/>
        </w:rPr>
      </w:pPr>
      <w:bookmarkStart w:id="21" w:name="_Toc237474394"/>
      <w:r w:rsidRPr="001211E4">
        <w:rPr>
          <w:rFonts w:ascii="Times New Roman" w:hAnsi="Times New Roman" w:cs="Times New Roman"/>
        </w:rPr>
        <w:t>1.3.5 Evaluation metrics and honest baselines</w:t>
      </w:r>
      <w:bookmarkEnd w:id="21"/>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200"/>
        <w:gridCol w:w="3400"/>
        <w:gridCol w:w="4426"/>
      </w:tblGrid>
      <w:tr w:rsidR="00E65F88" w:rsidRPr="001211E4" w14:paraId="7A7BE70F" w14:textId="77777777">
        <w:trPr>
          <w:tblHeader/>
        </w:trPr>
        <w:tc>
          <w:tcPr>
            <w:tcW w:w="1200" w:type="dxa"/>
            <w:shd w:val="clear" w:color="auto" w:fill="1F3864"/>
            <w:tcMar>
              <w:top w:w="60" w:type="dxa"/>
              <w:left w:w="100" w:type="dxa"/>
              <w:bottom w:w="60" w:type="dxa"/>
              <w:right w:w="100" w:type="dxa"/>
            </w:tcMar>
          </w:tcPr>
          <w:p w14:paraId="00B27DA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Metric</w:t>
            </w:r>
          </w:p>
        </w:tc>
        <w:tc>
          <w:tcPr>
            <w:tcW w:w="3400" w:type="dxa"/>
            <w:shd w:val="clear" w:color="auto" w:fill="1F3864"/>
            <w:tcMar>
              <w:top w:w="60" w:type="dxa"/>
              <w:left w:w="100" w:type="dxa"/>
              <w:bottom w:w="60" w:type="dxa"/>
              <w:right w:w="100" w:type="dxa"/>
            </w:tcMar>
          </w:tcPr>
          <w:p w14:paraId="5A8C0008"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What it means</w:t>
            </w:r>
          </w:p>
        </w:tc>
        <w:tc>
          <w:tcPr>
            <w:tcW w:w="4426" w:type="dxa"/>
            <w:shd w:val="clear" w:color="auto" w:fill="1F3864"/>
            <w:tcMar>
              <w:top w:w="60" w:type="dxa"/>
              <w:left w:w="100" w:type="dxa"/>
              <w:bottom w:w="60" w:type="dxa"/>
              <w:right w:w="100" w:type="dxa"/>
            </w:tcMar>
          </w:tcPr>
          <w:p w14:paraId="47EA16D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Why you report it</w:t>
            </w:r>
          </w:p>
        </w:tc>
      </w:tr>
      <w:tr w:rsidR="00E65F88" w:rsidRPr="001211E4" w14:paraId="0D8F4F6B" w14:textId="77777777">
        <w:tc>
          <w:tcPr>
            <w:tcW w:w="1200" w:type="dxa"/>
            <w:tcMar>
              <w:top w:w="60" w:type="dxa"/>
              <w:left w:w="100" w:type="dxa"/>
              <w:bottom w:w="60" w:type="dxa"/>
              <w:right w:w="100" w:type="dxa"/>
            </w:tcMar>
          </w:tcPr>
          <w:p w14:paraId="7E5C354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MAE</w:t>
            </w:r>
          </w:p>
        </w:tc>
        <w:tc>
          <w:tcPr>
            <w:tcW w:w="3400" w:type="dxa"/>
            <w:tcMar>
              <w:top w:w="60" w:type="dxa"/>
              <w:left w:w="100" w:type="dxa"/>
              <w:bottom w:w="60" w:type="dxa"/>
              <w:right w:w="100" w:type="dxa"/>
            </w:tcMar>
          </w:tcPr>
          <w:p w14:paraId="3275480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Average absolute difference between predicted and actual mark, in marks.</w:t>
            </w:r>
          </w:p>
        </w:tc>
        <w:tc>
          <w:tcPr>
            <w:tcW w:w="4426" w:type="dxa"/>
            <w:tcMar>
              <w:top w:w="60" w:type="dxa"/>
              <w:left w:w="100" w:type="dxa"/>
              <w:bottom w:w="60" w:type="dxa"/>
              <w:right w:w="100" w:type="dxa"/>
            </w:tcMar>
          </w:tcPr>
          <w:p w14:paraId="5859F16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The headline number. It is in the same units as the thing being predicted, so "we are on average 7 marks </w:t>
            </w:r>
            <w:r w:rsidRPr="001211E4">
              <w:rPr>
                <w:rFonts w:ascii="Times New Roman" w:hAnsi="Times New Roman" w:cs="Times New Roman"/>
                <w:color w:val="000000"/>
                <w:sz w:val="19"/>
                <w:szCs w:val="19"/>
              </w:rPr>
              <w:lastRenderedPageBreak/>
              <w:t>out" is immediately meaningful. This is the metric in your acceptance criterion.</w:t>
            </w:r>
          </w:p>
        </w:tc>
      </w:tr>
      <w:tr w:rsidR="00E65F88" w:rsidRPr="001211E4" w14:paraId="21562440" w14:textId="77777777">
        <w:tc>
          <w:tcPr>
            <w:tcW w:w="1200" w:type="dxa"/>
            <w:shd w:val="clear" w:color="auto" w:fill="EEF2F7"/>
            <w:tcMar>
              <w:top w:w="60" w:type="dxa"/>
              <w:left w:w="100" w:type="dxa"/>
              <w:bottom w:w="60" w:type="dxa"/>
              <w:right w:w="100" w:type="dxa"/>
            </w:tcMar>
          </w:tcPr>
          <w:p w14:paraId="4DE6828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lastRenderedPageBreak/>
              <w:t>RMSE</w:t>
            </w:r>
          </w:p>
        </w:tc>
        <w:tc>
          <w:tcPr>
            <w:tcW w:w="3400" w:type="dxa"/>
            <w:shd w:val="clear" w:color="auto" w:fill="EEF2F7"/>
            <w:tcMar>
              <w:top w:w="60" w:type="dxa"/>
              <w:left w:w="100" w:type="dxa"/>
              <w:bottom w:w="60" w:type="dxa"/>
              <w:right w:w="100" w:type="dxa"/>
            </w:tcMar>
          </w:tcPr>
          <w:p w14:paraId="1F2A59E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Root mean squared error, which </w:t>
            </w:r>
            <w:proofErr w:type="spellStart"/>
            <w:r w:rsidRPr="001211E4">
              <w:rPr>
                <w:rFonts w:ascii="Times New Roman" w:hAnsi="Times New Roman" w:cs="Times New Roman"/>
                <w:color w:val="000000"/>
                <w:sz w:val="19"/>
                <w:szCs w:val="19"/>
              </w:rPr>
              <w:t>penalises</w:t>
            </w:r>
            <w:proofErr w:type="spellEnd"/>
            <w:r w:rsidRPr="001211E4">
              <w:rPr>
                <w:rFonts w:ascii="Times New Roman" w:hAnsi="Times New Roman" w:cs="Times New Roman"/>
                <w:color w:val="000000"/>
                <w:sz w:val="19"/>
                <w:szCs w:val="19"/>
              </w:rPr>
              <w:t xml:space="preserve"> large misses more heavily than small ones.</w:t>
            </w:r>
          </w:p>
        </w:tc>
        <w:tc>
          <w:tcPr>
            <w:tcW w:w="4426" w:type="dxa"/>
            <w:shd w:val="clear" w:color="auto" w:fill="EEF2F7"/>
            <w:tcMar>
              <w:top w:w="60" w:type="dxa"/>
              <w:left w:w="100" w:type="dxa"/>
              <w:bottom w:w="60" w:type="dxa"/>
              <w:right w:w="100" w:type="dxa"/>
            </w:tcMar>
          </w:tcPr>
          <w:p w14:paraId="36C792C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Report alongside MAE. If RMSE is much larger than MAE, a few big errors are dominating and you should look at which rows they are.</w:t>
            </w:r>
          </w:p>
        </w:tc>
      </w:tr>
      <w:tr w:rsidR="00E65F88" w:rsidRPr="001211E4" w14:paraId="5760BE7C" w14:textId="77777777">
        <w:tc>
          <w:tcPr>
            <w:tcW w:w="1200" w:type="dxa"/>
            <w:tcMar>
              <w:top w:w="60" w:type="dxa"/>
              <w:left w:w="100" w:type="dxa"/>
              <w:bottom w:w="60" w:type="dxa"/>
              <w:right w:w="100" w:type="dxa"/>
            </w:tcMar>
          </w:tcPr>
          <w:p w14:paraId="00B963D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 squared</w:t>
            </w:r>
          </w:p>
        </w:tc>
        <w:tc>
          <w:tcPr>
            <w:tcW w:w="3400" w:type="dxa"/>
            <w:tcMar>
              <w:top w:w="60" w:type="dxa"/>
              <w:left w:w="100" w:type="dxa"/>
              <w:bottom w:w="60" w:type="dxa"/>
              <w:right w:w="100" w:type="dxa"/>
            </w:tcMar>
          </w:tcPr>
          <w:p w14:paraId="63374E7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Fraction of the variance in marks the model explains, relative to always predicting the mean.</w:t>
            </w:r>
          </w:p>
        </w:tc>
        <w:tc>
          <w:tcPr>
            <w:tcW w:w="4426" w:type="dxa"/>
            <w:tcMar>
              <w:top w:w="60" w:type="dxa"/>
              <w:left w:w="100" w:type="dxa"/>
              <w:bottom w:w="60" w:type="dxa"/>
              <w:right w:w="100" w:type="dxa"/>
            </w:tcMar>
          </w:tcPr>
          <w:p w14:paraId="5BC95F7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Useful as a sanity check. Near zero means the model has learned essentially nothing; negative means it is worse than predicting the mean.</w:t>
            </w:r>
          </w:p>
        </w:tc>
      </w:tr>
    </w:tbl>
    <w:p w14:paraId="35787BDB"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1.2. Metrics for Stage 1. MAE is the one the acceptance criterion is written against.</w:t>
      </w:r>
    </w:p>
    <w:p w14:paraId="6A344E1B"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A metric alone proves nothing. The proposal requires you to beat a baseline, and you should report three so the comparison is credible: predict the global mean mark for everyone (the weakest baseline), predict each student's own average across their subjects (the baseline named in the proposal, and the one that matters, because it is what a sensible person would guess without any model), and a plain linear regression on the same features (which tells you whether the non-linearity earned its place). If the MLP does not beat linear regression, say so honestly in the report and investigate — that is a finding, not a failure, and pretending otherwise is far worse.</w:t>
      </w:r>
    </w:p>
    <w:p w14:paraId="73A561EF" w14:textId="77777777" w:rsidR="00E65F88" w:rsidRPr="001211E4" w:rsidRDefault="00000000">
      <w:pPr>
        <w:pStyle w:val="Heading3"/>
        <w:spacing w:before="240" w:after="120"/>
        <w:rPr>
          <w:rFonts w:ascii="Times New Roman" w:hAnsi="Times New Roman" w:cs="Times New Roman"/>
        </w:rPr>
      </w:pPr>
      <w:bookmarkStart w:id="22" w:name="_Toc237474395"/>
      <w:r w:rsidRPr="001211E4">
        <w:rPr>
          <w:rFonts w:ascii="Times New Roman" w:hAnsi="Times New Roman" w:cs="Times New Roman"/>
        </w:rPr>
        <w:t>1.3.6 Data leakage — the trap specific to this dataset</w:t>
      </w:r>
      <w:bookmarkEnd w:id="22"/>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7D61F313" w14:textId="77777777">
        <w:tc>
          <w:tcPr>
            <w:tcW w:w="9026" w:type="dxa"/>
            <w:shd w:val="clear" w:color="auto" w:fill="D9E2F3"/>
            <w:tcMar>
              <w:top w:w="100" w:type="dxa"/>
              <w:left w:w="180" w:type="dxa"/>
              <w:bottom w:w="100" w:type="dxa"/>
              <w:right w:w="140" w:type="dxa"/>
            </w:tcMar>
          </w:tcPr>
          <w:p w14:paraId="2AAAFEE5"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Read this twice before you build the feature matrix</w:t>
            </w:r>
          </w:p>
          <w:p w14:paraId="7D014E69"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Leakage is when a feature contains information that would not be available at prediction time, or that is derived from the target itself. It produces a spectacularly good model that is worthless in deployment.</w:t>
            </w:r>
          </w:p>
          <w:p w14:paraId="362A0D54"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In this project the danger is concrete. If the target is the final mark on a subject, then a feature such as "most recent quiz mark" is legitimate only if that quiz genuinely precedes the exam. If your dataset's columns were derived from the same assessment as the target, or if a column is a component of the final mark, the model is reading the answer. Before training, write down for every feature the sentence: "at the moment a student uses this system, one week before the exam, would this value be knowable?" Any feature that fails that test comes out.</w:t>
            </w:r>
          </w:p>
          <w:p w14:paraId="064E1AAC"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Document this audit in your decisions log. It is exactly the kind of methodological care that separates a strong report from an average one.</w:t>
            </w:r>
          </w:p>
        </w:tc>
      </w:tr>
    </w:tbl>
    <w:p w14:paraId="31B721C1" w14:textId="77777777" w:rsidR="00E65F88" w:rsidRPr="001211E4" w:rsidRDefault="00000000">
      <w:pPr>
        <w:pStyle w:val="Heading2"/>
        <w:spacing w:before="300" w:after="140"/>
        <w:rPr>
          <w:rFonts w:ascii="Times New Roman" w:hAnsi="Times New Roman" w:cs="Times New Roman"/>
        </w:rPr>
      </w:pPr>
      <w:bookmarkStart w:id="23" w:name="_Toc237474396"/>
      <w:r w:rsidRPr="001211E4">
        <w:rPr>
          <w:rFonts w:ascii="Times New Roman" w:hAnsi="Times New Roman" w:cs="Times New Roman"/>
        </w:rPr>
        <w:t>1.4 Design decisions and recommended defaults</w:t>
      </w:r>
      <w:bookmarkEnd w:id="23"/>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700"/>
        <w:gridCol w:w="2200"/>
        <w:gridCol w:w="5126"/>
      </w:tblGrid>
      <w:tr w:rsidR="00E65F88" w:rsidRPr="001211E4" w14:paraId="12BF3411" w14:textId="77777777">
        <w:trPr>
          <w:tblHeader/>
        </w:trPr>
        <w:tc>
          <w:tcPr>
            <w:tcW w:w="1700" w:type="dxa"/>
            <w:shd w:val="clear" w:color="auto" w:fill="1F3864"/>
            <w:tcMar>
              <w:top w:w="60" w:type="dxa"/>
              <w:left w:w="100" w:type="dxa"/>
              <w:bottom w:w="60" w:type="dxa"/>
              <w:right w:w="100" w:type="dxa"/>
            </w:tcMar>
          </w:tcPr>
          <w:p w14:paraId="5996BAB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Decision</w:t>
            </w:r>
          </w:p>
        </w:tc>
        <w:tc>
          <w:tcPr>
            <w:tcW w:w="2200" w:type="dxa"/>
            <w:shd w:val="clear" w:color="auto" w:fill="1F3864"/>
            <w:tcMar>
              <w:top w:w="60" w:type="dxa"/>
              <w:left w:w="100" w:type="dxa"/>
              <w:bottom w:w="60" w:type="dxa"/>
              <w:right w:w="100" w:type="dxa"/>
            </w:tcMar>
          </w:tcPr>
          <w:p w14:paraId="0685AA8B"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Recommended default</w:t>
            </w:r>
          </w:p>
        </w:tc>
        <w:tc>
          <w:tcPr>
            <w:tcW w:w="5126" w:type="dxa"/>
            <w:shd w:val="clear" w:color="auto" w:fill="1F3864"/>
            <w:tcMar>
              <w:top w:w="60" w:type="dxa"/>
              <w:left w:w="100" w:type="dxa"/>
              <w:bottom w:w="60" w:type="dxa"/>
              <w:right w:w="100" w:type="dxa"/>
            </w:tcMar>
          </w:tcPr>
          <w:p w14:paraId="50EC427A"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Reasoning and when to deviate</w:t>
            </w:r>
          </w:p>
        </w:tc>
      </w:tr>
      <w:tr w:rsidR="00E65F88" w:rsidRPr="001211E4" w14:paraId="06BB29E2" w14:textId="77777777">
        <w:tc>
          <w:tcPr>
            <w:tcW w:w="1700" w:type="dxa"/>
            <w:tcMar>
              <w:top w:w="60" w:type="dxa"/>
              <w:left w:w="100" w:type="dxa"/>
              <w:bottom w:w="60" w:type="dxa"/>
              <w:right w:w="100" w:type="dxa"/>
            </w:tcMar>
          </w:tcPr>
          <w:p w14:paraId="4C3D195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Unit of prediction</w:t>
            </w:r>
          </w:p>
        </w:tc>
        <w:tc>
          <w:tcPr>
            <w:tcW w:w="2200" w:type="dxa"/>
            <w:tcMar>
              <w:top w:w="60" w:type="dxa"/>
              <w:left w:w="100" w:type="dxa"/>
              <w:bottom w:w="60" w:type="dxa"/>
              <w:right w:w="100" w:type="dxa"/>
            </w:tcMar>
          </w:tcPr>
          <w:p w14:paraId="5F00E12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row per student per subject</w:t>
            </w:r>
          </w:p>
        </w:tc>
        <w:tc>
          <w:tcPr>
            <w:tcW w:w="5126" w:type="dxa"/>
            <w:tcMar>
              <w:top w:w="60" w:type="dxa"/>
              <w:left w:w="100" w:type="dxa"/>
              <w:bottom w:w="60" w:type="dxa"/>
              <w:right w:w="100" w:type="dxa"/>
            </w:tcMar>
          </w:tcPr>
          <w:p w14:paraId="3FCBC11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Stage 2 needs one predicted mark per subject, so the model must be trained at that granularity. If Education_numerical.csv is one row per student overall, you must reshape it, and that reshaping is a documented step in your report.</w:t>
            </w:r>
          </w:p>
        </w:tc>
      </w:tr>
      <w:tr w:rsidR="00E65F88" w:rsidRPr="001211E4" w14:paraId="15016BCB" w14:textId="77777777">
        <w:tc>
          <w:tcPr>
            <w:tcW w:w="1700" w:type="dxa"/>
            <w:shd w:val="clear" w:color="auto" w:fill="EEF2F7"/>
            <w:tcMar>
              <w:top w:w="60" w:type="dxa"/>
              <w:left w:w="100" w:type="dxa"/>
              <w:bottom w:w="60" w:type="dxa"/>
              <w:right w:w="100" w:type="dxa"/>
            </w:tcMar>
          </w:tcPr>
          <w:p w14:paraId="5542821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Hidden layers</w:t>
            </w:r>
          </w:p>
        </w:tc>
        <w:tc>
          <w:tcPr>
            <w:tcW w:w="2200" w:type="dxa"/>
            <w:shd w:val="clear" w:color="auto" w:fill="EEF2F7"/>
            <w:tcMar>
              <w:top w:w="60" w:type="dxa"/>
              <w:left w:w="100" w:type="dxa"/>
              <w:bottom w:w="60" w:type="dxa"/>
              <w:right w:w="100" w:type="dxa"/>
            </w:tcMar>
          </w:tcPr>
          <w:p w14:paraId="7386898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Two layers, 64 then 32 neurons</w:t>
            </w:r>
          </w:p>
        </w:tc>
        <w:tc>
          <w:tcPr>
            <w:tcW w:w="5126" w:type="dxa"/>
            <w:shd w:val="clear" w:color="auto" w:fill="EEF2F7"/>
            <w:tcMar>
              <w:top w:w="60" w:type="dxa"/>
              <w:left w:w="100" w:type="dxa"/>
              <w:bottom w:w="60" w:type="dxa"/>
              <w:right w:w="100" w:type="dxa"/>
            </w:tcMar>
          </w:tcPr>
          <w:p w14:paraId="0B569E3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As stated in the proposal. Wide enough to capture interactions, small enough not to overfit a modest dataset. If your dataset is under a few hundred rows, try 32 and 16 as well and report both.</w:t>
            </w:r>
          </w:p>
        </w:tc>
      </w:tr>
      <w:tr w:rsidR="00E65F88" w:rsidRPr="001211E4" w14:paraId="070D50F3" w14:textId="77777777">
        <w:tc>
          <w:tcPr>
            <w:tcW w:w="1700" w:type="dxa"/>
            <w:tcMar>
              <w:top w:w="60" w:type="dxa"/>
              <w:left w:w="100" w:type="dxa"/>
              <w:bottom w:w="60" w:type="dxa"/>
              <w:right w:w="100" w:type="dxa"/>
            </w:tcMar>
          </w:tcPr>
          <w:p w14:paraId="7291183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Activation</w:t>
            </w:r>
          </w:p>
        </w:tc>
        <w:tc>
          <w:tcPr>
            <w:tcW w:w="2200" w:type="dxa"/>
            <w:tcMar>
              <w:top w:w="60" w:type="dxa"/>
              <w:left w:w="100" w:type="dxa"/>
              <w:bottom w:w="60" w:type="dxa"/>
              <w:right w:w="100" w:type="dxa"/>
            </w:tcMar>
          </w:tcPr>
          <w:p w14:paraId="435B1581"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ReLU</w:t>
            </w:r>
            <w:proofErr w:type="spellEnd"/>
          </w:p>
        </w:tc>
        <w:tc>
          <w:tcPr>
            <w:tcW w:w="5126" w:type="dxa"/>
            <w:tcMar>
              <w:top w:w="60" w:type="dxa"/>
              <w:left w:w="100" w:type="dxa"/>
              <w:bottom w:w="60" w:type="dxa"/>
              <w:right w:w="100" w:type="dxa"/>
            </w:tcMar>
          </w:tcPr>
          <w:p w14:paraId="1854C4C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Default for hidden layers, cheap and does not saturate. Note in the report that the output layer is linear because this is regression.</w:t>
            </w:r>
          </w:p>
        </w:tc>
      </w:tr>
      <w:tr w:rsidR="00E65F88" w:rsidRPr="001211E4" w14:paraId="426E464E" w14:textId="77777777">
        <w:tc>
          <w:tcPr>
            <w:tcW w:w="1700" w:type="dxa"/>
            <w:shd w:val="clear" w:color="auto" w:fill="EEF2F7"/>
            <w:tcMar>
              <w:top w:w="60" w:type="dxa"/>
              <w:left w:w="100" w:type="dxa"/>
              <w:bottom w:w="60" w:type="dxa"/>
              <w:right w:w="100" w:type="dxa"/>
            </w:tcMar>
          </w:tcPr>
          <w:p w14:paraId="24E7212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Solver</w:t>
            </w:r>
          </w:p>
        </w:tc>
        <w:tc>
          <w:tcPr>
            <w:tcW w:w="2200" w:type="dxa"/>
            <w:shd w:val="clear" w:color="auto" w:fill="EEF2F7"/>
            <w:tcMar>
              <w:top w:w="60" w:type="dxa"/>
              <w:left w:w="100" w:type="dxa"/>
              <w:bottom w:w="60" w:type="dxa"/>
              <w:right w:w="100" w:type="dxa"/>
            </w:tcMar>
          </w:tcPr>
          <w:p w14:paraId="51F02C8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Adam</w:t>
            </w:r>
          </w:p>
        </w:tc>
        <w:tc>
          <w:tcPr>
            <w:tcW w:w="5126" w:type="dxa"/>
            <w:shd w:val="clear" w:color="auto" w:fill="EEF2F7"/>
            <w:tcMar>
              <w:top w:w="60" w:type="dxa"/>
              <w:left w:w="100" w:type="dxa"/>
              <w:bottom w:w="60" w:type="dxa"/>
              <w:right w:w="100" w:type="dxa"/>
            </w:tcMar>
          </w:tcPr>
          <w:p w14:paraId="05E878C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Adaptive per-parameter step sizes, robust without tuning. With a very small dataset, scikit-</w:t>
            </w:r>
            <w:proofErr w:type="spellStart"/>
            <w:r w:rsidRPr="001211E4">
              <w:rPr>
                <w:rFonts w:ascii="Times New Roman" w:hAnsi="Times New Roman" w:cs="Times New Roman"/>
                <w:color w:val="000000"/>
                <w:sz w:val="19"/>
                <w:szCs w:val="19"/>
              </w:rPr>
              <w:t>learn's</w:t>
            </w:r>
            <w:proofErr w:type="spellEnd"/>
            <w:r w:rsidRPr="001211E4">
              <w:rPr>
                <w:rFonts w:ascii="Times New Roman" w:hAnsi="Times New Roman" w:cs="Times New Roman"/>
                <w:color w:val="000000"/>
                <w:sz w:val="19"/>
                <w:szCs w:val="19"/>
              </w:rPr>
              <w:t xml:space="preserve"> </w:t>
            </w:r>
            <w:proofErr w:type="spellStart"/>
            <w:r w:rsidRPr="001211E4">
              <w:rPr>
                <w:rFonts w:ascii="Times New Roman" w:hAnsi="Times New Roman" w:cs="Times New Roman"/>
                <w:color w:val="000000"/>
                <w:sz w:val="19"/>
                <w:szCs w:val="19"/>
              </w:rPr>
              <w:t>lbfgs</w:t>
            </w:r>
            <w:proofErr w:type="spellEnd"/>
            <w:r w:rsidRPr="001211E4">
              <w:rPr>
                <w:rFonts w:ascii="Times New Roman" w:hAnsi="Times New Roman" w:cs="Times New Roman"/>
                <w:color w:val="000000"/>
                <w:sz w:val="19"/>
                <w:szCs w:val="19"/>
              </w:rPr>
              <w:t xml:space="preserve"> solver often converges better; if you use it, early stopping is not available, so switch your overfitting control to cross validation.</w:t>
            </w:r>
          </w:p>
        </w:tc>
      </w:tr>
      <w:tr w:rsidR="00E65F88" w:rsidRPr="001211E4" w14:paraId="3F3C0228" w14:textId="77777777">
        <w:tc>
          <w:tcPr>
            <w:tcW w:w="1700" w:type="dxa"/>
            <w:tcMar>
              <w:top w:w="60" w:type="dxa"/>
              <w:left w:w="100" w:type="dxa"/>
              <w:bottom w:w="60" w:type="dxa"/>
              <w:right w:w="100" w:type="dxa"/>
            </w:tcMar>
          </w:tcPr>
          <w:p w14:paraId="1B8BFA4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lastRenderedPageBreak/>
              <w:t>Early stopping</w:t>
            </w:r>
          </w:p>
        </w:tc>
        <w:tc>
          <w:tcPr>
            <w:tcW w:w="2200" w:type="dxa"/>
            <w:tcMar>
              <w:top w:w="60" w:type="dxa"/>
              <w:left w:w="100" w:type="dxa"/>
              <w:bottom w:w="60" w:type="dxa"/>
              <w:right w:w="100" w:type="dxa"/>
            </w:tcMar>
          </w:tcPr>
          <w:p w14:paraId="640D246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 with 10 percent validation and patience of 10 epochs</w:t>
            </w:r>
          </w:p>
        </w:tc>
        <w:tc>
          <w:tcPr>
            <w:tcW w:w="5126" w:type="dxa"/>
            <w:tcMar>
              <w:top w:w="60" w:type="dxa"/>
              <w:left w:w="100" w:type="dxa"/>
              <w:bottom w:w="60" w:type="dxa"/>
              <w:right w:w="100" w:type="dxa"/>
            </w:tcMar>
          </w:tcPr>
          <w:p w14:paraId="673A362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Prevents the network </w:t>
            </w:r>
            <w:proofErr w:type="spellStart"/>
            <w:r w:rsidRPr="001211E4">
              <w:rPr>
                <w:rFonts w:ascii="Times New Roman" w:hAnsi="Times New Roman" w:cs="Times New Roman"/>
                <w:color w:val="000000"/>
                <w:sz w:val="19"/>
                <w:szCs w:val="19"/>
              </w:rPr>
              <w:t>memorising</w:t>
            </w:r>
            <w:proofErr w:type="spellEnd"/>
            <w:r w:rsidRPr="001211E4">
              <w:rPr>
                <w:rFonts w:ascii="Times New Roman" w:hAnsi="Times New Roman" w:cs="Times New Roman"/>
                <w:color w:val="000000"/>
                <w:sz w:val="19"/>
                <w:szCs w:val="19"/>
              </w:rPr>
              <w:t xml:space="preserve"> the training rows. Report the epoch at which it stopped.</w:t>
            </w:r>
          </w:p>
        </w:tc>
      </w:tr>
      <w:tr w:rsidR="00E65F88" w:rsidRPr="001211E4" w14:paraId="4F3E15AF" w14:textId="77777777">
        <w:tc>
          <w:tcPr>
            <w:tcW w:w="1700" w:type="dxa"/>
            <w:shd w:val="clear" w:color="auto" w:fill="EEF2F7"/>
            <w:tcMar>
              <w:top w:w="60" w:type="dxa"/>
              <w:left w:w="100" w:type="dxa"/>
              <w:bottom w:w="60" w:type="dxa"/>
              <w:right w:w="100" w:type="dxa"/>
            </w:tcMar>
          </w:tcPr>
          <w:p w14:paraId="7C2B94C4"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max_iter</w:t>
            </w:r>
            <w:proofErr w:type="spellEnd"/>
          </w:p>
        </w:tc>
        <w:tc>
          <w:tcPr>
            <w:tcW w:w="2200" w:type="dxa"/>
            <w:shd w:val="clear" w:color="auto" w:fill="EEF2F7"/>
            <w:tcMar>
              <w:top w:w="60" w:type="dxa"/>
              <w:left w:w="100" w:type="dxa"/>
              <w:bottom w:w="60" w:type="dxa"/>
              <w:right w:w="100" w:type="dxa"/>
            </w:tcMar>
          </w:tcPr>
          <w:p w14:paraId="2EF7140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500 to 1000</w:t>
            </w:r>
          </w:p>
        </w:tc>
        <w:tc>
          <w:tcPr>
            <w:tcW w:w="5126" w:type="dxa"/>
            <w:shd w:val="clear" w:color="auto" w:fill="EEF2F7"/>
            <w:tcMar>
              <w:top w:w="60" w:type="dxa"/>
              <w:left w:w="100" w:type="dxa"/>
              <w:bottom w:w="60" w:type="dxa"/>
              <w:right w:w="100" w:type="dxa"/>
            </w:tcMar>
          </w:tcPr>
          <w:p w14:paraId="57C8D91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 enough that early stopping decides when to stop rather than the iteration cap. If you hit a convergence warning, the cap stopped it, which means the number is arbitrary.</w:t>
            </w:r>
          </w:p>
        </w:tc>
      </w:tr>
      <w:tr w:rsidR="00E65F88" w:rsidRPr="001211E4" w14:paraId="54F0A38D" w14:textId="77777777">
        <w:tc>
          <w:tcPr>
            <w:tcW w:w="1700" w:type="dxa"/>
            <w:tcMar>
              <w:top w:w="60" w:type="dxa"/>
              <w:left w:w="100" w:type="dxa"/>
              <w:bottom w:w="60" w:type="dxa"/>
              <w:right w:w="100" w:type="dxa"/>
            </w:tcMar>
          </w:tcPr>
          <w:p w14:paraId="1BD2C6D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Evaluation protocol</w:t>
            </w:r>
          </w:p>
        </w:tc>
        <w:tc>
          <w:tcPr>
            <w:tcW w:w="2200" w:type="dxa"/>
            <w:tcMar>
              <w:top w:w="60" w:type="dxa"/>
              <w:left w:w="100" w:type="dxa"/>
              <w:bottom w:w="60" w:type="dxa"/>
              <w:right w:w="100" w:type="dxa"/>
            </w:tcMar>
          </w:tcPr>
          <w:p w14:paraId="0023385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5-fold cross validation for model selection, single held-out test set for the final number</w:t>
            </w:r>
          </w:p>
        </w:tc>
        <w:tc>
          <w:tcPr>
            <w:tcW w:w="5126" w:type="dxa"/>
            <w:tcMar>
              <w:top w:w="60" w:type="dxa"/>
              <w:left w:w="100" w:type="dxa"/>
              <w:bottom w:w="60" w:type="dxa"/>
              <w:right w:w="100" w:type="dxa"/>
            </w:tcMar>
          </w:tcPr>
          <w:p w14:paraId="6236373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Cross validation gives a stable comparison between candidate settings on a small dataset; the held-out set gives the honest headline figure.</w:t>
            </w:r>
          </w:p>
        </w:tc>
      </w:tr>
      <w:tr w:rsidR="00E65F88" w:rsidRPr="001211E4" w14:paraId="71320230" w14:textId="77777777">
        <w:tc>
          <w:tcPr>
            <w:tcW w:w="1700" w:type="dxa"/>
            <w:shd w:val="clear" w:color="auto" w:fill="EEF2F7"/>
            <w:tcMar>
              <w:top w:w="60" w:type="dxa"/>
              <w:left w:w="100" w:type="dxa"/>
              <w:bottom w:w="60" w:type="dxa"/>
              <w:right w:w="100" w:type="dxa"/>
            </w:tcMar>
          </w:tcPr>
          <w:p w14:paraId="2EBF426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Clipping the output</w:t>
            </w:r>
          </w:p>
        </w:tc>
        <w:tc>
          <w:tcPr>
            <w:tcW w:w="2200" w:type="dxa"/>
            <w:shd w:val="clear" w:color="auto" w:fill="EEF2F7"/>
            <w:tcMar>
              <w:top w:w="60" w:type="dxa"/>
              <w:left w:w="100" w:type="dxa"/>
              <w:bottom w:w="60" w:type="dxa"/>
              <w:right w:w="100" w:type="dxa"/>
            </w:tcMar>
          </w:tcPr>
          <w:p w14:paraId="7A63054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Clip predictions to 0 to 100</w:t>
            </w:r>
          </w:p>
        </w:tc>
        <w:tc>
          <w:tcPr>
            <w:tcW w:w="5126" w:type="dxa"/>
            <w:shd w:val="clear" w:color="auto" w:fill="EEF2F7"/>
            <w:tcMar>
              <w:top w:w="60" w:type="dxa"/>
              <w:left w:w="100" w:type="dxa"/>
              <w:bottom w:w="60" w:type="dxa"/>
              <w:right w:w="100" w:type="dxa"/>
            </w:tcMar>
          </w:tcPr>
          <w:p w14:paraId="43CED79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 regression network can output 104 or minus 3. Stage 2's universe of discourse is 0 to 100, so an out-of-range value will crash the fuzzy system. Clip in </w:t>
            </w:r>
            <w:proofErr w:type="spellStart"/>
            <w:r w:rsidRPr="001211E4">
              <w:rPr>
                <w:rFonts w:ascii="Times New Roman" w:hAnsi="Times New Roman" w:cs="Times New Roman"/>
                <w:color w:val="000000"/>
                <w:sz w:val="19"/>
                <w:szCs w:val="19"/>
              </w:rPr>
              <w:t>predict_scores</w:t>
            </w:r>
            <w:proofErr w:type="spellEnd"/>
            <w:r w:rsidRPr="001211E4">
              <w:rPr>
                <w:rFonts w:ascii="Times New Roman" w:hAnsi="Times New Roman" w:cs="Times New Roman"/>
                <w:color w:val="000000"/>
                <w:sz w:val="19"/>
                <w:szCs w:val="19"/>
              </w:rPr>
              <w:t>, not in the training code.</w:t>
            </w:r>
          </w:p>
        </w:tc>
      </w:tr>
      <w:tr w:rsidR="00E65F88" w:rsidRPr="001211E4" w14:paraId="1699251C" w14:textId="77777777">
        <w:tc>
          <w:tcPr>
            <w:tcW w:w="1700" w:type="dxa"/>
            <w:tcMar>
              <w:top w:w="60" w:type="dxa"/>
              <w:left w:w="100" w:type="dxa"/>
              <w:bottom w:w="60" w:type="dxa"/>
              <w:right w:w="100" w:type="dxa"/>
            </w:tcMar>
          </w:tcPr>
          <w:p w14:paraId="268AE41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Random seed</w:t>
            </w:r>
          </w:p>
        </w:tc>
        <w:tc>
          <w:tcPr>
            <w:tcW w:w="2200" w:type="dxa"/>
            <w:tcMar>
              <w:top w:w="60" w:type="dxa"/>
              <w:left w:w="100" w:type="dxa"/>
              <w:bottom w:w="60" w:type="dxa"/>
              <w:right w:w="100" w:type="dxa"/>
            </w:tcMar>
          </w:tcPr>
          <w:p w14:paraId="395C717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42, passed as an argument</w:t>
            </w:r>
          </w:p>
        </w:tc>
        <w:tc>
          <w:tcPr>
            <w:tcW w:w="5126" w:type="dxa"/>
            <w:tcMar>
              <w:top w:w="60" w:type="dxa"/>
              <w:left w:w="100" w:type="dxa"/>
              <w:bottom w:w="60" w:type="dxa"/>
              <w:right w:w="100" w:type="dxa"/>
            </w:tcMar>
          </w:tcPr>
          <w:p w14:paraId="2A799D6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Reproducibility. Report the seed used for the numbers in the report.</w:t>
            </w:r>
          </w:p>
        </w:tc>
      </w:tr>
    </w:tbl>
    <w:p w14:paraId="0C3153BB"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1.3. Stage 1 defaults. Accept them or argue against them deliberately, and record whichever you do.</w:t>
      </w:r>
    </w:p>
    <w:p w14:paraId="5B65D505" w14:textId="77777777" w:rsidR="00E65F88" w:rsidRPr="001211E4" w:rsidRDefault="00000000">
      <w:pPr>
        <w:pStyle w:val="Heading2"/>
        <w:spacing w:before="300" w:after="140"/>
        <w:rPr>
          <w:rFonts w:ascii="Times New Roman" w:hAnsi="Times New Roman" w:cs="Times New Roman"/>
        </w:rPr>
      </w:pPr>
      <w:bookmarkStart w:id="24" w:name="_Toc237474397"/>
      <w:r w:rsidRPr="001211E4">
        <w:rPr>
          <w:rFonts w:ascii="Times New Roman" w:hAnsi="Times New Roman" w:cs="Times New Roman"/>
        </w:rPr>
        <w:t>1.5 Build plan</w:t>
      </w:r>
      <w:bookmarkEnd w:id="24"/>
    </w:p>
    <w:p w14:paraId="6CAA0179" w14:textId="77777777" w:rsidR="00E65F88" w:rsidRPr="001211E4" w:rsidRDefault="00000000">
      <w:pPr>
        <w:pStyle w:val="Heading3"/>
        <w:spacing w:before="240" w:after="120"/>
        <w:rPr>
          <w:rFonts w:ascii="Times New Roman" w:hAnsi="Times New Roman" w:cs="Times New Roman"/>
        </w:rPr>
      </w:pPr>
      <w:bookmarkStart w:id="25" w:name="_Toc237474398"/>
      <w:r w:rsidRPr="001211E4">
        <w:rPr>
          <w:rFonts w:ascii="Times New Roman" w:hAnsi="Times New Roman" w:cs="Times New Roman"/>
        </w:rPr>
        <w:t>Step 1 — Audit and document the dataset (Week 4, before anything else)</w:t>
      </w:r>
      <w:bookmarkEnd w:id="25"/>
    </w:p>
    <w:p w14:paraId="510764E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Load Education_numerical.csv and produce a data dictionary: every column, its meaning, its type, its range, the number of missing values, and whether it is a candidate feature, the target, or neither. Put this in docs/ as a markdown table. Every other member will consult it.</w:t>
      </w:r>
    </w:p>
    <w:p w14:paraId="23B806E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Decide the target column and write down the justification. If the file has no obvious final mark column, the group must agree a proxy, and that decision belongs in the report, stated plainly.</w:t>
      </w:r>
    </w:p>
    <w:p w14:paraId="65EDC33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Run the leakage audit from Section 1.3.6 on every candidate feature.</w:t>
      </w:r>
    </w:p>
    <w:p w14:paraId="6D66825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Check the shape of the data against what the system needs. The system reasons per subject; if the dataset is per student, describe exactly how you will reshape it and what assumption that reshaping makes.</w:t>
      </w:r>
    </w:p>
    <w:p w14:paraId="10A27B3A" w14:textId="77777777" w:rsidR="00E65F88" w:rsidRPr="001211E4" w:rsidRDefault="00000000">
      <w:pPr>
        <w:pStyle w:val="Heading3"/>
        <w:spacing w:before="240" w:after="120"/>
        <w:rPr>
          <w:rFonts w:ascii="Times New Roman" w:hAnsi="Times New Roman" w:cs="Times New Roman"/>
        </w:rPr>
      </w:pPr>
      <w:bookmarkStart w:id="26" w:name="_Toc237474399"/>
      <w:r w:rsidRPr="001211E4">
        <w:rPr>
          <w:rFonts w:ascii="Times New Roman" w:hAnsi="Times New Roman" w:cs="Times New Roman"/>
        </w:rPr>
        <w:t>Step 2 — Clean and engineer features</w:t>
      </w:r>
      <w:bookmarkEnd w:id="26"/>
    </w:p>
    <w:p w14:paraId="445E283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Handle missing values explicitly and record the rule: median imputation for numeric columns is a defensible default, dropping rows is defensible if few are affected, and inventing values is not.</w:t>
      </w:r>
    </w:p>
    <w:p w14:paraId="6B3A0FD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Encode the ordinal difficulty indicator as an integer with a documented mapping (low equals 1, medium 2, high 3). Ordinal encoding is appropriate here because the categories genuinely have an order; note that in the report, because it is the exact case where one-hot encoding would be the wrong choice.</w:t>
      </w:r>
    </w:p>
    <w:p w14:paraId="2D7E6B9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Consider two derived features and test whether they help: hours per topic rather than raw hours, and the difference between the most recent quiz mark and the average quiz mark, which captures whether the student is improving or sliding. Report whether each improved MAE — a feature that did not help but that you tested is still worth a sentence.</w:t>
      </w:r>
    </w:p>
    <w:p w14:paraId="65F3755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Freeze the feature list and column order, and publish it to the group. Stage 1's input contract depends on it.</w:t>
      </w:r>
    </w:p>
    <w:p w14:paraId="6A0C8630" w14:textId="77777777" w:rsidR="00A844C0" w:rsidRDefault="00A844C0">
      <w:pPr>
        <w:pStyle w:val="Heading3"/>
        <w:spacing w:before="240" w:after="120"/>
        <w:rPr>
          <w:rFonts w:ascii="Times New Roman" w:hAnsi="Times New Roman" w:cs="Times New Roman"/>
        </w:rPr>
      </w:pPr>
      <w:bookmarkStart w:id="27" w:name="_Toc237474400"/>
    </w:p>
    <w:p w14:paraId="47EAA9B5" w14:textId="6ADAE192" w:rsidR="00E65F88" w:rsidRPr="001211E4" w:rsidRDefault="00000000">
      <w:pPr>
        <w:pStyle w:val="Heading3"/>
        <w:spacing w:before="240" w:after="120"/>
        <w:rPr>
          <w:rFonts w:ascii="Times New Roman" w:hAnsi="Times New Roman" w:cs="Times New Roman"/>
        </w:rPr>
      </w:pPr>
      <w:r w:rsidRPr="001211E4">
        <w:rPr>
          <w:rFonts w:ascii="Times New Roman" w:hAnsi="Times New Roman" w:cs="Times New Roman"/>
        </w:rPr>
        <w:lastRenderedPageBreak/>
        <w:t>Step 3 — Generate the synthetic confidence column</w:t>
      </w:r>
      <w:bookmarkEnd w:id="27"/>
    </w:p>
    <w:p w14:paraId="107D69A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The dataset has no confidence rating, and the proposal already commits to simulating it. Do this carefully, because a marker will look at it and because Member 2's entire module is fed by it.</w:t>
      </w:r>
    </w:p>
    <w:p w14:paraId="364C2BC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Write the generating rule down first, in words, before you write code. A reasonable rule: confidence is a noisy function of the student's own recent performance, plus a per-student bias drawn from a distribution, so that some simulated students are systematically overconfident and some systematically anxious.</w:t>
      </w:r>
    </w:p>
    <w:p w14:paraId="2337420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Deliberately include the cases the system exists to catch.</w:t>
      </w:r>
      <w:r w:rsidRPr="001211E4">
        <w:rPr>
          <w:rFonts w:ascii="Times New Roman" w:hAnsi="Times New Roman" w:cs="Times New Roman"/>
          <w:color w:val="000000"/>
        </w:rPr>
        <w:t xml:space="preserve"> If your synthetic confidence is a clean function of the true mark, then no simulated student is ever overconfident, Stage 2 never fires its most important rule, and the whole demonstration collapses. Make sure a meaningful fraction of rows — around fifteen to twenty percent each way is sensible — are strongly </w:t>
      </w:r>
      <w:proofErr w:type="spellStart"/>
      <w:r w:rsidRPr="001211E4">
        <w:rPr>
          <w:rFonts w:ascii="Times New Roman" w:hAnsi="Times New Roman" w:cs="Times New Roman"/>
          <w:color w:val="000000"/>
        </w:rPr>
        <w:t>miscalibrated</w:t>
      </w:r>
      <w:proofErr w:type="spellEnd"/>
      <w:r w:rsidRPr="001211E4">
        <w:rPr>
          <w:rFonts w:ascii="Times New Roman" w:hAnsi="Times New Roman" w:cs="Times New Roman"/>
          <w:color w:val="000000"/>
        </w:rPr>
        <w:t xml:space="preserve"> in each direction.</w:t>
      </w:r>
    </w:p>
    <w:p w14:paraId="19ED329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State the distribution and parameters in the report, and state plainly that this column is simulated and that any result depending on it is a demonstration of the mechanism rather than evidence about real students. Honesty here reads as methodological maturity; concealment reads as the opposite.</w:t>
      </w:r>
    </w:p>
    <w:p w14:paraId="3BBA336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Save the seeded generator so the same synthetic column can be reproduced.</w:t>
      </w:r>
    </w:p>
    <w:p w14:paraId="7152D5E0" w14:textId="77777777" w:rsidR="00E65F88" w:rsidRPr="001211E4" w:rsidRDefault="00000000">
      <w:pPr>
        <w:pStyle w:val="Heading3"/>
        <w:spacing w:before="240" w:after="120"/>
        <w:rPr>
          <w:rFonts w:ascii="Times New Roman" w:hAnsi="Times New Roman" w:cs="Times New Roman"/>
        </w:rPr>
      </w:pPr>
      <w:bookmarkStart w:id="28" w:name="_Toc237474401"/>
      <w:r w:rsidRPr="001211E4">
        <w:rPr>
          <w:rFonts w:ascii="Times New Roman" w:hAnsi="Times New Roman" w:cs="Times New Roman"/>
        </w:rPr>
        <w:t>Step 4 — Baselines before the model</w:t>
      </w:r>
      <w:bookmarkEnd w:id="28"/>
    </w:p>
    <w:p w14:paraId="11E3DBF4"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Compute and record the three baselines from Section 1.3.5 first. It takes twenty minutes and it means that from the moment your network first trains, you know whether it is any good. Building the model first and the baselines last is how groups end up discovering in Week 9 that their network never beat the mean.</w:t>
      </w:r>
    </w:p>
    <w:p w14:paraId="6D79D091" w14:textId="77777777" w:rsidR="00E65F88" w:rsidRPr="001211E4" w:rsidRDefault="00000000">
      <w:pPr>
        <w:pStyle w:val="Heading3"/>
        <w:spacing w:before="240" w:after="120"/>
        <w:rPr>
          <w:rFonts w:ascii="Times New Roman" w:hAnsi="Times New Roman" w:cs="Times New Roman"/>
        </w:rPr>
      </w:pPr>
      <w:bookmarkStart w:id="29" w:name="_Toc237474402"/>
      <w:r w:rsidRPr="001211E4">
        <w:rPr>
          <w:rFonts w:ascii="Times New Roman" w:hAnsi="Times New Roman" w:cs="Times New Roman"/>
        </w:rPr>
        <w:t>Step 5 — Train, tune, evaluate</w:t>
      </w:r>
      <w:bookmarkEnd w:id="29"/>
    </w:p>
    <w:p w14:paraId="75433BF7" w14:textId="77777777" w:rsidR="00E65F88" w:rsidRPr="001211E4" w:rsidRDefault="00000000">
      <w:pPr>
        <w:pStyle w:val="ListParagraph"/>
        <w:numPr>
          <w:ilvl w:val="0"/>
          <w:numId w:val="6"/>
        </w:numPr>
        <w:spacing w:after="60" w:line="276" w:lineRule="auto"/>
        <w:rPr>
          <w:rFonts w:ascii="Times New Roman" w:hAnsi="Times New Roman" w:cs="Times New Roman"/>
        </w:rPr>
      </w:pPr>
      <w:r w:rsidRPr="001211E4">
        <w:rPr>
          <w:rFonts w:ascii="Times New Roman" w:hAnsi="Times New Roman" w:cs="Times New Roman"/>
          <w:color w:val="000000"/>
        </w:rPr>
        <w:t>Split the data. Hold out the test set and do not open it again until Step 6.</w:t>
      </w:r>
    </w:p>
    <w:p w14:paraId="2F606526" w14:textId="77777777" w:rsidR="00E65F88" w:rsidRPr="001211E4" w:rsidRDefault="00000000">
      <w:pPr>
        <w:pStyle w:val="ListParagraph"/>
        <w:numPr>
          <w:ilvl w:val="0"/>
          <w:numId w:val="6"/>
        </w:numPr>
        <w:spacing w:after="60" w:line="276" w:lineRule="auto"/>
        <w:rPr>
          <w:rFonts w:ascii="Times New Roman" w:hAnsi="Times New Roman" w:cs="Times New Roman"/>
        </w:rPr>
      </w:pPr>
      <w:r w:rsidRPr="001211E4">
        <w:rPr>
          <w:rFonts w:ascii="Times New Roman" w:hAnsi="Times New Roman" w:cs="Times New Roman"/>
          <w:color w:val="000000"/>
        </w:rPr>
        <w:t xml:space="preserve">Build a scikit-learn Pipeline containing the </w:t>
      </w:r>
      <w:proofErr w:type="spellStart"/>
      <w:r w:rsidRPr="001211E4">
        <w:rPr>
          <w:rFonts w:ascii="Times New Roman" w:hAnsi="Times New Roman" w:cs="Times New Roman"/>
          <w:color w:val="000000"/>
        </w:rPr>
        <w:t>StandardScaler</w:t>
      </w:r>
      <w:proofErr w:type="spellEnd"/>
      <w:r w:rsidRPr="001211E4">
        <w:rPr>
          <w:rFonts w:ascii="Times New Roman" w:hAnsi="Times New Roman" w:cs="Times New Roman"/>
          <w:color w:val="000000"/>
        </w:rPr>
        <w:t xml:space="preserve"> and the </w:t>
      </w:r>
      <w:proofErr w:type="spellStart"/>
      <w:r w:rsidRPr="001211E4">
        <w:rPr>
          <w:rFonts w:ascii="Times New Roman" w:hAnsi="Times New Roman" w:cs="Times New Roman"/>
          <w:color w:val="000000"/>
        </w:rPr>
        <w:t>MLPRegressor</w:t>
      </w:r>
      <w:proofErr w:type="spellEnd"/>
      <w:r w:rsidRPr="001211E4">
        <w:rPr>
          <w:rFonts w:ascii="Times New Roman" w:hAnsi="Times New Roman" w:cs="Times New Roman"/>
          <w:color w:val="000000"/>
        </w:rPr>
        <w:t>. Using a Pipeline rather than scaling separately eliminates the most common leakage bug during cross validation, because the scaler is refitted inside each fold automatically.</w:t>
      </w:r>
    </w:p>
    <w:p w14:paraId="2015245F" w14:textId="77777777" w:rsidR="00E65F88" w:rsidRPr="001211E4" w:rsidRDefault="00000000">
      <w:pPr>
        <w:pStyle w:val="ListParagraph"/>
        <w:numPr>
          <w:ilvl w:val="0"/>
          <w:numId w:val="6"/>
        </w:numPr>
        <w:spacing w:after="60" w:line="276" w:lineRule="auto"/>
        <w:rPr>
          <w:rFonts w:ascii="Times New Roman" w:hAnsi="Times New Roman" w:cs="Times New Roman"/>
        </w:rPr>
      </w:pPr>
      <w:r w:rsidRPr="001211E4">
        <w:rPr>
          <w:rFonts w:ascii="Times New Roman" w:hAnsi="Times New Roman" w:cs="Times New Roman"/>
          <w:color w:val="000000"/>
        </w:rPr>
        <w:t>Train once with the default settings and look at the loss curve. A curve that is still falling steeply at the end means you stopped too early; a curve that is flat from epoch five means the learning rate is too high or the features are uninformative.</w:t>
      </w:r>
    </w:p>
    <w:p w14:paraId="66210183" w14:textId="77777777" w:rsidR="00E65F88" w:rsidRPr="001211E4" w:rsidRDefault="00000000">
      <w:pPr>
        <w:pStyle w:val="ListParagraph"/>
        <w:numPr>
          <w:ilvl w:val="0"/>
          <w:numId w:val="6"/>
        </w:numPr>
        <w:spacing w:after="60" w:line="276" w:lineRule="auto"/>
        <w:rPr>
          <w:rFonts w:ascii="Times New Roman" w:hAnsi="Times New Roman" w:cs="Times New Roman"/>
        </w:rPr>
      </w:pPr>
      <w:r w:rsidRPr="001211E4">
        <w:rPr>
          <w:rFonts w:ascii="Times New Roman" w:hAnsi="Times New Roman" w:cs="Times New Roman"/>
          <w:color w:val="000000"/>
        </w:rPr>
        <w:t xml:space="preserve">Run a small grid search over hidden layer size, learning rate and the L2 </w:t>
      </w:r>
      <w:proofErr w:type="spellStart"/>
      <w:r w:rsidRPr="001211E4">
        <w:rPr>
          <w:rFonts w:ascii="Times New Roman" w:hAnsi="Times New Roman" w:cs="Times New Roman"/>
          <w:color w:val="000000"/>
        </w:rPr>
        <w:t>regularisation</w:t>
      </w:r>
      <w:proofErr w:type="spellEnd"/>
      <w:r w:rsidRPr="001211E4">
        <w:rPr>
          <w:rFonts w:ascii="Times New Roman" w:hAnsi="Times New Roman" w:cs="Times New Roman"/>
          <w:color w:val="000000"/>
        </w:rPr>
        <w:t xml:space="preserve"> term alpha, scored by cross validated MAE. Keep the grid small — three values per parameter is plenty. Record the full grid and its results; the search itself is a report table.</w:t>
      </w:r>
    </w:p>
    <w:p w14:paraId="1B43F6DA" w14:textId="77777777" w:rsidR="00E65F88" w:rsidRPr="001211E4" w:rsidRDefault="00000000">
      <w:pPr>
        <w:pStyle w:val="ListParagraph"/>
        <w:numPr>
          <w:ilvl w:val="0"/>
          <w:numId w:val="6"/>
        </w:numPr>
        <w:spacing w:after="60" w:line="276" w:lineRule="auto"/>
        <w:rPr>
          <w:rFonts w:ascii="Times New Roman" w:hAnsi="Times New Roman" w:cs="Times New Roman"/>
        </w:rPr>
      </w:pPr>
      <w:r w:rsidRPr="001211E4">
        <w:rPr>
          <w:rFonts w:ascii="Times New Roman" w:hAnsi="Times New Roman" w:cs="Times New Roman"/>
          <w:color w:val="000000"/>
        </w:rPr>
        <w:t>Inspect the worst predictions. Take the twenty rows with the largest errors and look for a pattern: are they all one subject, all high performers, all rows with imputed values? This diagnostic paragraph is worth more marks than another half point of MAE.</w:t>
      </w:r>
    </w:p>
    <w:p w14:paraId="1961D121" w14:textId="77777777" w:rsidR="00E65F88" w:rsidRPr="001211E4" w:rsidRDefault="00000000">
      <w:pPr>
        <w:pStyle w:val="Heading3"/>
        <w:spacing w:before="240" w:after="120"/>
        <w:rPr>
          <w:rFonts w:ascii="Times New Roman" w:hAnsi="Times New Roman" w:cs="Times New Roman"/>
        </w:rPr>
      </w:pPr>
      <w:bookmarkStart w:id="30" w:name="_Toc237474403"/>
      <w:r w:rsidRPr="001211E4">
        <w:rPr>
          <w:rFonts w:ascii="Times New Roman" w:hAnsi="Times New Roman" w:cs="Times New Roman"/>
        </w:rPr>
        <w:t>Step 6 — The honest test number, once</w:t>
      </w:r>
      <w:bookmarkEnd w:id="30"/>
    </w:p>
    <w:p w14:paraId="58A0A0D9"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Retrain the chosen configuration on the full training set, evaluate on the held-out test set, and record MAE, RMSE and R squared alongside the three baselines in a single table. This is the table that satisfies the Stage 1 acceptance criterion. Produce two figures: predicted against actual with a diagonal reference line, and a histogram of residuals.</w:t>
      </w:r>
    </w:p>
    <w:p w14:paraId="25479813" w14:textId="77777777" w:rsidR="00E65F88" w:rsidRPr="001211E4" w:rsidRDefault="00000000">
      <w:pPr>
        <w:pStyle w:val="Heading3"/>
        <w:spacing w:before="240" w:after="120"/>
        <w:rPr>
          <w:rFonts w:ascii="Times New Roman" w:hAnsi="Times New Roman" w:cs="Times New Roman"/>
        </w:rPr>
      </w:pPr>
      <w:bookmarkStart w:id="31" w:name="_Toc237474404"/>
      <w:r w:rsidRPr="001211E4">
        <w:rPr>
          <w:rFonts w:ascii="Times New Roman" w:hAnsi="Times New Roman" w:cs="Times New Roman"/>
        </w:rPr>
        <w:t xml:space="preserve">Step 7 — The </w:t>
      </w:r>
      <w:proofErr w:type="spellStart"/>
      <w:r w:rsidRPr="001211E4">
        <w:rPr>
          <w:rFonts w:ascii="Times New Roman" w:hAnsi="Times New Roman" w:cs="Times New Roman"/>
        </w:rPr>
        <w:t>PyTorch</w:t>
      </w:r>
      <w:proofErr w:type="spellEnd"/>
      <w:r w:rsidRPr="001211E4">
        <w:rPr>
          <w:rFonts w:ascii="Times New Roman" w:hAnsi="Times New Roman" w:cs="Times New Roman"/>
        </w:rPr>
        <w:t xml:space="preserve"> comparison (Week 5, as scheduled)</w:t>
      </w:r>
      <w:bookmarkEnd w:id="31"/>
    </w:p>
    <w:p w14:paraId="46A1D251"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The proposal commits to rebuilding the same network in </w:t>
      </w:r>
      <w:proofErr w:type="spellStart"/>
      <w:r w:rsidRPr="001211E4">
        <w:rPr>
          <w:rFonts w:ascii="Times New Roman" w:hAnsi="Times New Roman" w:cs="Times New Roman"/>
          <w:color w:val="000000"/>
        </w:rPr>
        <w:t>PyTorch</w:t>
      </w:r>
      <w:proofErr w:type="spellEnd"/>
      <w:r w:rsidRPr="001211E4">
        <w:rPr>
          <w:rFonts w:ascii="Times New Roman" w:hAnsi="Times New Roman" w:cs="Times New Roman"/>
          <w:color w:val="000000"/>
        </w:rPr>
        <w:t xml:space="preserve"> as a comparison, which is also the only justification for the RTX 4050 appearing in the tools table. Keep this tightly scoped: same architecture, same features, same split, same metric. The point is not to win, it is to demonstrate that you understand what the scikit-learn wrapper is doing underneath — a </w:t>
      </w:r>
      <w:proofErr w:type="spellStart"/>
      <w:r w:rsidRPr="001211E4">
        <w:rPr>
          <w:rFonts w:ascii="Times New Roman" w:hAnsi="Times New Roman" w:cs="Times New Roman"/>
          <w:color w:val="000000"/>
        </w:rPr>
        <w:t>PyTorch</w:t>
      </w:r>
      <w:proofErr w:type="spellEnd"/>
      <w:r w:rsidRPr="001211E4">
        <w:rPr>
          <w:rFonts w:ascii="Times New Roman" w:hAnsi="Times New Roman" w:cs="Times New Roman"/>
          <w:color w:val="000000"/>
        </w:rPr>
        <w:t xml:space="preserve"> version makes the layers, the loss and the </w:t>
      </w:r>
      <w:r w:rsidRPr="001211E4">
        <w:rPr>
          <w:rFonts w:ascii="Times New Roman" w:hAnsi="Times New Roman" w:cs="Times New Roman"/>
          <w:color w:val="000000"/>
        </w:rPr>
        <w:lastRenderedPageBreak/>
        <w:t>training loop explicit. Report both MAEs and one honest sentence about which you shipped and why. If the two differ substantially, that is interesting and worth a paragraph; usually they will not.</w:t>
      </w:r>
    </w:p>
    <w:p w14:paraId="490E36DB" w14:textId="77777777" w:rsidR="00E65F88" w:rsidRPr="001211E4" w:rsidRDefault="00000000">
      <w:pPr>
        <w:pStyle w:val="Heading3"/>
        <w:spacing w:before="240" w:after="120"/>
        <w:rPr>
          <w:rFonts w:ascii="Times New Roman" w:hAnsi="Times New Roman" w:cs="Times New Roman"/>
        </w:rPr>
      </w:pPr>
      <w:bookmarkStart w:id="32" w:name="_Toc237474405"/>
      <w:r w:rsidRPr="001211E4">
        <w:rPr>
          <w:rFonts w:ascii="Times New Roman" w:hAnsi="Times New Roman" w:cs="Times New Roman"/>
        </w:rPr>
        <w:t>Step 8 — Persist and wrap</w:t>
      </w:r>
      <w:bookmarkEnd w:id="32"/>
    </w:p>
    <w:p w14:paraId="415B49B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Save the fitted Pipeline to models/ with a version in the filename, for example predictor_v</w:t>
      </w:r>
      <w:proofErr w:type="gramStart"/>
      <w:r w:rsidRPr="001211E4">
        <w:rPr>
          <w:rFonts w:ascii="Times New Roman" w:hAnsi="Times New Roman" w:cs="Times New Roman"/>
          <w:color w:val="000000"/>
        </w:rPr>
        <w:t>1.joblib</w:t>
      </w:r>
      <w:proofErr w:type="gramEnd"/>
      <w:r w:rsidRPr="001211E4">
        <w:rPr>
          <w:rFonts w:ascii="Times New Roman" w:hAnsi="Times New Roman" w:cs="Times New Roman"/>
          <w:color w:val="000000"/>
        </w:rPr>
        <w:t>. Never overwrite a saved model that produced numbers in the report.</w:t>
      </w:r>
    </w:p>
    <w:p w14:paraId="66271F3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Write </w:t>
      </w:r>
      <w:proofErr w:type="spellStart"/>
      <w:r w:rsidRPr="001211E4">
        <w:rPr>
          <w:rFonts w:ascii="Times New Roman" w:hAnsi="Times New Roman" w:cs="Times New Roman"/>
          <w:color w:val="000000"/>
        </w:rPr>
        <w:t>predict_scores</w:t>
      </w:r>
      <w:proofErr w:type="spellEnd"/>
      <w:r w:rsidRPr="001211E4">
        <w:rPr>
          <w:rFonts w:ascii="Times New Roman" w:hAnsi="Times New Roman" w:cs="Times New Roman"/>
          <w:color w:val="000000"/>
        </w:rPr>
        <w:t xml:space="preserve"> as a thin wrapper: load the model once at import (or cache it), validate that the incoming </w:t>
      </w:r>
      <w:proofErr w:type="spellStart"/>
      <w:r w:rsidRPr="001211E4">
        <w:rPr>
          <w:rFonts w:ascii="Times New Roman" w:hAnsi="Times New Roman" w:cs="Times New Roman"/>
          <w:color w:val="000000"/>
        </w:rPr>
        <w:t>DataFrame</w:t>
      </w:r>
      <w:proofErr w:type="spellEnd"/>
      <w:r w:rsidRPr="001211E4">
        <w:rPr>
          <w:rFonts w:ascii="Times New Roman" w:hAnsi="Times New Roman" w:cs="Times New Roman"/>
          <w:color w:val="000000"/>
        </w:rPr>
        <w:t xml:space="preserve"> has the expected columns in the expected order, transform, predict, clip to 0 to 100, return the array.</w:t>
      </w:r>
    </w:p>
    <w:p w14:paraId="05E5238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Raise a clear, readable error on a column mismatch. "Expected column 'attendance', got 'Attendance'" saves an hour of integration debugging; a </w:t>
      </w:r>
      <w:proofErr w:type="spellStart"/>
      <w:r w:rsidRPr="001211E4">
        <w:rPr>
          <w:rFonts w:ascii="Times New Roman" w:hAnsi="Times New Roman" w:cs="Times New Roman"/>
          <w:color w:val="000000"/>
        </w:rPr>
        <w:t>KeyError</w:t>
      </w:r>
      <w:proofErr w:type="spellEnd"/>
      <w:r w:rsidRPr="001211E4">
        <w:rPr>
          <w:rFonts w:ascii="Times New Roman" w:hAnsi="Times New Roman" w:cs="Times New Roman"/>
          <w:color w:val="000000"/>
        </w:rPr>
        <w:t xml:space="preserve"> deep in scikit-learn does not.</w:t>
      </w:r>
    </w:p>
    <w:p w14:paraId="42909B67" w14:textId="77777777" w:rsidR="00E65F88" w:rsidRPr="001211E4" w:rsidRDefault="00000000">
      <w:pPr>
        <w:pStyle w:val="Heading2"/>
        <w:spacing w:before="300" w:after="140"/>
        <w:rPr>
          <w:rFonts w:ascii="Times New Roman" w:hAnsi="Times New Roman" w:cs="Times New Roman"/>
        </w:rPr>
      </w:pPr>
      <w:bookmarkStart w:id="33" w:name="_Toc237474406"/>
      <w:r w:rsidRPr="001211E4">
        <w:rPr>
          <w:rFonts w:ascii="Times New Roman" w:hAnsi="Times New Roman" w:cs="Times New Roman"/>
        </w:rPr>
        <w:t>1.6 The integration half of your role</w:t>
      </w:r>
      <w:bookmarkEnd w:id="33"/>
    </w:p>
    <w:p w14:paraId="40A6A27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From Week 6 onwards this becomes the larger part of your work. Integration is not an activity that happens at the end; it is a thing you protect throughout.</w:t>
      </w:r>
    </w:p>
    <w:p w14:paraId="53B2DC0F" w14:textId="77777777" w:rsidR="00E65F88" w:rsidRPr="001211E4" w:rsidRDefault="00000000">
      <w:pPr>
        <w:pStyle w:val="Heading3"/>
        <w:spacing w:before="240" w:after="120"/>
        <w:rPr>
          <w:rFonts w:ascii="Times New Roman" w:hAnsi="Times New Roman" w:cs="Times New Roman"/>
        </w:rPr>
      </w:pPr>
      <w:bookmarkStart w:id="34" w:name="_Toc237474407"/>
      <w:r w:rsidRPr="001211E4">
        <w:rPr>
          <w:rFonts w:ascii="Times New Roman" w:hAnsi="Times New Roman" w:cs="Times New Roman"/>
        </w:rPr>
        <w:t>1.6.1 Build the skeleton in Week 4, before any module exists</w:t>
      </w:r>
      <w:bookmarkEnd w:id="34"/>
    </w:p>
    <w:p w14:paraId="0FB113D4"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Create the repository with the folder layout from Table 0.3 and, crucially, write a </w:t>
      </w:r>
      <w:r w:rsidRPr="001211E4">
        <w:rPr>
          <w:rFonts w:ascii="Times New Roman" w:hAnsi="Times New Roman" w:cs="Times New Roman"/>
          <w:b/>
          <w:bCs/>
          <w:color w:val="000000"/>
        </w:rPr>
        <w:t>stub</w:t>
      </w:r>
      <w:r w:rsidRPr="001211E4">
        <w:rPr>
          <w:rFonts w:ascii="Times New Roman" w:hAnsi="Times New Roman" w:cs="Times New Roman"/>
          <w:color w:val="000000"/>
        </w:rPr>
        <w:t xml:space="preserve"> version of all four functions that returns correctly shaped fake data. A stub </w:t>
      </w:r>
      <w:proofErr w:type="spellStart"/>
      <w:r w:rsidRPr="001211E4">
        <w:rPr>
          <w:rFonts w:ascii="Times New Roman" w:hAnsi="Times New Roman" w:cs="Times New Roman"/>
          <w:color w:val="000000"/>
        </w:rPr>
        <w:t>predict_scores</w:t>
      </w:r>
      <w:proofErr w:type="spellEnd"/>
      <w:r w:rsidRPr="001211E4">
        <w:rPr>
          <w:rFonts w:ascii="Times New Roman" w:hAnsi="Times New Roman" w:cs="Times New Roman"/>
          <w:color w:val="000000"/>
        </w:rPr>
        <w:t xml:space="preserve"> that returns random numbers between 30 and 80 lets Member 2 test their module in Week 5 without waiting for your network. A stub </w:t>
      </w:r>
      <w:proofErr w:type="spellStart"/>
      <w:r w:rsidRPr="001211E4">
        <w:rPr>
          <w:rFonts w:ascii="Times New Roman" w:hAnsi="Times New Roman" w:cs="Times New Roman"/>
          <w:color w:val="000000"/>
        </w:rPr>
        <w:t>assess_risk</w:t>
      </w:r>
      <w:proofErr w:type="spellEnd"/>
      <w:r w:rsidRPr="001211E4">
        <w:rPr>
          <w:rFonts w:ascii="Times New Roman" w:hAnsi="Times New Roman" w:cs="Times New Roman"/>
          <w:color w:val="000000"/>
        </w:rPr>
        <w:t xml:space="preserve"> lets Member 3 start. This single move removes the sequential dependency that would otherwise leave Member 4 idle until Week 7, and it is the most valuable thing you will do as integrator.</w:t>
      </w:r>
    </w:p>
    <w:p w14:paraId="17526078" w14:textId="77777777" w:rsidR="00E65F88" w:rsidRPr="001211E4" w:rsidRDefault="00000000">
      <w:pPr>
        <w:pStyle w:val="Heading3"/>
        <w:spacing w:before="240" w:after="120"/>
        <w:rPr>
          <w:rFonts w:ascii="Times New Roman" w:hAnsi="Times New Roman" w:cs="Times New Roman"/>
        </w:rPr>
      </w:pPr>
      <w:bookmarkStart w:id="35" w:name="_Toc237474408"/>
      <w:r w:rsidRPr="001211E4">
        <w:rPr>
          <w:rFonts w:ascii="Times New Roman" w:hAnsi="Times New Roman" w:cs="Times New Roman"/>
        </w:rPr>
        <w:t>1.6.2 The end-to-end smoke test</w:t>
      </w:r>
      <w:bookmarkEnd w:id="35"/>
    </w:p>
    <w:p w14:paraId="4E4B94C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Write one script that runs a fixed sample student profile through all four stages and prints each intermediate output. Run it after every merge. When it breaks, you know which merge broke it. Add three profiles designed to stress the system: a student who is uniformly weak, one who is uniformly strong, and one with a sharp overconfidence gap on a failing subject. That third profile is your demo case for the presentation.</w:t>
      </w:r>
    </w:p>
    <w:p w14:paraId="4496ED62" w14:textId="77777777" w:rsidR="00E65F88" w:rsidRPr="001211E4" w:rsidRDefault="00000000">
      <w:pPr>
        <w:pStyle w:val="Heading3"/>
        <w:spacing w:before="240" w:after="120"/>
        <w:rPr>
          <w:rFonts w:ascii="Times New Roman" w:hAnsi="Times New Roman" w:cs="Times New Roman"/>
        </w:rPr>
      </w:pPr>
      <w:bookmarkStart w:id="36" w:name="_Toc237474409"/>
      <w:r w:rsidRPr="001211E4">
        <w:rPr>
          <w:rFonts w:ascii="Times New Roman" w:hAnsi="Times New Roman" w:cs="Times New Roman"/>
        </w:rPr>
        <w:t>1.6.3 Integration checklist</w:t>
      </w:r>
      <w:bookmarkEnd w:id="36"/>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600"/>
        <w:gridCol w:w="7426"/>
      </w:tblGrid>
      <w:tr w:rsidR="00E65F88" w:rsidRPr="001211E4" w14:paraId="05944A71" w14:textId="77777777">
        <w:trPr>
          <w:tblHeader/>
        </w:trPr>
        <w:tc>
          <w:tcPr>
            <w:tcW w:w="1600" w:type="dxa"/>
            <w:shd w:val="clear" w:color="auto" w:fill="1F3864"/>
            <w:tcMar>
              <w:top w:w="60" w:type="dxa"/>
              <w:left w:w="100" w:type="dxa"/>
              <w:bottom w:w="60" w:type="dxa"/>
              <w:right w:w="100" w:type="dxa"/>
            </w:tcMar>
          </w:tcPr>
          <w:p w14:paraId="6D1D9BB2"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Check</w:t>
            </w:r>
          </w:p>
        </w:tc>
        <w:tc>
          <w:tcPr>
            <w:tcW w:w="7426" w:type="dxa"/>
            <w:shd w:val="clear" w:color="auto" w:fill="1F3864"/>
            <w:tcMar>
              <w:top w:w="60" w:type="dxa"/>
              <w:left w:w="100" w:type="dxa"/>
              <w:bottom w:w="60" w:type="dxa"/>
              <w:right w:w="100" w:type="dxa"/>
            </w:tcMar>
          </w:tcPr>
          <w:p w14:paraId="23EAE65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What to verify</w:t>
            </w:r>
          </w:p>
        </w:tc>
      </w:tr>
      <w:tr w:rsidR="00E65F88" w:rsidRPr="001211E4" w14:paraId="4AF0CE0A" w14:textId="77777777">
        <w:tc>
          <w:tcPr>
            <w:tcW w:w="1600" w:type="dxa"/>
            <w:tcMar>
              <w:top w:w="60" w:type="dxa"/>
              <w:left w:w="100" w:type="dxa"/>
              <w:bottom w:w="60" w:type="dxa"/>
              <w:right w:w="100" w:type="dxa"/>
            </w:tcMar>
          </w:tcPr>
          <w:p w14:paraId="24F87D8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Shapes</w:t>
            </w:r>
          </w:p>
        </w:tc>
        <w:tc>
          <w:tcPr>
            <w:tcW w:w="7426" w:type="dxa"/>
            <w:tcMar>
              <w:top w:w="60" w:type="dxa"/>
              <w:left w:w="100" w:type="dxa"/>
              <w:bottom w:w="60" w:type="dxa"/>
              <w:right w:w="100" w:type="dxa"/>
            </w:tcMar>
          </w:tcPr>
          <w:p w14:paraId="6BF5ACB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Each stage returns exactly n entries for n subjects, every time.</w:t>
            </w:r>
          </w:p>
        </w:tc>
      </w:tr>
      <w:tr w:rsidR="00E65F88" w:rsidRPr="001211E4" w14:paraId="265D7BB0" w14:textId="77777777">
        <w:tc>
          <w:tcPr>
            <w:tcW w:w="1600" w:type="dxa"/>
            <w:shd w:val="clear" w:color="auto" w:fill="EEF2F7"/>
            <w:tcMar>
              <w:top w:w="60" w:type="dxa"/>
              <w:left w:w="100" w:type="dxa"/>
              <w:bottom w:w="60" w:type="dxa"/>
              <w:right w:w="100" w:type="dxa"/>
            </w:tcMar>
          </w:tcPr>
          <w:p w14:paraId="131D276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Order</w:t>
            </w:r>
          </w:p>
        </w:tc>
        <w:tc>
          <w:tcPr>
            <w:tcW w:w="7426" w:type="dxa"/>
            <w:shd w:val="clear" w:color="auto" w:fill="EEF2F7"/>
            <w:tcMar>
              <w:top w:w="60" w:type="dxa"/>
              <w:left w:w="100" w:type="dxa"/>
              <w:bottom w:w="60" w:type="dxa"/>
              <w:right w:w="100" w:type="dxa"/>
            </w:tcMar>
          </w:tcPr>
          <w:p w14:paraId="607C949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Subject order is preserved end to end. Test with deliberately unsorted, unequal inputs so a silent sort would show up.</w:t>
            </w:r>
          </w:p>
        </w:tc>
      </w:tr>
      <w:tr w:rsidR="00E65F88" w:rsidRPr="001211E4" w14:paraId="70578A33" w14:textId="77777777">
        <w:tc>
          <w:tcPr>
            <w:tcW w:w="1600" w:type="dxa"/>
            <w:tcMar>
              <w:top w:w="60" w:type="dxa"/>
              <w:left w:w="100" w:type="dxa"/>
              <w:bottom w:w="60" w:type="dxa"/>
              <w:right w:w="100" w:type="dxa"/>
            </w:tcMar>
          </w:tcPr>
          <w:p w14:paraId="6B5EDB1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Ranges</w:t>
            </w:r>
          </w:p>
        </w:tc>
        <w:tc>
          <w:tcPr>
            <w:tcW w:w="7426" w:type="dxa"/>
            <w:tcMar>
              <w:top w:w="60" w:type="dxa"/>
              <w:left w:w="100" w:type="dxa"/>
              <w:bottom w:w="60" w:type="dxa"/>
              <w:right w:w="100" w:type="dxa"/>
            </w:tcMar>
          </w:tcPr>
          <w:p w14:paraId="3106E3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Predicted marks within 0 to 100, priority within 0 to 10, hours non-negative and summing to the budget, schedule blocks within the available day windows.</w:t>
            </w:r>
          </w:p>
        </w:tc>
      </w:tr>
      <w:tr w:rsidR="00E65F88" w:rsidRPr="001211E4" w14:paraId="77A5D54C" w14:textId="77777777">
        <w:tc>
          <w:tcPr>
            <w:tcW w:w="1600" w:type="dxa"/>
            <w:shd w:val="clear" w:color="auto" w:fill="EEF2F7"/>
            <w:tcMar>
              <w:top w:w="60" w:type="dxa"/>
              <w:left w:w="100" w:type="dxa"/>
              <w:bottom w:w="60" w:type="dxa"/>
              <w:right w:w="100" w:type="dxa"/>
            </w:tcMar>
          </w:tcPr>
          <w:p w14:paraId="695DCA4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Types</w:t>
            </w:r>
          </w:p>
        </w:tc>
        <w:tc>
          <w:tcPr>
            <w:tcW w:w="7426" w:type="dxa"/>
            <w:shd w:val="clear" w:color="auto" w:fill="EEF2F7"/>
            <w:tcMar>
              <w:top w:w="60" w:type="dxa"/>
              <w:left w:w="100" w:type="dxa"/>
              <w:bottom w:w="60" w:type="dxa"/>
              <w:right w:w="100" w:type="dxa"/>
            </w:tcMar>
          </w:tcPr>
          <w:p w14:paraId="4E24DFA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NumPy arrays where arrays are promised, plain floats where floats are promised. A NumPy scalar leaking into a </w:t>
            </w:r>
            <w:proofErr w:type="spellStart"/>
            <w:r w:rsidRPr="001211E4">
              <w:rPr>
                <w:rFonts w:ascii="Times New Roman" w:hAnsi="Times New Roman" w:cs="Times New Roman"/>
                <w:color w:val="000000"/>
                <w:sz w:val="19"/>
                <w:szCs w:val="19"/>
              </w:rPr>
              <w:t>Streamlit</w:t>
            </w:r>
            <w:proofErr w:type="spellEnd"/>
            <w:r w:rsidRPr="001211E4">
              <w:rPr>
                <w:rFonts w:ascii="Times New Roman" w:hAnsi="Times New Roman" w:cs="Times New Roman"/>
                <w:color w:val="000000"/>
                <w:sz w:val="19"/>
                <w:szCs w:val="19"/>
              </w:rPr>
              <w:t xml:space="preserve"> widget causes odd formatting bugs.</w:t>
            </w:r>
          </w:p>
        </w:tc>
      </w:tr>
      <w:tr w:rsidR="00E65F88" w:rsidRPr="001211E4" w14:paraId="2D431B57" w14:textId="77777777">
        <w:tc>
          <w:tcPr>
            <w:tcW w:w="1600" w:type="dxa"/>
            <w:tcMar>
              <w:top w:w="60" w:type="dxa"/>
              <w:left w:w="100" w:type="dxa"/>
              <w:bottom w:w="60" w:type="dxa"/>
              <w:right w:w="100" w:type="dxa"/>
            </w:tcMar>
          </w:tcPr>
          <w:p w14:paraId="2FF4C29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Determinism</w:t>
            </w:r>
          </w:p>
        </w:tc>
        <w:tc>
          <w:tcPr>
            <w:tcW w:w="7426" w:type="dxa"/>
            <w:tcMar>
              <w:top w:w="60" w:type="dxa"/>
              <w:left w:w="100" w:type="dxa"/>
              <w:bottom w:w="60" w:type="dxa"/>
              <w:right w:w="100" w:type="dxa"/>
            </w:tcMar>
          </w:tcPr>
          <w:p w14:paraId="5BD8F53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Two runs with the same seed and inputs produce identical output at every stage.</w:t>
            </w:r>
          </w:p>
        </w:tc>
      </w:tr>
      <w:tr w:rsidR="00E65F88" w:rsidRPr="001211E4" w14:paraId="2383E9BF" w14:textId="77777777">
        <w:tc>
          <w:tcPr>
            <w:tcW w:w="1600" w:type="dxa"/>
            <w:shd w:val="clear" w:color="auto" w:fill="EEF2F7"/>
            <w:tcMar>
              <w:top w:w="60" w:type="dxa"/>
              <w:left w:w="100" w:type="dxa"/>
              <w:bottom w:w="60" w:type="dxa"/>
              <w:right w:w="100" w:type="dxa"/>
            </w:tcMar>
          </w:tcPr>
          <w:p w14:paraId="027C977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Degenerate inputs</w:t>
            </w:r>
          </w:p>
        </w:tc>
        <w:tc>
          <w:tcPr>
            <w:tcW w:w="7426" w:type="dxa"/>
            <w:shd w:val="clear" w:color="auto" w:fill="EEF2F7"/>
            <w:tcMar>
              <w:top w:w="60" w:type="dxa"/>
              <w:left w:w="100" w:type="dxa"/>
              <w:bottom w:w="60" w:type="dxa"/>
              <w:right w:w="100" w:type="dxa"/>
            </w:tcMar>
          </w:tcPr>
          <w:p w14:paraId="00CBBFA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subject only. Zero hours available. All subjects with identical priority. Budget smaller than the sum of minimums. Each of these should either work or fail with a readable message.</w:t>
            </w:r>
          </w:p>
        </w:tc>
      </w:tr>
      <w:tr w:rsidR="00E65F88" w:rsidRPr="001211E4" w14:paraId="5F5999EA" w14:textId="77777777">
        <w:tc>
          <w:tcPr>
            <w:tcW w:w="1600" w:type="dxa"/>
            <w:tcMar>
              <w:top w:w="60" w:type="dxa"/>
              <w:left w:w="100" w:type="dxa"/>
              <w:bottom w:w="60" w:type="dxa"/>
              <w:right w:w="100" w:type="dxa"/>
            </w:tcMar>
          </w:tcPr>
          <w:p w14:paraId="16AB15D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Timing</w:t>
            </w:r>
          </w:p>
        </w:tc>
        <w:tc>
          <w:tcPr>
            <w:tcW w:w="7426" w:type="dxa"/>
            <w:tcMar>
              <w:top w:w="60" w:type="dxa"/>
              <w:left w:w="100" w:type="dxa"/>
              <w:bottom w:w="60" w:type="dxa"/>
              <w:right w:w="100" w:type="dxa"/>
            </w:tcMar>
          </w:tcPr>
          <w:p w14:paraId="3C713DB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Full pipeline under a few seconds, since Stage 4's acceptance criterion involves a student reading a plan in under a minute.</w:t>
            </w:r>
          </w:p>
        </w:tc>
      </w:tr>
    </w:tbl>
    <w:p w14:paraId="0B7294E8"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1.4. Integration checklist. Run before the progress review and again before final submission.</w:t>
      </w:r>
    </w:p>
    <w:p w14:paraId="45C7352A" w14:textId="77777777" w:rsidR="00E65F88" w:rsidRPr="001211E4" w:rsidRDefault="00000000">
      <w:pPr>
        <w:pStyle w:val="Heading2"/>
        <w:spacing w:before="300" w:after="140"/>
        <w:rPr>
          <w:rFonts w:ascii="Times New Roman" w:hAnsi="Times New Roman" w:cs="Times New Roman"/>
        </w:rPr>
      </w:pPr>
      <w:bookmarkStart w:id="37" w:name="_Toc237474410"/>
      <w:r w:rsidRPr="001211E4">
        <w:rPr>
          <w:rFonts w:ascii="Times New Roman" w:hAnsi="Times New Roman" w:cs="Times New Roman"/>
        </w:rPr>
        <w:lastRenderedPageBreak/>
        <w:t>1.7 Failure modes</w:t>
      </w:r>
      <w:bookmarkEnd w:id="37"/>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2300"/>
        <w:gridCol w:w="3200"/>
        <w:gridCol w:w="3526"/>
      </w:tblGrid>
      <w:tr w:rsidR="00E65F88" w:rsidRPr="001211E4" w14:paraId="02FD1D9D" w14:textId="77777777">
        <w:trPr>
          <w:tblHeader/>
        </w:trPr>
        <w:tc>
          <w:tcPr>
            <w:tcW w:w="2300" w:type="dxa"/>
            <w:shd w:val="clear" w:color="auto" w:fill="1F3864"/>
            <w:tcMar>
              <w:top w:w="60" w:type="dxa"/>
              <w:left w:w="100" w:type="dxa"/>
              <w:bottom w:w="60" w:type="dxa"/>
              <w:right w:w="100" w:type="dxa"/>
            </w:tcMar>
          </w:tcPr>
          <w:p w14:paraId="064F5E88"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Symptom</w:t>
            </w:r>
          </w:p>
        </w:tc>
        <w:tc>
          <w:tcPr>
            <w:tcW w:w="3200" w:type="dxa"/>
            <w:shd w:val="clear" w:color="auto" w:fill="1F3864"/>
            <w:tcMar>
              <w:top w:w="60" w:type="dxa"/>
              <w:left w:w="100" w:type="dxa"/>
              <w:bottom w:w="60" w:type="dxa"/>
              <w:right w:w="100" w:type="dxa"/>
            </w:tcMar>
          </w:tcPr>
          <w:p w14:paraId="2DEA4BD1"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Likely cause</w:t>
            </w:r>
          </w:p>
        </w:tc>
        <w:tc>
          <w:tcPr>
            <w:tcW w:w="3526" w:type="dxa"/>
            <w:shd w:val="clear" w:color="auto" w:fill="1F3864"/>
            <w:tcMar>
              <w:top w:w="60" w:type="dxa"/>
              <w:left w:w="100" w:type="dxa"/>
              <w:bottom w:w="60" w:type="dxa"/>
              <w:right w:w="100" w:type="dxa"/>
            </w:tcMar>
          </w:tcPr>
          <w:p w14:paraId="106B648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Fix</w:t>
            </w:r>
          </w:p>
        </w:tc>
      </w:tr>
      <w:tr w:rsidR="00E65F88" w:rsidRPr="001211E4" w14:paraId="52B88385" w14:textId="77777777">
        <w:tc>
          <w:tcPr>
            <w:tcW w:w="2300" w:type="dxa"/>
            <w:tcMar>
              <w:top w:w="60" w:type="dxa"/>
              <w:left w:w="100" w:type="dxa"/>
              <w:bottom w:w="60" w:type="dxa"/>
              <w:right w:w="100" w:type="dxa"/>
            </w:tcMar>
          </w:tcPr>
          <w:p w14:paraId="4365BFD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MAE looks superb, near zero</w:t>
            </w:r>
          </w:p>
        </w:tc>
        <w:tc>
          <w:tcPr>
            <w:tcW w:w="3200" w:type="dxa"/>
            <w:tcMar>
              <w:top w:w="60" w:type="dxa"/>
              <w:left w:w="100" w:type="dxa"/>
              <w:bottom w:w="60" w:type="dxa"/>
              <w:right w:w="100" w:type="dxa"/>
            </w:tcMar>
          </w:tcPr>
          <w:p w14:paraId="317D709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Leakage — a feature encodes the target</w:t>
            </w:r>
          </w:p>
        </w:tc>
        <w:tc>
          <w:tcPr>
            <w:tcW w:w="3526" w:type="dxa"/>
            <w:tcMar>
              <w:top w:w="60" w:type="dxa"/>
              <w:left w:w="100" w:type="dxa"/>
              <w:bottom w:w="60" w:type="dxa"/>
              <w:right w:w="100" w:type="dxa"/>
            </w:tcMar>
          </w:tcPr>
          <w:p w14:paraId="3455981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Re-run the audit in 1.3.6. Check for any column derived from the final mark.</w:t>
            </w:r>
          </w:p>
        </w:tc>
      </w:tr>
      <w:tr w:rsidR="00E65F88" w:rsidRPr="001211E4" w14:paraId="79C0C732" w14:textId="77777777">
        <w:tc>
          <w:tcPr>
            <w:tcW w:w="2300" w:type="dxa"/>
            <w:shd w:val="clear" w:color="auto" w:fill="EEF2F7"/>
            <w:tcMar>
              <w:top w:w="60" w:type="dxa"/>
              <w:left w:w="100" w:type="dxa"/>
              <w:bottom w:w="60" w:type="dxa"/>
              <w:right w:w="100" w:type="dxa"/>
            </w:tcMar>
          </w:tcPr>
          <w:p w14:paraId="0B9A650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Model barely beats the mean baseline</w:t>
            </w:r>
          </w:p>
        </w:tc>
        <w:tc>
          <w:tcPr>
            <w:tcW w:w="3200" w:type="dxa"/>
            <w:shd w:val="clear" w:color="auto" w:fill="EEF2F7"/>
            <w:tcMar>
              <w:top w:w="60" w:type="dxa"/>
              <w:left w:w="100" w:type="dxa"/>
              <w:bottom w:w="60" w:type="dxa"/>
              <w:right w:w="100" w:type="dxa"/>
            </w:tcMar>
          </w:tcPr>
          <w:p w14:paraId="3D21891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Features genuinely weak, or too few rows, or the target is close to random</w:t>
            </w:r>
          </w:p>
        </w:tc>
        <w:tc>
          <w:tcPr>
            <w:tcW w:w="3526" w:type="dxa"/>
            <w:shd w:val="clear" w:color="auto" w:fill="EEF2F7"/>
            <w:tcMar>
              <w:top w:w="60" w:type="dxa"/>
              <w:left w:w="100" w:type="dxa"/>
              <w:bottom w:w="60" w:type="dxa"/>
              <w:right w:w="100" w:type="dxa"/>
            </w:tcMar>
          </w:tcPr>
          <w:p w14:paraId="4A960EC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Check feature correlations with the target. Report the honest finding and discuss it; do not tune until it looks better.</w:t>
            </w:r>
          </w:p>
        </w:tc>
      </w:tr>
      <w:tr w:rsidR="00E65F88" w:rsidRPr="001211E4" w14:paraId="3A074D73" w14:textId="77777777">
        <w:tc>
          <w:tcPr>
            <w:tcW w:w="2300" w:type="dxa"/>
            <w:tcMar>
              <w:top w:w="60" w:type="dxa"/>
              <w:left w:w="100" w:type="dxa"/>
              <w:bottom w:w="60" w:type="dxa"/>
              <w:right w:w="100" w:type="dxa"/>
            </w:tcMar>
          </w:tcPr>
          <w:p w14:paraId="73A6B522"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ConvergenceWarning</w:t>
            </w:r>
            <w:proofErr w:type="spellEnd"/>
            <w:r w:rsidRPr="001211E4">
              <w:rPr>
                <w:rFonts w:ascii="Times New Roman" w:hAnsi="Times New Roman" w:cs="Times New Roman"/>
                <w:color w:val="000000"/>
                <w:sz w:val="19"/>
                <w:szCs w:val="19"/>
              </w:rPr>
              <w:t xml:space="preserve"> about </w:t>
            </w:r>
            <w:proofErr w:type="spellStart"/>
            <w:r w:rsidRPr="001211E4">
              <w:rPr>
                <w:rFonts w:ascii="Times New Roman" w:hAnsi="Times New Roman" w:cs="Times New Roman"/>
                <w:color w:val="000000"/>
                <w:sz w:val="19"/>
                <w:szCs w:val="19"/>
              </w:rPr>
              <w:t>max_iter</w:t>
            </w:r>
            <w:proofErr w:type="spellEnd"/>
          </w:p>
        </w:tc>
        <w:tc>
          <w:tcPr>
            <w:tcW w:w="3200" w:type="dxa"/>
            <w:tcMar>
              <w:top w:w="60" w:type="dxa"/>
              <w:left w:w="100" w:type="dxa"/>
              <w:bottom w:w="60" w:type="dxa"/>
              <w:right w:w="100" w:type="dxa"/>
            </w:tcMar>
          </w:tcPr>
          <w:p w14:paraId="5D7FCFD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Training stopped at the iteration cap rather than converging</w:t>
            </w:r>
          </w:p>
        </w:tc>
        <w:tc>
          <w:tcPr>
            <w:tcW w:w="3526" w:type="dxa"/>
            <w:tcMar>
              <w:top w:w="60" w:type="dxa"/>
              <w:left w:w="100" w:type="dxa"/>
              <w:bottom w:w="60" w:type="dxa"/>
              <w:right w:w="100" w:type="dxa"/>
            </w:tcMar>
          </w:tcPr>
          <w:p w14:paraId="0B543F2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Raise </w:t>
            </w:r>
            <w:proofErr w:type="spellStart"/>
            <w:r w:rsidRPr="001211E4">
              <w:rPr>
                <w:rFonts w:ascii="Times New Roman" w:hAnsi="Times New Roman" w:cs="Times New Roman"/>
                <w:color w:val="000000"/>
                <w:sz w:val="19"/>
                <w:szCs w:val="19"/>
              </w:rPr>
              <w:t>max_iter</w:t>
            </w:r>
            <w:proofErr w:type="spellEnd"/>
            <w:r w:rsidRPr="001211E4">
              <w:rPr>
                <w:rFonts w:ascii="Times New Roman" w:hAnsi="Times New Roman" w:cs="Times New Roman"/>
                <w:color w:val="000000"/>
                <w:sz w:val="19"/>
                <w:szCs w:val="19"/>
              </w:rPr>
              <w:t>, or scale the features (unscaled features are the usual culprit).</w:t>
            </w:r>
          </w:p>
        </w:tc>
      </w:tr>
      <w:tr w:rsidR="00E65F88" w:rsidRPr="001211E4" w14:paraId="24B555F1" w14:textId="77777777">
        <w:tc>
          <w:tcPr>
            <w:tcW w:w="2300" w:type="dxa"/>
            <w:shd w:val="clear" w:color="auto" w:fill="EEF2F7"/>
            <w:tcMar>
              <w:top w:w="60" w:type="dxa"/>
              <w:left w:w="100" w:type="dxa"/>
              <w:bottom w:w="60" w:type="dxa"/>
              <w:right w:w="100" w:type="dxa"/>
            </w:tcMar>
          </w:tcPr>
          <w:p w14:paraId="45331AE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Great on training, poor on test</w:t>
            </w:r>
          </w:p>
        </w:tc>
        <w:tc>
          <w:tcPr>
            <w:tcW w:w="3200" w:type="dxa"/>
            <w:shd w:val="clear" w:color="auto" w:fill="EEF2F7"/>
            <w:tcMar>
              <w:top w:w="60" w:type="dxa"/>
              <w:left w:w="100" w:type="dxa"/>
              <w:bottom w:w="60" w:type="dxa"/>
              <w:right w:w="100" w:type="dxa"/>
            </w:tcMar>
          </w:tcPr>
          <w:p w14:paraId="549BFFD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Overfitting</w:t>
            </w:r>
          </w:p>
        </w:tc>
        <w:tc>
          <w:tcPr>
            <w:tcW w:w="3526" w:type="dxa"/>
            <w:shd w:val="clear" w:color="auto" w:fill="EEF2F7"/>
            <w:tcMar>
              <w:top w:w="60" w:type="dxa"/>
              <w:left w:w="100" w:type="dxa"/>
              <w:bottom w:w="60" w:type="dxa"/>
              <w:right w:w="100" w:type="dxa"/>
            </w:tcMar>
          </w:tcPr>
          <w:p w14:paraId="7FB382F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Enable or tighten early stopping, raise alpha, shrink the hidden layers.</w:t>
            </w:r>
          </w:p>
        </w:tc>
      </w:tr>
      <w:tr w:rsidR="00E65F88" w:rsidRPr="001211E4" w14:paraId="7BADE9C1" w14:textId="77777777">
        <w:tc>
          <w:tcPr>
            <w:tcW w:w="2300" w:type="dxa"/>
            <w:tcMar>
              <w:top w:w="60" w:type="dxa"/>
              <w:left w:w="100" w:type="dxa"/>
              <w:bottom w:w="60" w:type="dxa"/>
              <w:right w:w="100" w:type="dxa"/>
            </w:tcMar>
          </w:tcPr>
          <w:p w14:paraId="5BAEC83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Predictions all cluster near one value</w:t>
            </w:r>
          </w:p>
        </w:tc>
        <w:tc>
          <w:tcPr>
            <w:tcW w:w="3200" w:type="dxa"/>
            <w:tcMar>
              <w:top w:w="60" w:type="dxa"/>
              <w:left w:w="100" w:type="dxa"/>
              <w:bottom w:w="60" w:type="dxa"/>
              <w:right w:w="100" w:type="dxa"/>
            </w:tcMar>
          </w:tcPr>
          <w:p w14:paraId="5B4361E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Network collapsed to predicting the mean; learning rate wrong or features uninformative</w:t>
            </w:r>
          </w:p>
        </w:tc>
        <w:tc>
          <w:tcPr>
            <w:tcW w:w="3526" w:type="dxa"/>
            <w:tcMar>
              <w:top w:w="60" w:type="dxa"/>
              <w:left w:w="100" w:type="dxa"/>
              <w:bottom w:w="60" w:type="dxa"/>
              <w:right w:w="100" w:type="dxa"/>
            </w:tcMar>
          </w:tcPr>
          <w:p w14:paraId="4310EF0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Check the loss curve and feature scaling; try a lower learning rate.</w:t>
            </w:r>
          </w:p>
        </w:tc>
      </w:tr>
      <w:tr w:rsidR="00E65F88" w:rsidRPr="001211E4" w14:paraId="231B4C1D" w14:textId="77777777">
        <w:tc>
          <w:tcPr>
            <w:tcW w:w="2300" w:type="dxa"/>
            <w:shd w:val="clear" w:color="auto" w:fill="EEF2F7"/>
            <w:tcMar>
              <w:top w:w="60" w:type="dxa"/>
              <w:left w:w="100" w:type="dxa"/>
              <w:bottom w:w="60" w:type="dxa"/>
              <w:right w:w="100" w:type="dxa"/>
            </w:tcMar>
          </w:tcPr>
          <w:p w14:paraId="59ED7C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Different result every run</w:t>
            </w:r>
          </w:p>
        </w:tc>
        <w:tc>
          <w:tcPr>
            <w:tcW w:w="3200" w:type="dxa"/>
            <w:shd w:val="clear" w:color="auto" w:fill="EEF2F7"/>
            <w:tcMar>
              <w:top w:w="60" w:type="dxa"/>
              <w:left w:w="100" w:type="dxa"/>
              <w:bottom w:w="60" w:type="dxa"/>
              <w:right w:w="100" w:type="dxa"/>
            </w:tcMar>
          </w:tcPr>
          <w:p w14:paraId="06D345D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No </w:t>
            </w:r>
            <w:proofErr w:type="spellStart"/>
            <w:r w:rsidRPr="001211E4">
              <w:rPr>
                <w:rFonts w:ascii="Times New Roman" w:hAnsi="Times New Roman" w:cs="Times New Roman"/>
                <w:color w:val="000000"/>
                <w:sz w:val="19"/>
                <w:szCs w:val="19"/>
              </w:rPr>
              <w:t>random_state</w:t>
            </w:r>
            <w:proofErr w:type="spellEnd"/>
            <w:r w:rsidRPr="001211E4">
              <w:rPr>
                <w:rFonts w:ascii="Times New Roman" w:hAnsi="Times New Roman" w:cs="Times New Roman"/>
                <w:color w:val="000000"/>
                <w:sz w:val="19"/>
                <w:szCs w:val="19"/>
              </w:rPr>
              <w:t xml:space="preserve"> set</w:t>
            </w:r>
          </w:p>
        </w:tc>
        <w:tc>
          <w:tcPr>
            <w:tcW w:w="3526" w:type="dxa"/>
            <w:shd w:val="clear" w:color="auto" w:fill="EEF2F7"/>
            <w:tcMar>
              <w:top w:w="60" w:type="dxa"/>
              <w:left w:w="100" w:type="dxa"/>
              <w:bottom w:w="60" w:type="dxa"/>
              <w:right w:w="100" w:type="dxa"/>
            </w:tcMar>
          </w:tcPr>
          <w:p w14:paraId="722C288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Pass the seed to the split, the model and any resampling.</w:t>
            </w:r>
          </w:p>
        </w:tc>
      </w:tr>
      <w:tr w:rsidR="00E65F88" w:rsidRPr="001211E4" w14:paraId="3D3FB9A2" w14:textId="77777777">
        <w:tc>
          <w:tcPr>
            <w:tcW w:w="2300" w:type="dxa"/>
            <w:tcMar>
              <w:top w:w="60" w:type="dxa"/>
              <w:left w:w="100" w:type="dxa"/>
              <w:bottom w:w="60" w:type="dxa"/>
              <w:right w:w="100" w:type="dxa"/>
            </w:tcMar>
          </w:tcPr>
          <w:p w14:paraId="6943A74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Works in the notebook, fails in the app</w:t>
            </w:r>
          </w:p>
        </w:tc>
        <w:tc>
          <w:tcPr>
            <w:tcW w:w="3200" w:type="dxa"/>
            <w:tcMar>
              <w:top w:w="60" w:type="dxa"/>
              <w:left w:w="100" w:type="dxa"/>
              <w:bottom w:w="60" w:type="dxa"/>
              <w:right w:w="100" w:type="dxa"/>
            </w:tcMar>
          </w:tcPr>
          <w:p w14:paraId="63748E0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Scaler not saved with the model, or column order differs</w:t>
            </w:r>
          </w:p>
        </w:tc>
        <w:tc>
          <w:tcPr>
            <w:tcW w:w="3526" w:type="dxa"/>
            <w:tcMar>
              <w:top w:w="60" w:type="dxa"/>
              <w:left w:w="100" w:type="dxa"/>
              <w:bottom w:w="60" w:type="dxa"/>
              <w:right w:w="100" w:type="dxa"/>
            </w:tcMar>
          </w:tcPr>
          <w:p w14:paraId="097A8B5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Persist the whole Pipeline; validate column names in the wrapper.</w:t>
            </w:r>
          </w:p>
        </w:tc>
      </w:tr>
      <w:tr w:rsidR="00E65F88" w:rsidRPr="001211E4" w14:paraId="6B39216B" w14:textId="77777777">
        <w:tc>
          <w:tcPr>
            <w:tcW w:w="2300" w:type="dxa"/>
            <w:shd w:val="clear" w:color="auto" w:fill="EEF2F7"/>
            <w:tcMar>
              <w:top w:w="60" w:type="dxa"/>
              <w:left w:w="100" w:type="dxa"/>
              <w:bottom w:w="60" w:type="dxa"/>
              <w:right w:w="100" w:type="dxa"/>
            </w:tcMar>
          </w:tcPr>
          <w:p w14:paraId="50C1447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Stage 2 crashes on your output</w:t>
            </w:r>
          </w:p>
        </w:tc>
        <w:tc>
          <w:tcPr>
            <w:tcW w:w="3200" w:type="dxa"/>
            <w:shd w:val="clear" w:color="auto" w:fill="EEF2F7"/>
            <w:tcMar>
              <w:top w:w="60" w:type="dxa"/>
              <w:left w:w="100" w:type="dxa"/>
              <w:bottom w:w="60" w:type="dxa"/>
              <w:right w:w="100" w:type="dxa"/>
            </w:tcMar>
          </w:tcPr>
          <w:p w14:paraId="216C16B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 prediction fell outside 0 to 100</w:t>
            </w:r>
          </w:p>
        </w:tc>
        <w:tc>
          <w:tcPr>
            <w:tcW w:w="3526" w:type="dxa"/>
            <w:shd w:val="clear" w:color="auto" w:fill="EEF2F7"/>
            <w:tcMar>
              <w:top w:w="60" w:type="dxa"/>
              <w:left w:w="100" w:type="dxa"/>
              <w:bottom w:w="60" w:type="dxa"/>
              <w:right w:w="100" w:type="dxa"/>
            </w:tcMar>
          </w:tcPr>
          <w:p w14:paraId="4AB05EF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Clip in </w:t>
            </w:r>
            <w:proofErr w:type="spellStart"/>
            <w:r w:rsidRPr="001211E4">
              <w:rPr>
                <w:rFonts w:ascii="Times New Roman" w:hAnsi="Times New Roman" w:cs="Times New Roman"/>
                <w:color w:val="000000"/>
                <w:sz w:val="19"/>
                <w:szCs w:val="19"/>
              </w:rPr>
              <w:t>predict_scores</w:t>
            </w:r>
            <w:proofErr w:type="spellEnd"/>
            <w:r w:rsidRPr="001211E4">
              <w:rPr>
                <w:rFonts w:ascii="Times New Roman" w:hAnsi="Times New Roman" w:cs="Times New Roman"/>
                <w:color w:val="000000"/>
                <w:sz w:val="19"/>
                <w:szCs w:val="19"/>
              </w:rPr>
              <w:t>.</w:t>
            </w:r>
          </w:p>
        </w:tc>
      </w:tr>
    </w:tbl>
    <w:p w14:paraId="09C3FC56"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1.5. Stage 1 failure modes.</w:t>
      </w:r>
    </w:p>
    <w:p w14:paraId="3EB42976" w14:textId="77777777" w:rsidR="00E65F88" w:rsidRPr="001211E4" w:rsidRDefault="00000000">
      <w:pPr>
        <w:pStyle w:val="Heading2"/>
        <w:spacing w:before="300" w:after="140"/>
        <w:rPr>
          <w:rFonts w:ascii="Times New Roman" w:hAnsi="Times New Roman" w:cs="Times New Roman"/>
        </w:rPr>
      </w:pPr>
      <w:bookmarkStart w:id="38" w:name="_Toc237474411"/>
      <w:r w:rsidRPr="001211E4">
        <w:rPr>
          <w:rFonts w:ascii="Times New Roman" w:hAnsi="Times New Roman" w:cs="Times New Roman"/>
        </w:rPr>
        <w:t>1.8 What goes in the report</w:t>
      </w:r>
      <w:bookmarkEnd w:id="38"/>
    </w:p>
    <w:p w14:paraId="20A772E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Data dictionary and the cleaning decisions, including missing value handling and the ordinal encoding.</w:t>
      </w:r>
    </w:p>
    <w:p w14:paraId="52EEE18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synthetic confidence column: the generating rule, its parameters, and an explicit statement that it is simulated.</w:t>
      </w:r>
    </w:p>
    <w:p w14:paraId="314DDB7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Feature table with the leakage audit conclusion.</w:t>
      </w:r>
    </w:p>
    <w:p w14:paraId="12E8662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Architecture description in prose, plus the hyperparameter grid and its results.</w:t>
      </w:r>
    </w:p>
    <w:p w14:paraId="78A2BEE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results table: MAE, RMSE and R squared for the MLP and all three baselines on the held-out test set.</w:t>
      </w:r>
    </w:p>
    <w:p w14:paraId="16837A1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Figure: predicted against actual with the diagonal. Figure: residual histogram. Figure: training loss curve.</w:t>
      </w:r>
    </w:p>
    <w:p w14:paraId="4CF099A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The </w:t>
      </w:r>
      <w:proofErr w:type="spellStart"/>
      <w:r w:rsidRPr="001211E4">
        <w:rPr>
          <w:rFonts w:ascii="Times New Roman" w:hAnsi="Times New Roman" w:cs="Times New Roman"/>
          <w:color w:val="000000"/>
        </w:rPr>
        <w:t>PyTorch</w:t>
      </w:r>
      <w:proofErr w:type="spellEnd"/>
      <w:r w:rsidRPr="001211E4">
        <w:rPr>
          <w:rFonts w:ascii="Times New Roman" w:hAnsi="Times New Roman" w:cs="Times New Roman"/>
          <w:color w:val="000000"/>
        </w:rPr>
        <w:t xml:space="preserve"> comparison, in one short subsection with both MAE figures.</w:t>
      </w:r>
    </w:p>
    <w:p w14:paraId="454383D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Error analysis paragraph on the worst predictions.</w:t>
      </w:r>
    </w:p>
    <w:p w14:paraId="4A24D53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Integration subsection: the data contract, the stub strategy, the smoke test, and what broke and how it was fixed. Do not present integration as frictionless; describing a real problem and its resolution scores better than claiming there was none.</w:t>
      </w:r>
    </w:p>
    <w:p w14:paraId="6A8D8A64" w14:textId="77777777" w:rsidR="00A844C0" w:rsidRDefault="00A844C0">
      <w:pPr>
        <w:pStyle w:val="Heading2"/>
        <w:spacing w:before="300" w:after="140"/>
        <w:rPr>
          <w:rFonts w:ascii="Times New Roman" w:hAnsi="Times New Roman" w:cs="Times New Roman"/>
        </w:rPr>
      </w:pPr>
      <w:bookmarkStart w:id="39" w:name="_Toc237474412"/>
    </w:p>
    <w:p w14:paraId="35FCC404" w14:textId="77777777" w:rsidR="00A844C0" w:rsidRDefault="00A844C0">
      <w:pPr>
        <w:pStyle w:val="Heading2"/>
        <w:spacing w:before="300" w:after="140"/>
        <w:rPr>
          <w:rFonts w:ascii="Times New Roman" w:hAnsi="Times New Roman" w:cs="Times New Roman"/>
        </w:rPr>
      </w:pPr>
    </w:p>
    <w:p w14:paraId="283710F1" w14:textId="77777777" w:rsidR="00A844C0" w:rsidRDefault="00A844C0">
      <w:pPr>
        <w:pStyle w:val="Heading2"/>
        <w:spacing w:before="300" w:after="140"/>
        <w:rPr>
          <w:rFonts w:ascii="Times New Roman" w:hAnsi="Times New Roman" w:cs="Times New Roman"/>
        </w:rPr>
      </w:pPr>
    </w:p>
    <w:p w14:paraId="0213CB11" w14:textId="3CF899F5" w:rsidR="00E65F88" w:rsidRPr="001211E4" w:rsidRDefault="00000000">
      <w:pPr>
        <w:pStyle w:val="Heading2"/>
        <w:spacing w:before="300" w:after="140"/>
        <w:rPr>
          <w:rFonts w:ascii="Times New Roman" w:hAnsi="Times New Roman" w:cs="Times New Roman"/>
        </w:rPr>
      </w:pPr>
      <w:r w:rsidRPr="001211E4">
        <w:rPr>
          <w:rFonts w:ascii="Times New Roman" w:hAnsi="Times New Roman" w:cs="Times New Roman"/>
        </w:rPr>
        <w:lastRenderedPageBreak/>
        <w:t>1.9 Prompt templates</w:t>
      </w:r>
      <w:bookmarkEnd w:id="39"/>
    </w:p>
    <w:tbl>
      <w:tblPr>
        <w:tblW w:w="9026" w:type="dxa"/>
        <w:tblBorders>
          <w:top w:val="single" w:sz="4" w:space="0" w:color="1F3864"/>
          <w:left w:val="single" w:sz="4"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026"/>
      </w:tblGrid>
      <w:tr w:rsidR="00E65F88" w:rsidRPr="001211E4" w14:paraId="63EF3B4F" w14:textId="77777777">
        <w:tc>
          <w:tcPr>
            <w:tcW w:w="9026" w:type="dxa"/>
            <w:shd w:val="clear" w:color="auto" w:fill="1F3864"/>
            <w:tcMar>
              <w:top w:w="60" w:type="dxa"/>
              <w:left w:w="140" w:type="dxa"/>
              <w:bottom w:w="60" w:type="dxa"/>
              <w:right w:w="140" w:type="dxa"/>
            </w:tcMar>
          </w:tcPr>
          <w:p w14:paraId="4C61EDDE"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1 — auditing features for leakage</w:t>
            </w:r>
          </w:p>
        </w:tc>
      </w:tr>
      <w:tr w:rsidR="00E65F88" w:rsidRPr="001211E4" w14:paraId="3612D36C" w14:textId="77777777">
        <w:tc>
          <w:tcPr>
            <w:tcW w:w="9026" w:type="dxa"/>
            <w:shd w:val="clear" w:color="auto" w:fill="F4F6F9"/>
            <w:tcMar>
              <w:top w:w="120" w:type="dxa"/>
              <w:left w:w="140" w:type="dxa"/>
              <w:bottom w:w="120" w:type="dxa"/>
              <w:right w:w="140" w:type="dxa"/>
            </w:tcMar>
          </w:tcPr>
          <w:p w14:paraId="6BC3387D"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am building a regression model that predicts a student's final exam mark</w:t>
            </w:r>
          </w:p>
          <w:p w14:paraId="3B5AF7BD"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per subject from study </w:t>
            </w:r>
            <w:proofErr w:type="spellStart"/>
            <w:r w:rsidRPr="001211E4">
              <w:rPr>
                <w:rFonts w:ascii="Times New Roman" w:eastAsia="Consolas" w:hAnsi="Times New Roman" w:cs="Times New Roman"/>
                <w:sz w:val="18"/>
                <w:szCs w:val="18"/>
              </w:rPr>
              <w:t>behaviour</w:t>
            </w:r>
            <w:proofErr w:type="spellEnd"/>
            <w:r w:rsidRPr="001211E4">
              <w:rPr>
                <w:rFonts w:ascii="Times New Roman" w:eastAsia="Consolas" w:hAnsi="Times New Roman" w:cs="Times New Roman"/>
                <w:sz w:val="18"/>
                <w:szCs w:val="18"/>
              </w:rPr>
              <w:t>, for a university AI module project.</w:t>
            </w:r>
          </w:p>
          <w:p w14:paraId="2BDEEFE5" w14:textId="77777777" w:rsidR="00E65F88" w:rsidRPr="001211E4" w:rsidRDefault="00E65F88">
            <w:pPr>
              <w:spacing w:after="60" w:line="250" w:lineRule="auto"/>
              <w:rPr>
                <w:rFonts w:ascii="Times New Roman" w:hAnsi="Times New Roman" w:cs="Times New Roman"/>
              </w:rPr>
            </w:pPr>
          </w:p>
          <w:p w14:paraId="22A5DCB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Here is my column list with descriptions:</w:t>
            </w:r>
          </w:p>
          <w:p w14:paraId="5010242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&lt;paste the data dictionary&gt;</w:t>
            </w:r>
          </w:p>
          <w:p w14:paraId="1646D7D0" w14:textId="77777777" w:rsidR="00E65F88" w:rsidRPr="001211E4" w:rsidRDefault="00E65F88">
            <w:pPr>
              <w:spacing w:after="60" w:line="250" w:lineRule="auto"/>
              <w:rPr>
                <w:rFonts w:ascii="Times New Roman" w:hAnsi="Times New Roman" w:cs="Times New Roman"/>
              </w:rPr>
            </w:pPr>
          </w:p>
          <w:p w14:paraId="36D2078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 target is &lt;column&gt;. For EACH remaining column, tell me:</w:t>
            </w:r>
          </w:p>
          <w:p w14:paraId="32778C0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(a) would this value be knowable one week before the exam,</w:t>
            </w:r>
          </w:p>
          <w:p w14:paraId="2F43B50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(b) could it be derived from or contain the target,</w:t>
            </w:r>
          </w:p>
          <w:p w14:paraId="5385524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 your verdict: safe / suspicious / must remove, with one line of reasoning.</w:t>
            </w:r>
          </w:p>
          <w:p w14:paraId="3CB2E548"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Be strict. I would rather remove a useful feature than report a leaked result.</w:t>
            </w:r>
          </w:p>
        </w:tc>
      </w:tr>
      <w:tr w:rsidR="00E65F88" w:rsidRPr="001211E4" w14:paraId="0B585C63" w14:textId="77777777">
        <w:tc>
          <w:tcPr>
            <w:tcW w:w="9026" w:type="dxa"/>
            <w:shd w:val="clear" w:color="auto" w:fill="1F3864"/>
            <w:tcMar>
              <w:top w:w="60" w:type="dxa"/>
              <w:left w:w="140" w:type="dxa"/>
              <w:bottom w:w="60" w:type="dxa"/>
              <w:right w:w="140" w:type="dxa"/>
            </w:tcMar>
          </w:tcPr>
          <w:p w14:paraId="0B45AF07"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2 — designing the synthetic confidence generator</w:t>
            </w:r>
          </w:p>
        </w:tc>
      </w:tr>
      <w:tr w:rsidR="00E65F88" w:rsidRPr="001211E4" w14:paraId="3BE4B69A" w14:textId="77777777">
        <w:tc>
          <w:tcPr>
            <w:tcW w:w="9026" w:type="dxa"/>
            <w:shd w:val="clear" w:color="auto" w:fill="F4F6F9"/>
            <w:tcMar>
              <w:top w:w="120" w:type="dxa"/>
              <w:left w:w="140" w:type="dxa"/>
              <w:bottom w:w="120" w:type="dxa"/>
              <w:right w:w="140" w:type="dxa"/>
            </w:tcMar>
          </w:tcPr>
          <w:p w14:paraId="57DD085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need to simulate a 1-10 self-reported confidence rating for each</w:t>
            </w:r>
          </w:p>
          <w:p w14:paraId="5595212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student-subject row, because my dataset lacks one. The system's whole</w:t>
            </w:r>
          </w:p>
          <w:p w14:paraId="5524EC0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purpose is detecting MISCALIBRATION, so the simulation must contain</w:t>
            </w:r>
          </w:p>
          <w:p w14:paraId="048041E9"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genuinely overconfident and genuinely anxious students, not just noise</w:t>
            </w:r>
          </w:p>
          <w:p w14:paraId="476D27F0"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around the true mark.</w:t>
            </w:r>
          </w:p>
          <w:p w14:paraId="41A2070B" w14:textId="77777777" w:rsidR="00E65F88" w:rsidRPr="001211E4" w:rsidRDefault="00E65F88">
            <w:pPr>
              <w:spacing w:after="60" w:line="250" w:lineRule="auto"/>
              <w:rPr>
                <w:rFonts w:ascii="Times New Roman" w:hAnsi="Times New Roman" w:cs="Times New Roman"/>
              </w:rPr>
            </w:pPr>
          </w:p>
          <w:p w14:paraId="7FF4F73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Propose 2 or 3 generating schemes. For each: the formula in words, the</w:t>
            </w:r>
          </w:p>
          <w:p w14:paraId="73BC674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parameters, roughly what fraction of rows end up overconfident vs anxious,</w:t>
            </w:r>
          </w:p>
          <w:p w14:paraId="1DD3AD8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and what a marker might </w:t>
            </w:r>
            <w:proofErr w:type="spellStart"/>
            <w:r w:rsidRPr="001211E4">
              <w:rPr>
                <w:rFonts w:ascii="Times New Roman" w:eastAsia="Consolas" w:hAnsi="Times New Roman" w:cs="Times New Roman"/>
                <w:sz w:val="18"/>
                <w:szCs w:val="18"/>
              </w:rPr>
              <w:t>criticise</w:t>
            </w:r>
            <w:proofErr w:type="spellEnd"/>
            <w:r w:rsidRPr="001211E4">
              <w:rPr>
                <w:rFonts w:ascii="Times New Roman" w:eastAsia="Consolas" w:hAnsi="Times New Roman" w:cs="Times New Roman"/>
                <w:sz w:val="18"/>
                <w:szCs w:val="18"/>
              </w:rPr>
              <w:t xml:space="preserve"> about it. Do not write code yet.</w:t>
            </w:r>
          </w:p>
          <w:p w14:paraId="5CB58CB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Then recommend one and justify it in three sentences.</w:t>
            </w:r>
          </w:p>
        </w:tc>
      </w:tr>
      <w:tr w:rsidR="00E65F88" w:rsidRPr="001211E4" w14:paraId="78CC9EE0" w14:textId="77777777">
        <w:tc>
          <w:tcPr>
            <w:tcW w:w="9026" w:type="dxa"/>
            <w:shd w:val="clear" w:color="auto" w:fill="1F3864"/>
            <w:tcMar>
              <w:top w:w="60" w:type="dxa"/>
              <w:left w:w="140" w:type="dxa"/>
              <w:bottom w:w="60" w:type="dxa"/>
              <w:right w:w="140" w:type="dxa"/>
            </w:tcMar>
          </w:tcPr>
          <w:p w14:paraId="503E1586"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3 — critique of the evaluation protocol</w:t>
            </w:r>
          </w:p>
        </w:tc>
      </w:tr>
      <w:tr w:rsidR="00E65F88" w:rsidRPr="001211E4" w14:paraId="0CC0CB01" w14:textId="77777777">
        <w:tc>
          <w:tcPr>
            <w:tcW w:w="9026" w:type="dxa"/>
            <w:shd w:val="clear" w:color="auto" w:fill="F4F6F9"/>
            <w:tcMar>
              <w:top w:w="120" w:type="dxa"/>
              <w:left w:w="140" w:type="dxa"/>
              <w:bottom w:w="120" w:type="dxa"/>
              <w:right w:w="140" w:type="dxa"/>
            </w:tcMar>
          </w:tcPr>
          <w:p w14:paraId="5CF7F87A"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Here is my evaluation setup for an </w:t>
            </w:r>
            <w:proofErr w:type="spellStart"/>
            <w:r w:rsidRPr="001211E4">
              <w:rPr>
                <w:rFonts w:ascii="Times New Roman" w:eastAsia="Consolas" w:hAnsi="Times New Roman" w:cs="Times New Roman"/>
                <w:sz w:val="18"/>
                <w:szCs w:val="18"/>
              </w:rPr>
              <w:t>MLPRegressor</w:t>
            </w:r>
            <w:proofErr w:type="spellEnd"/>
            <w:r w:rsidRPr="001211E4">
              <w:rPr>
                <w:rFonts w:ascii="Times New Roman" w:eastAsia="Consolas" w:hAnsi="Times New Roman" w:cs="Times New Roman"/>
                <w:sz w:val="18"/>
                <w:szCs w:val="18"/>
              </w:rPr>
              <w:t xml:space="preserve"> on a small tabular</w:t>
            </w:r>
          </w:p>
          <w:p w14:paraId="300438F6"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dataset (~&lt;N&gt; rows):</w:t>
            </w:r>
          </w:p>
          <w:p w14:paraId="2D0A0AA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&lt;describe split, CV, scaling, metric, baselines&gt;</w:t>
            </w:r>
          </w:p>
          <w:p w14:paraId="7546DDD0" w14:textId="77777777" w:rsidR="00E65F88" w:rsidRPr="001211E4" w:rsidRDefault="00E65F88">
            <w:pPr>
              <w:spacing w:after="60" w:line="250" w:lineRule="auto"/>
              <w:rPr>
                <w:rFonts w:ascii="Times New Roman" w:hAnsi="Times New Roman" w:cs="Times New Roman"/>
              </w:rPr>
            </w:pPr>
          </w:p>
          <w:p w14:paraId="3AB86328"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Act as a strict marker. List every methodological weakness you can find,</w:t>
            </w:r>
          </w:p>
          <w:p w14:paraId="4EC0D344"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ordered by how much it would cost me in marks. For each, say what the</w:t>
            </w:r>
          </w:p>
          <w:p w14:paraId="5675BA7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correct practice is and how much work it would be to fix.</w:t>
            </w:r>
          </w:p>
          <w:p w14:paraId="7D7F03C6"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Do not be reassuring.</w:t>
            </w:r>
          </w:p>
        </w:tc>
      </w:tr>
    </w:tbl>
    <w:p w14:paraId="5B389371" w14:textId="77777777" w:rsidR="00E65F88" w:rsidRPr="001211E4" w:rsidRDefault="00000000">
      <w:pPr>
        <w:pStyle w:val="Heading2"/>
        <w:spacing w:before="300" w:after="140"/>
        <w:rPr>
          <w:rFonts w:ascii="Times New Roman" w:hAnsi="Times New Roman" w:cs="Times New Roman"/>
        </w:rPr>
      </w:pPr>
      <w:bookmarkStart w:id="40" w:name="_Toc237474413"/>
      <w:r w:rsidRPr="001211E4">
        <w:rPr>
          <w:rFonts w:ascii="Times New Roman" w:hAnsi="Times New Roman" w:cs="Times New Roman"/>
        </w:rPr>
        <w:t>1.10 Definition of done</w:t>
      </w:r>
      <w:bookmarkEnd w:id="40"/>
    </w:p>
    <w:p w14:paraId="247D4B1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Data dictionary published and the leakage audit recorded.</w:t>
      </w:r>
    </w:p>
    <w:p w14:paraId="75B6808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Synthetic confidence generator documented, seeded, and containing both miscalibration directions.</w:t>
      </w:r>
    </w:p>
    <w:p w14:paraId="756EA13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Three baselines computed and recorded.</w:t>
      </w:r>
    </w:p>
    <w:p w14:paraId="302B04A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MAE under 10 on the held-out test set, beating the student-average baseline, in a table in the repository.</w:t>
      </w:r>
    </w:p>
    <w:p w14:paraId="7D5E86D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Model and scaler persisted together, versioned, and loadable from a clean checkout.</w:t>
      </w:r>
    </w:p>
    <w:p w14:paraId="2E6879FE" w14:textId="77777777" w:rsidR="00E65F88" w:rsidRPr="001211E4" w:rsidRDefault="00000000">
      <w:pPr>
        <w:pStyle w:val="ListParagraph"/>
        <w:numPr>
          <w:ilvl w:val="0"/>
          <w:numId w:val="2"/>
        </w:numPr>
        <w:spacing w:after="60" w:line="276" w:lineRule="auto"/>
        <w:rPr>
          <w:rFonts w:ascii="Times New Roman" w:hAnsi="Times New Roman" w:cs="Times New Roman"/>
        </w:rPr>
      </w:pPr>
      <w:proofErr w:type="spellStart"/>
      <w:r w:rsidRPr="001211E4">
        <w:rPr>
          <w:rFonts w:ascii="Times New Roman" w:hAnsi="Times New Roman" w:cs="Times New Roman"/>
          <w:color w:val="000000"/>
        </w:rPr>
        <w:t>predict_scores</w:t>
      </w:r>
      <w:proofErr w:type="spellEnd"/>
      <w:r w:rsidRPr="001211E4">
        <w:rPr>
          <w:rFonts w:ascii="Times New Roman" w:hAnsi="Times New Roman" w:cs="Times New Roman"/>
          <w:color w:val="000000"/>
        </w:rPr>
        <w:t xml:space="preserve"> </w:t>
      </w:r>
      <w:proofErr w:type="spellStart"/>
      <w:r w:rsidRPr="001211E4">
        <w:rPr>
          <w:rFonts w:ascii="Times New Roman" w:hAnsi="Times New Roman" w:cs="Times New Roman"/>
          <w:color w:val="000000"/>
        </w:rPr>
        <w:t>honours</w:t>
      </w:r>
      <w:proofErr w:type="spellEnd"/>
      <w:r w:rsidRPr="001211E4">
        <w:rPr>
          <w:rFonts w:ascii="Times New Roman" w:hAnsi="Times New Roman" w:cs="Times New Roman"/>
          <w:color w:val="000000"/>
        </w:rPr>
        <w:t xml:space="preserve"> Table 0.2, clips its output, and gives readable errors.</w:t>
      </w:r>
    </w:p>
    <w:p w14:paraId="791CD79E" w14:textId="77777777" w:rsidR="00E65F88" w:rsidRPr="001211E4" w:rsidRDefault="00000000">
      <w:pPr>
        <w:pStyle w:val="ListParagraph"/>
        <w:numPr>
          <w:ilvl w:val="0"/>
          <w:numId w:val="2"/>
        </w:numPr>
        <w:spacing w:after="60" w:line="276" w:lineRule="auto"/>
        <w:rPr>
          <w:rFonts w:ascii="Times New Roman" w:hAnsi="Times New Roman" w:cs="Times New Roman"/>
        </w:rPr>
      </w:pPr>
      <w:proofErr w:type="spellStart"/>
      <w:r w:rsidRPr="001211E4">
        <w:rPr>
          <w:rFonts w:ascii="Times New Roman" w:hAnsi="Times New Roman" w:cs="Times New Roman"/>
          <w:color w:val="000000"/>
        </w:rPr>
        <w:t>PyTorch</w:t>
      </w:r>
      <w:proofErr w:type="spellEnd"/>
      <w:r w:rsidRPr="001211E4">
        <w:rPr>
          <w:rFonts w:ascii="Times New Roman" w:hAnsi="Times New Roman" w:cs="Times New Roman"/>
          <w:color w:val="000000"/>
        </w:rPr>
        <w:t xml:space="preserve"> comparison run and reported.</w:t>
      </w:r>
    </w:p>
    <w:p w14:paraId="6288BA2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Stub functions and end-to-end smoke test in the repository and passing.</w:t>
      </w:r>
    </w:p>
    <w:p w14:paraId="3259C6B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lastRenderedPageBreak/>
        <w:t>Integration checklist (Table 1.4) completed.</w:t>
      </w:r>
    </w:p>
    <w:p w14:paraId="3929AAA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Decisions log complete; report figures exported to docs/figures.</w:t>
      </w:r>
    </w:p>
    <w:p w14:paraId="0E83D342"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724C4C9C" w14:textId="77777777" w:rsidR="00E65F88" w:rsidRPr="001211E4" w:rsidRDefault="00000000">
      <w:pPr>
        <w:pStyle w:val="Heading1"/>
        <w:spacing w:before="360" w:after="200"/>
        <w:rPr>
          <w:rFonts w:ascii="Times New Roman" w:hAnsi="Times New Roman" w:cs="Times New Roman"/>
        </w:rPr>
      </w:pPr>
      <w:bookmarkStart w:id="41" w:name="_Toc237474414"/>
      <w:r w:rsidRPr="001211E4">
        <w:rPr>
          <w:rFonts w:ascii="Times New Roman" w:hAnsi="Times New Roman" w:cs="Times New Roman"/>
        </w:rPr>
        <w:lastRenderedPageBreak/>
        <w:t>Part 2 — Member 2: Fuzzy inference risk assessor</w:t>
      </w:r>
      <w:bookmarkEnd w:id="41"/>
    </w:p>
    <w:p w14:paraId="7424015E"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b/>
          <w:bCs/>
          <w:color w:val="000000"/>
        </w:rPr>
        <w:t>Stage 2 of the pipeline.</w:t>
      </w:r>
      <w:r w:rsidRPr="001211E4">
        <w:rPr>
          <w:rFonts w:ascii="Times New Roman" w:hAnsi="Times New Roman" w:cs="Times New Roman"/>
          <w:color w:val="000000"/>
        </w:rPr>
        <w:t xml:space="preserve"> You own the part of the system that makes it more than a study tracker: the component that takes what the student believes about themselves, sets it against what the evidence says, and decides which subject actually deserves the next hour. This is the conceptual heart of the project and the stage a marker is most likely to interrogate, because it is where a named AI technique is doing something a simple formula could not do as well.</w:t>
      </w:r>
    </w:p>
    <w:p w14:paraId="2455675D" w14:textId="77777777" w:rsidR="00E65F88" w:rsidRPr="001211E4" w:rsidRDefault="00000000">
      <w:pPr>
        <w:pStyle w:val="Heading2"/>
        <w:spacing w:before="300" w:after="140"/>
        <w:rPr>
          <w:rFonts w:ascii="Times New Roman" w:hAnsi="Times New Roman" w:cs="Times New Roman"/>
        </w:rPr>
      </w:pPr>
      <w:bookmarkStart w:id="42" w:name="_Toc237474415"/>
      <w:r w:rsidRPr="001211E4">
        <w:rPr>
          <w:rFonts w:ascii="Times New Roman" w:hAnsi="Times New Roman" w:cs="Times New Roman"/>
        </w:rPr>
        <w:t>2.1 Your mission in one paragraph</w:t>
      </w:r>
      <w:bookmarkEnd w:id="42"/>
    </w:p>
    <w:p w14:paraId="7B6B2A22"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A student says they feel an eight out of ten about Databases. Stage 1 predicts they are heading for a 41. Your module has to notice that this gap is the most dangerous thing in the student's whole week, turn it into a priority number the </w:t>
      </w:r>
      <w:proofErr w:type="spellStart"/>
      <w:r w:rsidRPr="001211E4">
        <w:rPr>
          <w:rFonts w:ascii="Times New Roman" w:hAnsi="Times New Roman" w:cs="Times New Roman"/>
          <w:color w:val="000000"/>
        </w:rPr>
        <w:t>optimiser</w:t>
      </w:r>
      <w:proofErr w:type="spellEnd"/>
      <w:r w:rsidRPr="001211E4">
        <w:rPr>
          <w:rFonts w:ascii="Times New Roman" w:hAnsi="Times New Roman" w:cs="Times New Roman"/>
          <w:color w:val="000000"/>
        </w:rPr>
        <w:t xml:space="preserve"> can use as a weight, and attach a label and a sentence of explanation the student will actually read. It must do the same for the opposite case — a student anxious about a subject they are already strong in — because those hours are being wasted on reassurance and your module is what reclaims them. And it must handle all the awkward middles, where the prediction is a 58 and the confidence is a 5, without a hard threshold making a nonsense of a decimal point.</w:t>
      </w:r>
    </w:p>
    <w:p w14:paraId="593C41E7" w14:textId="77777777" w:rsidR="00E65F88" w:rsidRPr="001211E4" w:rsidRDefault="00000000">
      <w:pPr>
        <w:pStyle w:val="Heading2"/>
        <w:spacing w:before="300" w:after="140"/>
        <w:rPr>
          <w:rFonts w:ascii="Times New Roman" w:hAnsi="Times New Roman" w:cs="Times New Roman"/>
        </w:rPr>
      </w:pPr>
      <w:bookmarkStart w:id="43" w:name="_Toc237474416"/>
      <w:r w:rsidRPr="001211E4">
        <w:rPr>
          <w:rFonts w:ascii="Times New Roman" w:hAnsi="Times New Roman" w:cs="Times New Roman"/>
        </w:rPr>
        <w:t>2.2 Where you sit in the pipeline</w:t>
      </w:r>
      <w:bookmarkEnd w:id="43"/>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400"/>
        <w:gridCol w:w="7626"/>
      </w:tblGrid>
      <w:tr w:rsidR="00E65F88" w:rsidRPr="001211E4" w14:paraId="259DB199" w14:textId="77777777">
        <w:trPr>
          <w:tblHeader/>
        </w:trPr>
        <w:tc>
          <w:tcPr>
            <w:tcW w:w="1400" w:type="dxa"/>
            <w:shd w:val="clear" w:color="auto" w:fill="1F3864"/>
            <w:tcMar>
              <w:top w:w="60" w:type="dxa"/>
              <w:left w:w="100" w:type="dxa"/>
              <w:bottom w:w="60" w:type="dxa"/>
              <w:right w:w="100" w:type="dxa"/>
            </w:tcMar>
          </w:tcPr>
          <w:p w14:paraId="77B915F4" w14:textId="77777777" w:rsidR="00E65F88" w:rsidRPr="001211E4" w:rsidRDefault="00E65F88">
            <w:pPr>
              <w:spacing w:before="40" w:after="40"/>
              <w:rPr>
                <w:rFonts w:ascii="Times New Roman" w:hAnsi="Times New Roman" w:cs="Times New Roman"/>
              </w:rPr>
            </w:pPr>
          </w:p>
        </w:tc>
        <w:tc>
          <w:tcPr>
            <w:tcW w:w="7626" w:type="dxa"/>
            <w:shd w:val="clear" w:color="auto" w:fill="1F3864"/>
            <w:tcMar>
              <w:top w:w="60" w:type="dxa"/>
              <w:left w:w="100" w:type="dxa"/>
              <w:bottom w:w="60" w:type="dxa"/>
              <w:right w:w="100" w:type="dxa"/>
            </w:tcMar>
          </w:tcPr>
          <w:p w14:paraId="128C261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Detail</w:t>
            </w:r>
          </w:p>
        </w:tc>
      </w:tr>
      <w:tr w:rsidR="00E65F88" w:rsidRPr="001211E4" w14:paraId="09CB7385" w14:textId="77777777">
        <w:tc>
          <w:tcPr>
            <w:tcW w:w="1400" w:type="dxa"/>
            <w:tcMar>
              <w:top w:w="60" w:type="dxa"/>
              <w:left w:w="100" w:type="dxa"/>
              <w:bottom w:w="60" w:type="dxa"/>
              <w:right w:w="100" w:type="dxa"/>
            </w:tcMar>
          </w:tcPr>
          <w:p w14:paraId="2DB2F66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Receives</w:t>
            </w:r>
          </w:p>
        </w:tc>
        <w:tc>
          <w:tcPr>
            <w:tcW w:w="7626" w:type="dxa"/>
            <w:tcMar>
              <w:top w:w="60" w:type="dxa"/>
              <w:left w:w="100" w:type="dxa"/>
              <w:bottom w:w="60" w:type="dxa"/>
              <w:right w:w="100" w:type="dxa"/>
            </w:tcMar>
          </w:tcPr>
          <w:p w14:paraId="45A298C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Two array-likes of length n: predicted marks from Stage 1 (0 to 100) and the student's self-reported confidence (1 to 10).</w:t>
            </w:r>
          </w:p>
        </w:tc>
      </w:tr>
      <w:tr w:rsidR="00E65F88" w:rsidRPr="001211E4" w14:paraId="145E5F82" w14:textId="77777777">
        <w:tc>
          <w:tcPr>
            <w:tcW w:w="1400" w:type="dxa"/>
            <w:shd w:val="clear" w:color="auto" w:fill="EEF2F7"/>
            <w:tcMar>
              <w:top w:w="60" w:type="dxa"/>
              <w:left w:w="100" w:type="dxa"/>
              <w:bottom w:w="60" w:type="dxa"/>
              <w:right w:w="100" w:type="dxa"/>
            </w:tcMar>
          </w:tcPr>
          <w:p w14:paraId="5D1B606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Returns</w:t>
            </w:r>
          </w:p>
        </w:tc>
        <w:tc>
          <w:tcPr>
            <w:tcW w:w="7626" w:type="dxa"/>
            <w:shd w:val="clear" w:color="auto" w:fill="EEF2F7"/>
            <w:tcMar>
              <w:top w:w="60" w:type="dxa"/>
              <w:left w:w="100" w:type="dxa"/>
              <w:bottom w:w="60" w:type="dxa"/>
              <w:right w:w="100" w:type="dxa"/>
            </w:tcMar>
          </w:tcPr>
          <w:p w14:paraId="7E4E13E6"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assess_</w:t>
            </w:r>
            <w:proofErr w:type="gramStart"/>
            <w:r w:rsidRPr="001211E4">
              <w:rPr>
                <w:rFonts w:ascii="Times New Roman" w:hAnsi="Times New Roman" w:cs="Times New Roman"/>
                <w:color w:val="000000"/>
                <w:sz w:val="19"/>
                <w:szCs w:val="19"/>
              </w:rPr>
              <w:t>risk</w:t>
            </w:r>
            <w:proofErr w:type="spellEnd"/>
            <w:r w:rsidRPr="001211E4">
              <w:rPr>
                <w:rFonts w:ascii="Times New Roman" w:hAnsi="Times New Roman" w:cs="Times New Roman"/>
                <w:color w:val="000000"/>
                <w:sz w:val="19"/>
                <w:szCs w:val="19"/>
              </w:rPr>
              <w:t>(</w:t>
            </w:r>
            <w:proofErr w:type="gramEnd"/>
            <w:r w:rsidRPr="001211E4">
              <w:rPr>
                <w:rFonts w:ascii="Times New Roman" w:hAnsi="Times New Roman" w:cs="Times New Roman"/>
                <w:color w:val="000000"/>
                <w:sz w:val="19"/>
                <w:szCs w:val="19"/>
              </w:rPr>
              <w:t xml:space="preserve">predicted, confidence) → </w:t>
            </w:r>
            <w:proofErr w:type="spellStart"/>
            <w:r w:rsidRPr="001211E4">
              <w:rPr>
                <w:rFonts w:ascii="Times New Roman" w:hAnsi="Times New Roman" w:cs="Times New Roman"/>
                <w:color w:val="000000"/>
                <w:sz w:val="19"/>
                <w:szCs w:val="19"/>
              </w:rPr>
              <w:t>dict</w:t>
            </w:r>
            <w:proofErr w:type="spellEnd"/>
            <w:r w:rsidRPr="001211E4">
              <w:rPr>
                <w:rFonts w:ascii="Times New Roman" w:hAnsi="Times New Roman" w:cs="Times New Roman"/>
                <w:color w:val="000000"/>
                <w:sz w:val="19"/>
                <w:szCs w:val="19"/>
              </w:rPr>
              <w:t xml:space="preserve"> with 'priority' (array (n,), 0 to 10), 'label' (list of n strings), 'gap' (array (n,)) and 'explanation' (list of n strings).</w:t>
            </w:r>
          </w:p>
        </w:tc>
      </w:tr>
      <w:tr w:rsidR="00E65F88" w:rsidRPr="001211E4" w14:paraId="3734314F" w14:textId="77777777">
        <w:tc>
          <w:tcPr>
            <w:tcW w:w="1400" w:type="dxa"/>
            <w:tcMar>
              <w:top w:w="60" w:type="dxa"/>
              <w:left w:w="100" w:type="dxa"/>
              <w:bottom w:w="60" w:type="dxa"/>
              <w:right w:w="100" w:type="dxa"/>
            </w:tcMar>
          </w:tcPr>
          <w:p w14:paraId="0382C8E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Consumed by</w:t>
            </w:r>
          </w:p>
        </w:tc>
        <w:tc>
          <w:tcPr>
            <w:tcW w:w="7626" w:type="dxa"/>
            <w:tcMar>
              <w:top w:w="60" w:type="dxa"/>
              <w:left w:w="100" w:type="dxa"/>
              <w:bottom w:w="60" w:type="dxa"/>
              <w:right w:w="100" w:type="dxa"/>
            </w:tcMar>
          </w:tcPr>
          <w:p w14:paraId="4B632FF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Stage 3, which uses priority as the weighting term in its fitness function, and Stage 4 / the interface, which display the label and explanation.</w:t>
            </w:r>
          </w:p>
        </w:tc>
      </w:tr>
      <w:tr w:rsidR="00E65F88" w:rsidRPr="001211E4" w14:paraId="4007ADA4" w14:textId="77777777">
        <w:tc>
          <w:tcPr>
            <w:tcW w:w="1400" w:type="dxa"/>
            <w:shd w:val="clear" w:color="auto" w:fill="EEF2F7"/>
            <w:tcMar>
              <w:top w:w="60" w:type="dxa"/>
              <w:left w:w="100" w:type="dxa"/>
              <w:bottom w:w="60" w:type="dxa"/>
              <w:right w:w="100" w:type="dxa"/>
            </w:tcMar>
          </w:tcPr>
          <w:p w14:paraId="685472F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Acceptance target</w:t>
            </w:r>
          </w:p>
        </w:tc>
        <w:tc>
          <w:tcPr>
            <w:tcW w:w="7626" w:type="dxa"/>
            <w:shd w:val="clear" w:color="auto" w:fill="EEF2F7"/>
            <w:tcMar>
              <w:top w:w="60" w:type="dxa"/>
              <w:left w:w="100" w:type="dxa"/>
              <w:bottom w:w="60" w:type="dxa"/>
              <w:right w:w="100" w:type="dxa"/>
            </w:tcMar>
          </w:tcPr>
          <w:p w14:paraId="0ACB9B0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rule base produces the expected label and a priority in the expected band for every case in a hand-built test set covering the corners of the input space, including the awkward middle cases where both inputs are moderate.</w:t>
            </w:r>
          </w:p>
        </w:tc>
      </w:tr>
    </w:tbl>
    <w:p w14:paraId="019D52B6"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2.1. Stage 2 interface and acceptance criterion.</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04B30DC2" w14:textId="77777777">
        <w:tc>
          <w:tcPr>
            <w:tcW w:w="9026" w:type="dxa"/>
            <w:shd w:val="clear" w:color="auto" w:fill="D9E2F3"/>
            <w:tcMar>
              <w:top w:w="100" w:type="dxa"/>
              <w:left w:w="180" w:type="dxa"/>
              <w:bottom w:w="100" w:type="dxa"/>
              <w:right w:w="140" w:type="dxa"/>
            </w:tcMar>
          </w:tcPr>
          <w:p w14:paraId="0B7AB356"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The single most important thing to understand about your output</w:t>
            </w:r>
          </w:p>
          <w:p w14:paraId="7D3EABF4"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Your priority value is not a measure of alarm. It is a </w:t>
            </w:r>
            <w:r w:rsidRPr="001211E4">
              <w:rPr>
                <w:rFonts w:ascii="Times New Roman" w:hAnsi="Times New Roman" w:cs="Times New Roman"/>
                <w:b/>
                <w:bCs/>
                <w:color w:val="000000"/>
                <w:sz w:val="19"/>
                <w:szCs w:val="19"/>
              </w:rPr>
              <w:t xml:space="preserve">weight in an </w:t>
            </w:r>
            <w:proofErr w:type="spellStart"/>
            <w:r w:rsidRPr="001211E4">
              <w:rPr>
                <w:rFonts w:ascii="Times New Roman" w:hAnsi="Times New Roman" w:cs="Times New Roman"/>
                <w:b/>
                <w:bCs/>
                <w:color w:val="000000"/>
                <w:sz w:val="19"/>
                <w:szCs w:val="19"/>
              </w:rPr>
              <w:t>optimiser</w:t>
            </w:r>
            <w:proofErr w:type="spellEnd"/>
            <w:r w:rsidRPr="001211E4">
              <w:rPr>
                <w:rFonts w:ascii="Times New Roman" w:hAnsi="Times New Roman" w:cs="Times New Roman"/>
                <w:color w:val="000000"/>
                <w:sz w:val="19"/>
                <w:szCs w:val="19"/>
              </w:rPr>
              <w:t xml:space="preserve">. Stage 3 multiplies it by the expected gain from studying a subject and then </w:t>
            </w:r>
            <w:proofErr w:type="spellStart"/>
            <w:r w:rsidRPr="001211E4">
              <w:rPr>
                <w:rFonts w:ascii="Times New Roman" w:hAnsi="Times New Roman" w:cs="Times New Roman"/>
                <w:color w:val="000000"/>
                <w:sz w:val="19"/>
                <w:szCs w:val="19"/>
              </w:rPr>
              <w:t>maximises</w:t>
            </w:r>
            <w:proofErr w:type="spellEnd"/>
            <w:r w:rsidRPr="001211E4">
              <w:rPr>
                <w:rFonts w:ascii="Times New Roman" w:hAnsi="Times New Roman" w:cs="Times New Roman"/>
                <w:color w:val="000000"/>
                <w:sz w:val="19"/>
                <w:szCs w:val="19"/>
              </w:rPr>
              <w:t xml:space="preserve"> the sum. </w:t>
            </w:r>
            <w:proofErr w:type="gramStart"/>
            <w:r w:rsidRPr="001211E4">
              <w:rPr>
                <w:rFonts w:ascii="Times New Roman" w:hAnsi="Times New Roman" w:cs="Times New Roman"/>
                <w:color w:val="000000"/>
                <w:sz w:val="19"/>
                <w:szCs w:val="19"/>
              </w:rPr>
              <w:t>So</w:t>
            </w:r>
            <w:proofErr w:type="gramEnd"/>
            <w:r w:rsidRPr="001211E4">
              <w:rPr>
                <w:rFonts w:ascii="Times New Roman" w:hAnsi="Times New Roman" w:cs="Times New Roman"/>
                <w:color w:val="000000"/>
                <w:sz w:val="19"/>
                <w:szCs w:val="19"/>
              </w:rPr>
              <w:t xml:space="preserve"> priority must answer the question: </w:t>
            </w:r>
            <w:r w:rsidRPr="001211E4">
              <w:rPr>
                <w:rFonts w:ascii="Times New Roman" w:hAnsi="Times New Roman" w:cs="Times New Roman"/>
                <w:b/>
                <w:bCs/>
                <w:color w:val="000000"/>
                <w:sz w:val="19"/>
                <w:szCs w:val="19"/>
              </w:rPr>
              <w:t>how valuable is the next hour spent here?</w:t>
            </w:r>
          </w:p>
          <w:p w14:paraId="6857A071"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This distinction changes your rule base. A student predicted 35 who is honestly frightened of the subject is not a psychological emergency — their self-assessment is perfectly calibrated — but the subject still needs a great many hours. If you set that case to a low priority because there is no confidence gap, the </w:t>
            </w:r>
            <w:proofErr w:type="spellStart"/>
            <w:r w:rsidRPr="001211E4">
              <w:rPr>
                <w:rFonts w:ascii="Times New Roman" w:hAnsi="Times New Roman" w:cs="Times New Roman"/>
                <w:color w:val="000000"/>
                <w:sz w:val="19"/>
                <w:szCs w:val="19"/>
              </w:rPr>
              <w:t>optimiser</w:t>
            </w:r>
            <w:proofErr w:type="spellEnd"/>
            <w:r w:rsidRPr="001211E4">
              <w:rPr>
                <w:rFonts w:ascii="Times New Roman" w:hAnsi="Times New Roman" w:cs="Times New Roman"/>
                <w:color w:val="000000"/>
                <w:sz w:val="19"/>
                <w:szCs w:val="19"/>
              </w:rPr>
              <w:t xml:space="preserve"> will starve a failing subject. Section 2.5 works through the consequences. Get this right before you touch scikit-fuzzy.</w:t>
            </w:r>
          </w:p>
        </w:tc>
      </w:tr>
    </w:tbl>
    <w:p w14:paraId="642384DF" w14:textId="77777777" w:rsidR="00E65F88" w:rsidRPr="001211E4" w:rsidRDefault="00000000">
      <w:pPr>
        <w:pStyle w:val="Heading2"/>
        <w:spacing w:before="300" w:after="140"/>
        <w:rPr>
          <w:rFonts w:ascii="Times New Roman" w:hAnsi="Times New Roman" w:cs="Times New Roman"/>
        </w:rPr>
      </w:pPr>
      <w:bookmarkStart w:id="44" w:name="_Toc237474417"/>
      <w:r w:rsidRPr="001211E4">
        <w:rPr>
          <w:rFonts w:ascii="Times New Roman" w:hAnsi="Times New Roman" w:cs="Times New Roman"/>
        </w:rPr>
        <w:t>2.3 Concepts you must be able to explain</w:t>
      </w:r>
      <w:bookmarkEnd w:id="44"/>
    </w:p>
    <w:p w14:paraId="41AD3E19" w14:textId="77777777" w:rsidR="00E65F88" w:rsidRPr="001211E4" w:rsidRDefault="00000000">
      <w:pPr>
        <w:pStyle w:val="Heading3"/>
        <w:spacing w:before="240" w:after="120"/>
        <w:rPr>
          <w:rFonts w:ascii="Times New Roman" w:hAnsi="Times New Roman" w:cs="Times New Roman"/>
        </w:rPr>
      </w:pPr>
      <w:bookmarkStart w:id="45" w:name="_Toc237474418"/>
      <w:r w:rsidRPr="001211E4">
        <w:rPr>
          <w:rFonts w:ascii="Times New Roman" w:hAnsi="Times New Roman" w:cs="Times New Roman"/>
        </w:rPr>
        <w:t>2.3.1 Crisp sets, fuzzy sets, and why the difference matters here</w:t>
      </w:r>
      <w:bookmarkEnd w:id="45"/>
    </w:p>
    <w:p w14:paraId="2E340BD1"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In classical set theory an element either belongs to a set or it does not. Membership is binary. A rule written on a crisp set needs a threshold, and a threshold creates a cliff: if "low confidence" means below 5, then a student rating themselves 4.9 is treated as fundamentally different from one rating themselves 5.0, even though no such difference exists in the student's head. Human judgements about how confident someone feels do not have edges like that.</w:t>
      </w:r>
    </w:p>
    <w:p w14:paraId="1DB6166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lastRenderedPageBreak/>
        <w:t>A fuzzy set replaces binary membership with a degree of membership, a number between 0 and 1 given by a membership function. A confidence of 4.9 might be 0.55 in "low" and 0.45 in "medium" simultaneously. Partial and overlapping membership is the entire point: it lets the output move smoothly as the input moves, and it lets the reasoning be written in the words a tutor would use. Zadeh introduced fuzzy sets in 1965 precisely to model categories whose boundaries are inherently gradual, and confidence is a textbook example.</w:t>
      </w:r>
    </w:p>
    <w:p w14:paraId="6D85960D"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For the report and the viva, be ready with the concrete version of this argument. "We use fuzzy logic because confidence is a linguistic quantity" is a sentence anyone can copy. The version that scores </w:t>
      </w:r>
      <w:proofErr w:type="gramStart"/>
      <w:r w:rsidRPr="001211E4">
        <w:rPr>
          <w:rFonts w:ascii="Times New Roman" w:hAnsi="Times New Roman" w:cs="Times New Roman"/>
          <w:color w:val="000000"/>
        </w:rPr>
        <w:t>is</w:t>
      </w:r>
      <w:proofErr w:type="gramEnd"/>
      <w:r w:rsidRPr="001211E4">
        <w:rPr>
          <w:rFonts w:ascii="Times New Roman" w:hAnsi="Times New Roman" w:cs="Times New Roman"/>
          <w:color w:val="000000"/>
        </w:rPr>
        <w:t xml:space="preserve">: "a crisp threshold at 5 would classify a 4.9 and a 5.1 into opposite categories and hand the </w:t>
      </w:r>
      <w:proofErr w:type="spellStart"/>
      <w:r w:rsidRPr="001211E4">
        <w:rPr>
          <w:rFonts w:ascii="Times New Roman" w:hAnsi="Times New Roman" w:cs="Times New Roman"/>
          <w:color w:val="000000"/>
        </w:rPr>
        <w:t>optimiser</w:t>
      </w:r>
      <w:proofErr w:type="spellEnd"/>
      <w:r w:rsidRPr="001211E4">
        <w:rPr>
          <w:rFonts w:ascii="Times New Roman" w:hAnsi="Times New Roman" w:cs="Times New Roman"/>
          <w:color w:val="000000"/>
        </w:rPr>
        <w:t xml:space="preserve"> a discontinuous weight, so a student who nudged one slider would see their entire timetable rearrange. Graded membership makes the priority a continuous function of both inputs, which is also what Stage 3's search needs."</w:t>
      </w:r>
    </w:p>
    <w:p w14:paraId="38DA5281" w14:textId="77777777" w:rsidR="00E65F88" w:rsidRPr="001211E4" w:rsidRDefault="00000000">
      <w:pPr>
        <w:pStyle w:val="Heading3"/>
        <w:spacing w:before="240" w:after="120"/>
        <w:rPr>
          <w:rFonts w:ascii="Times New Roman" w:hAnsi="Times New Roman" w:cs="Times New Roman"/>
        </w:rPr>
      </w:pPr>
      <w:bookmarkStart w:id="46" w:name="_Toc237474419"/>
      <w:r w:rsidRPr="001211E4">
        <w:rPr>
          <w:rFonts w:ascii="Times New Roman" w:hAnsi="Times New Roman" w:cs="Times New Roman"/>
        </w:rPr>
        <w:t>2.3.2 The anatomy of a fuzzy inference system</w:t>
      </w:r>
      <w:bookmarkEnd w:id="46"/>
    </w:p>
    <w:p w14:paraId="2A9BFA5A"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A Mamdani FIS has four parts, and the vocabulary matters because your report must use it correctly:</w:t>
      </w:r>
    </w:p>
    <w:p w14:paraId="3CE02038" w14:textId="77777777" w:rsidR="00E65F88" w:rsidRPr="001211E4" w:rsidRDefault="00000000">
      <w:pPr>
        <w:pStyle w:val="ListParagraph"/>
        <w:numPr>
          <w:ilvl w:val="0"/>
          <w:numId w:val="7"/>
        </w:numPr>
        <w:spacing w:after="60" w:line="276" w:lineRule="auto"/>
        <w:rPr>
          <w:rFonts w:ascii="Times New Roman" w:hAnsi="Times New Roman" w:cs="Times New Roman"/>
        </w:rPr>
      </w:pPr>
      <w:r w:rsidRPr="001211E4">
        <w:rPr>
          <w:rFonts w:ascii="Times New Roman" w:hAnsi="Times New Roman" w:cs="Times New Roman"/>
          <w:b/>
          <w:bCs/>
          <w:color w:val="000000"/>
        </w:rPr>
        <w:t>Fuzzification.</w:t>
      </w:r>
      <w:r w:rsidRPr="001211E4">
        <w:rPr>
          <w:rFonts w:ascii="Times New Roman" w:hAnsi="Times New Roman" w:cs="Times New Roman"/>
          <w:color w:val="000000"/>
        </w:rPr>
        <w:t xml:space="preserve"> Each crisp input is passed through the membership functions of its linguistic variable, producing a degree of membership in each term. A predicted score of 45 might be 0.5 in low and 0.75 in medium.</w:t>
      </w:r>
    </w:p>
    <w:p w14:paraId="7D40CFCB" w14:textId="77777777" w:rsidR="00E65F88" w:rsidRPr="001211E4" w:rsidRDefault="00000000">
      <w:pPr>
        <w:pStyle w:val="ListParagraph"/>
        <w:numPr>
          <w:ilvl w:val="0"/>
          <w:numId w:val="7"/>
        </w:numPr>
        <w:spacing w:after="60" w:line="276" w:lineRule="auto"/>
        <w:rPr>
          <w:rFonts w:ascii="Times New Roman" w:hAnsi="Times New Roman" w:cs="Times New Roman"/>
        </w:rPr>
      </w:pPr>
      <w:r w:rsidRPr="001211E4">
        <w:rPr>
          <w:rFonts w:ascii="Times New Roman" w:hAnsi="Times New Roman" w:cs="Times New Roman"/>
          <w:b/>
          <w:bCs/>
          <w:color w:val="000000"/>
        </w:rPr>
        <w:t>Rule evaluation (inference).</w:t>
      </w:r>
      <w:r w:rsidRPr="001211E4">
        <w:rPr>
          <w:rFonts w:ascii="Times New Roman" w:hAnsi="Times New Roman" w:cs="Times New Roman"/>
          <w:color w:val="000000"/>
        </w:rPr>
        <w:t xml:space="preserve"> Every rule in the base is evaluated. The antecedent — the IF part — combines the memberships of its conditions. With AND, the combination is the minimum of the memberships (the standard t-norm); with OR, it is the maximum (the standard s-norm). The result is the rule's firing strength. That strength is then applied to the consequent by clipping the output set's membership function at that height, which is Mamdani implication.</w:t>
      </w:r>
    </w:p>
    <w:p w14:paraId="3A709B94" w14:textId="77777777" w:rsidR="00E65F88" w:rsidRPr="001211E4" w:rsidRDefault="00000000">
      <w:pPr>
        <w:pStyle w:val="ListParagraph"/>
        <w:numPr>
          <w:ilvl w:val="0"/>
          <w:numId w:val="7"/>
        </w:numPr>
        <w:spacing w:after="60" w:line="276" w:lineRule="auto"/>
        <w:rPr>
          <w:rFonts w:ascii="Times New Roman" w:hAnsi="Times New Roman" w:cs="Times New Roman"/>
        </w:rPr>
      </w:pPr>
      <w:r w:rsidRPr="001211E4">
        <w:rPr>
          <w:rFonts w:ascii="Times New Roman" w:hAnsi="Times New Roman" w:cs="Times New Roman"/>
          <w:b/>
          <w:bCs/>
          <w:color w:val="000000"/>
        </w:rPr>
        <w:t>Aggregation.</w:t>
      </w:r>
      <w:r w:rsidRPr="001211E4">
        <w:rPr>
          <w:rFonts w:ascii="Times New Roman" w:hAnsi="Times New Roman" w:cs="Times New Roman"/>
          <w:color w:val="000000"/>
        </w:rPr>
        <w:t xml:space="preserve"> The clipped output sets from every rule that fired are combined into one output fuzzy set, normally by taking the maximum at each point of the universe. The result is a lumpy shape, not a number.</w:t>
      </w:r>
    </w:p>
    <w:p w14:paraId="0D0D47EC" w14:textId="77777777" w:rsidR="00E65F88" w:rsidRPr="001211E4" w:rsidRDefault="00000000">
      <w:pPr>
        <w:pStyle w:val="ListParagraph"/>
        <w:numPr>
          <w:ilvl w:val="0"/>
          <w:numId w:val="7"/>
        </w:numPr>
        <w:spacing w:after="60" w:line="276" w:lineRule="auto"/>
        <w:rPr>
          <w:rFonts w:ascii="Times New Roman" w:hAnsi="Times New Roman" w:cs="Times New Roman"/>
        </w:rPr>
      </w:pPr>
      <w:r w:rsidRPr="001211E4">
        <w:rPr>
          <w:rFonts w:ascii="Times New Roman" w:hAnsi="Times New Roman" w:cs="Times New Roman"/>
          <w:b/>
          <w:bCs/>
          <w:color w:val="000000"/>
        </w:rPr>
        <w:t>Defuzzification.</w:t>
      </w:r>
      <w:r w:rsidRPr="001211E4">
        <w:rPr>
          <w:rFonts w:ascii="Times New Roman" w:hAnsi="Times New Roman" w:cs="Times New Roman"/>
          <w:color w:val="000000"/>
        </w:rPr>
        <w:t xml:space="preserve"> That aggregate shape is collapsed to a single number. The centroid method takes the </w:t>
      </w:r>
      <w:proofErr w:type="spellStart"/>
      <w:r w:rsidRPr="001211E4">
        <w:rPr>
          <w:rFonts w:ascii="Times New Roman" w:hAnsi="Times New Roman" w:cs="Times New Roman"/>
          <w:color w:val="000000"/>
        </w:rPr>
        <w:t>centre</w:t>
      </w:r>
      <w:proofErr w:type="spellEnd"/>
      <w:r w:rsidRPr="001211E4">
        <w:rPr>
          <w:rFonts w:ascii="Times New Roman" w:hAnsi="Times New Roman" w:cs="Times New Roman"/>
          <w:color w:val="000000"/>
        </w:rPr>
        <w:t xml:space="preserve"> of gravity of the area under the curve, which is the standard choice and the one this project uses.</w:t>
      </w:r>
    </w:p>
    <w:p w14:paraId="518CE354"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Draw this four-step chain once by hand for a single input pair before you write any code. It takes fifteen minutes and it is the difference between using scikit-fuzzy and understanding it. That hand-worked example, photographed or redrawn, is also an excellent figure for the report.</w:t>
      </w:r>
    </w:p>
    <w:p w14:paraId="24F9E901" w14:textId="77777777" w:rsidR="00E65F88" w:rsidRPr="001211E4" w:rsidRDefault="00000000">
      <w:pPr>
        <w:pStyle w:val="Heading3"/>
        <w:spacing w:before="240" w:after="120"/>
        <w:rPr>
          <w:rFonts w:ascii="Times New Roman" w:hAnsi="Times New Roman" w:cs="Times New Roman"/>
        </w:rPr>
      </w:pPr>
      <w:bookmarkStart w:id="47" w:name="_Toc237474420"/>
      <w:r w:rsidRPr="001211E4">
        <w:rPr>
          <w:rFonts w:ascii="Times New Roman" w:hAnsi="Times New Roman" w:cs="Times New Roman"/>
        </w:rPr>
        <w:t xml:space="preserve">2.3.3 Mamdani versus </w:t>
      </w:r>
      <w:proofErr w:type="spellStart"/>
      <w:r w:rsidRPr="001211E4">
        <w:rPr>
          <w:rFonts w:ascii="Times New Roman" w:hAnsi="Times New Roman" w:cs="Times New Roman"/>
        </w:rPr>
        <w:t>Sugeno</w:t>
      </w:r>
      <w:proofErr w:type="spellEnd"/>
      <w:r w:rsidRPr="001211E4">
        <w:rPr>
          <w:rFonts w:ascii="Times New Roman" w:hAnsi="Times New Roman" w:cs="Times New Roman"/>
        </w:rPr>
        <w:t>, and why the proposal chose Mamdani</w:t>
      </w:r>
      <w:bookmarkEnd w:id="47"/>
    </w:p>
    <w:p w14:paraId="226C9CE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The two standard fuzzy inference styles differ in what the consequent of a rule looks like. In Mamdani, the consequent is a fuzzy set — "priority is very high" — and the output must be </w:t>
      </w:r>
      <w:proofErr w:type="spellStart"/>
      <w:r w:rsidRPr="001211E4">
        <w:rPr>
          <w:rFonts w:ascii="Times New Roman" w:hAnsi="Times New Roman" w:cs="Times New Roman"/>
          <w:color w:val="000000"/>
        </w:rPr>
        <w:t>defuzzified</w:t>
      </w:r>
      <w:proofErr w:type="spellEnd"/>
      <w:r w:rsidRPr="001211E4">
        <w:rPr>
          <w:rFonts w:ascii="Times New Roman" w:hAnsi="Times New Roman" w:cs="Times New Roman"/>
          <w:color w:val="000000"/>
        </w:rPr>
        <w:t xml:space="preserve">. In </w:t>
      </w:r>
      <w:proofErr w:type="spellStart"/>
      <w:r w:rsidRPr="001211E4">
        <w:rPr>
          <w:rFonts w:ascii="Times New Roman" w:hAnsi="Times New Roman" w:cs="Times New Roman"/>
          <w:color w:val="000000"/>
        </w:rPr>
        <w:t>Sugeno</w:t>
      </w:r>
      <w:proofErr w:type="spellEnd"/>
      <w:r w:rsidRPr="001211E4">
        <w:rPr>
          <w:rFonts w:ascii="Times New Roman" w:hAnsi="Times New Roman" w:cs="Times New Roman"/>
          <w:color w:val="000000"/>
        </w:rPr>
        <w:t>, the consequent is a function of the inputs, usually a constant or a linear expression, and the output is a weighted average, which is computationally cheaper and easier to fit to data automatically.</w:t>
      </w:r>
    </w:p>
    <w:p w14:paraId="3BCB7BEB"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Mamdani is right here for two reasons, and you should be able to give both. First, our rules come from human expertise rather than from data — nobody has a dataset of correct priority scores to fit a </w:t>
      </w:r>
      <w:proofErr w:type="spellStart"/>
      <w:r w:rsidRPr="001211E4">
        <w:rPr>
          <w:rFonts w:ascii="Times New Roman" w:hAnsi="Times New Roman" w:cs="Times New Roman"/>
          <w:color w:val="000000"/>
        </w:rPr>
        <w:t>Sugeno</w:t>
      </w:r>
      <w:proofErr w:type="spellEnd"/>
      <w:r w:rsidRPr="001211E4">
        <w:rPr>
          <w:rFonts w:ascii="Times New Roman" w:hAnsi="Times New Roman" w:cs="Times New Roman"/>
          <w:color w:val="000000"/>
        </w:rPr>
        <w:t xml:space="preserve"> model against — and Mamdani is the natural form when a knowledge engineer is writing rules down. Second, interpretability is a functional requirement of this system, not a nicety: the output must be explained back to the student, and "priority is very high because your predicted score is low while your confidence is high" is a sentence that falls directly out of a Mamdani rule. A </w:t>
      </w:r>
      <w:proofErr w:type="spellStart"/>
      <w:r w:rsidRPr="001211E4">
        <w:rPr>
          <w:rFonts w:ascii="Times New Roman" w:hAnsi="Times New Roman" w:cs="Times New Roman"/>
          <w:color w:val="000000"/>
        </w:rPr>
        <w:t>Sugeno</w:t>
      </w:r>
      <w:proofErr w:type="spellEnd"/>
      <w:r w:rsidRPr="001211E4">
        <w:rPr>
          <w:rFonts w:ascii="Times New Roman" w:hAnsi="Times New Roman" w:cs="Times New Roman"/>
          <w:color w:val="000000"/>
        </w:rPr>
        <w:t xml:space="preserve"> consequent of 0.8 times the input plus 2.1 explains nothing to a student.</w:t>
      </w:r>
    </w:p>
    <w:p w14:paraId="02817DFD" w14:textId="77777777" w:rsidR="001211E4" w:rsidRDefault="001211E4">
      <w:pPr>
        <w:pStyle w:val="Heading3"/>
        <w:spacing w:before="240" w:after="120"/>
        <w:rPr>
          <w:rFonts w:ascii="Times New Roman" w:hAnsi="Times New Roman" w:cs="Times New Roman"/>
        </w:rPr>
      </w:pPr>
      <w:bookmarkStart w:id="48" w:name="_Toc237474421"/>
    </w:p>
    <w:p w14:paraId="54DA88F7" w14:textId="77777777" w:rsidR="001211E4" w:rsidRDefault="001211E4">
      <w:pPr>
        <w:pStyle w:val="Heading3"/>
        <w:spacing w:before="240" w:after="120"/>
        <w:rPr>
          <w:rFonts w:ascii="Times New Roman" w:hAnsi="Times New Roman" w:cs="Times New Roman"/>
        </w:rPr>
      </w:pPr>
    </w:p>
    <w:p w14:paraId="085DBCD8" w14:textId="3CCB0DBB" w:rsidR="00E65F88" w:rsidRPr="001211E4" w:rsidRDefault="00000000">
      <w:pPr>
        <w:pStyle w:val="Heading3"/>
        <w:spacing w:before="240" w:after="120"/>
        <w:rPr>
          <w:rFonts w:ascii="Times New Roman" w:hAnsi="Times New Roman" w:cs="Times New Roman"/>
        </w:rPr>
      </w:pPr>
      <w:r w:rsidRPr="001211E4">
        <w:rPr>
          <w:rFonts w:ascii="Times New Roman" w:hAnsi="Times New Roman" w:cs="Times New Roman"/>
        </w:rPr>
        <w:lastRenderedPageBreak/>
        <w:t>2.3.4 Membership function shapes</w:t>
      </w:r>
      <w:bookmarkEnd w:id="48"/>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300"/>
        <w:gridCol w:w="3300"/>
        <w:gridCol w:w="4426"/>
      </w:tblGrid>
      <w:tr w:rsidR="00E65F88" w:rsidRPr="001211E4" w14:paraId="34AE192E" w14:textId="77777777">
        <w:trPr>
          <w:tblHeader/>
        </w:trPr>
        <w:tc>
          <w:tcPr>
            <w:tcW w:w="1300" w:type="dxa"/>
            <w:shd w:val="clear" w:color="auto" w:fill="1F3864"/>
            <w:tcMar>
              <w:top w:w="60" w:type="dxa"/>
              <w:left w:w="100" w:type="dxa"/>
              <w:bottom w:w="60" w:type="dxa"/>
              <w:right w:w="100" w:type="dxa"/>
            </w:tcMar>
          </w:tcPr>
          <w:p w14:paraId="0F224F1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Shape</w:t>
            </w:r>
          </w:p>
        </w:tc>
        <w:tc>
          <w:tcPr>
            <w:tcW w:w="3300" w:type="dxa"/>
            <w:shd w:val="clear" w:color="auto" w:fill="1F3864"/>
            <w:tcMar>
              <w:top w:w="60" w:type="dxa"/>
              <w:left w:w="100" w:type="dxa"/>
              <w:bottom w:w="60" w:type="dxa"/>
              <w:right w:w="100" w:type="dxa"/>
            </w:tcMar>
          </w:tcPr>
          <w:p w14:paraId="3241B832"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Character</w:t>
            </w:r>
          </w:p>
        </w:tc>
        <w:tc>
          <w:tcPr>
            <w:tcW w:w="4426" w:type="dxa"/>
            <w:shd w:val="clear" w:color="auto" w:fill="1F3864"/>
            <w:tcMar>
              <w:top w:w="60" w:type="dxa"/>
              <w:left w:w="100" w:type="dxa"/>
              <w:bottom w:w="60" w:type="dxa"/>
              <w:right w:w="100" w:type="dxa"/>
            </w:tcMar>
          </w:tcPr>
          <w:p w14:paraId="1E441388"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Where to use it</w:t>
            </w:r>
          </w:p>
        </w:tc>
      </w:tr>
      <w:tr w:rsidR="00E65F88" w:rsidRPr="001211E4" w14:paraId="5F9FD17B" w14:textId="77777777">
        <w:tc>
          <w:tcPr>
            <w:tcW w:w="1300" w:type="dxa"/>
            <w:tcMar>
              <w:top w:w="60" w:type="dxa"/>
              <w:left w:w="100" w:type="dxa"/>
              <w:bottom w:w="60" w:type="dxa"/>
              <w:right w:w="100" w:type="dxa"/>
            </w:tcMar>
          </w:tcPr>
          <w:p w14:paraId="1608CC3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Triangular</w:t>
            </w:r>
          </w:p>
        </w:tc>
        <w:tc>
          <w:tcPr>
            <w:tcW w:w="3300" w:type="dxa"/>
            <w:tcMar>
              <w:top w:w="60" w:type="dxa"/>
              <w:left w:w="100" w:type="dxa"/>
              <w:bottom w:w="60" w:type="dxa"/>
              <w:right w:w="100" w:type="dxa"/>
            </w:tcMar>
          </w:tcPr>
          <w:p w14:paraId="6A8EE69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peak, linear sides, defined by three points. Cheap and easy to justify.</w:t>
            </w:r>
          </w:p>
        </w:tc>
        <w:tc>
          <w:tcPr>
            <w:tcW w:w="4426" w:type="dxa"/>
            <w:tcMar>
              <w:top w:w="60" w:type="dxa"/>
              <w:left w:w="100" w:type="dxa"/>
              <w:bottom w:w="60" w:type="dxa"/>
              <w:right w:w="100" w:type="dxa"/>
            </w:tcMar>
          </w:tcPr>
          <w:p w14:paraId="0730364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default for this project, and what the proposal commits to. Use for the medium term of every variable.</w:t>
            </w:r>
          </w:p>
        </w:tc>
      </w:tr>
      <w:tr w:rsidR="00E65F88" w:rsidRPr="001211E4" w14:paraId="0171D883" w14:textId="77777777">
        <w:tc>
          <w:tcPr>
            <w:tcW w:w="1300" w:type="dxa"/>
            <w:shd w:val="clear" w:color="auto" w:fill="EEF2F7"/>
            <w:tcMar>
              <w:top w:w="60" w:type="dxa"/>
              <w:left w:w="100" w:type="dxa"/>
              <w:bottom w:w="60" w:type="dxa"/>
              <w:right w:w="100" w:type="dxa"/>
            </w:tcMar>
          </w:tcPr>
          <w:p w14:paraId="11344DA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Trapezoidal</w:t>
            </w:r>
          </w:p>
        </w:tc>
        <w:tc>
          <w:tcPr>
            <w:tcW w:w="3300" w:type="dxa"/>
            <w:shd w:val="clear" w:color="auto" w:fill="EEF2F7"/>
            <w:tcMar>
              <w:top w:w="60" w:type="dxa"/>
              <w:left w:w="100" w:type="dxa"/>
              <w:bottom w:w="60" w:type="dxa"/>
              <w:right w:w="100" w:type="dxa"/>
            </w:tcMar>
          </w:tcPr>
          <w:p w14:paraId="1E93BDB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 flat plateau of full membership, defined by four points.</w:t>
            </w:r>
          </w:p>
        </w:tc>
        <w:tc>
          <w:tcPr>
            <w:tcW w:w="4426" w:type="dxa"/>
            <w:shd w:val="clear" w:color="auto" w:fill="EEF2F7"/>
            <w:tcMar>
              <w:top w:w="60" w:type="dxa"/>
              <w:left w:w="100" w:type="dxa"/>
              <w:bottom w:w="60" w:type="dxa"/>
              <w:right w:w="100" w:type="dxa"/>
            </w:tcMar>
          </w:tcPr>
          <w:p w14:paraId="24E1B1E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Strongly recommended for the end terms — low and high. A predicted score of 5 and one of 15 are both unambiguously low, and a trapezoid says so; a triangle peaking at 0 says a 15 is only slightly low.</w:t>
            </w:r>
          </w:p>
        </w:tc>
      </w:tr>
      <w:tr w:rsidR="00E65F88" w:rsidRPr="001211E4" w14:paraId="042DA8CA" w14:textId="77777777">
        <w:tc>
          <w:tcPr>
            <w:tcW w:w="1300" w:type="dxa"/>
            <w:tcMar>
              <w:top w:w="60" w:type="dxa"/>
              <w:left w:w="100" w:type="dxa"/>
              <w:bottom w:w="60" w:type="dxa"/>
              <w:right w:w="100" w:type="dxa"/>
            </w:tcMar>
          </w:tcPr>
          <w:p w14:paraId="078BCFE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Gaussian</w:t>
            </w:r>
          </w:p>
        </w:tc>
        <w:tc>
          <w:tcPr>
            <w:tcW w:w="3300" w:type="dxa"/>
            <w:tcMar>
              <w:top w:w="60" w:type="dxa"/>
              <w:left w:w="100" w:type="dxa"/>
              <w:bottom w:w="60" w:type="dxa"/>
              <w:right w:w="100" w:type="dxa"/>
            </w:tcMar>
          </w:tcPr>
          <w:p w14:paraId="19B411F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Smooth bell, never reaches zero.</w:t>
            </w:r>
          </w:p>
        </w:tc>
        <w:tc>
          <w:tcPr>
            <w:tcW w:w="4426" w:type="dxa"/>
            <w:tcMar>
              <w:top w:w="60" w:type="dxa"/>
              <w:left w:w="100" w:type="dxa"/>
              <w:bottom w:w="60" w:type="dxa"/>
              <w:right w:w="100" w:type="dxa"/>
            </w:tcMar>
          </w:tcPr>
          <w:p w14:paraId="2C20DF9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Smoother control surface, but harder to explain and its infinite support means every rule fires a little for every input. Avoid unless you have a reason.</w:t>
            </w:r>
          </w:p>
        </w:tc>
      </w:tr>
    </w:tbl>
    <w:p w14:paraId="66B106D0"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2.2. Membership function shapes. Triangular plus trapezoidal end terms is the recommended combination.</w:t>
      </w:r>
    </w:p>
    <w:p w14:paraId="305F4F50"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Two design principles govern where you place the breakpoints:</w:t>
      </w:r>
    </w:p>
    <w:p w14:paraId="537287E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Cover the whole universe.</w:t>
      </w:r>
      <w:r w:rsidRPr="001211E4">
        <w:rPr>
          <w:rFonts w:ascii="Times New Roman" w:hAnsi="Times New Roman" w:cs="Times New Roman"/>
          <w:color w:val="000000"/>
        </w:rPr>
        <w:t xml:space="preserve"> At every point of the input range, at least one membership function must be non-zero. A gap means an input for which no rule fires, and a Mamdani system with no firing rules cannot </w:t>
      </w:r>
      <w:proofErr w:type="spellStart"/>
      <w:r w:rsidRPr="001211E4">
        <w:rPr>
          <w:rFonts w:ascii="Times New Roman" w:hAnsi="Times New Roman" w:cs="Times New Roman"/>
          <w:color w:val="000000"/>
        </w:rPr>
        <w:t>defuzzify</w:t>
      </w:r>
      <w:proofErr w:type="spellEnd"/>
      <w:r w:rsidRPr="001211E4">
        <w:rPr>
          <w:rFonts w:ascii="Times New Roman" w:hAnsi="Times New Roman" w:cs="Times New Roman"/>
          <w:color w:val="000000"/>
        </w:rPr>
        <w:t xml:space="preserve"> — in scikit-fuzzy </w:t>
      </w:r>
      <w:proofErr w:type="gramStart"/>
      <w:r w:rsidRPr="001211E4">
        <w:rPr>
          <w:rFonts w:ascii="Times New Roman" w:hAnsi="Times New Roman" w:cs="Times New Roman"/>
          <w:color w:val="000000"/>
        </w:rPr>
        <w:t>this surfaces</w:t>
      </w:r>
      <w:proofErr w:type="gramEnd"/>
      <w:r w:rsidRPr="001211E4">
        <w:rPr>
          <w:rFonts w:ascii="Times New Roman" w:hAnsi="Times New Roman" w:cs="Times New Roman"/>
          <w:color w:val="000000"/>
        </w:rPr>
        <w:t xml:space="preserve"> as a confusing error about an empty membership area rather than a helpful message.</w:t>
      </w:r>
    </w:p>
    <w:p w14:paraId="6BD3981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Overlap adjacent sets by roughly a quarter to a half.</w:t>
      </w:r>
      <w:r w:rsidRPr="001211E4">
        <w:rPr>
          <w:rFonts w:ascii="Times New Roman" w:hAnsi="Times New Roman" w:cs="Times New Roman"/>
          <w:color w:val="000000"/>
        </w:rPr>
        <w:t xml:space="preserve"> Too little overlap and the system </w:t>
      </w:r>
      <w:proofErr w:type="gramStart"/>
      <w:r w:rsidRPr="001211E4">
        <w:rPr>
          <w:rFonts w:ascii="Times New Roman" w:hAnsi="Times New Roman" w:cs="Times New Roman"/>
          <w:color w:val="000000"/>
        </w:rPr>
        <w:t>behaves</w:t>
      </w:r>
      <w:proofErr w:type="gramEnd"/>
      <w:r w:rsidRPr="001211E4">
        <w:rPr>
          <w:rFonts w:ascii="Times New Roman" w:hAnsi="Times New Roman" w:cs="Times New Roman"/>
          <w:color w:val="000000"/>
        </w:rPr>
        <w:t xml:space="preserve"> almost crisply, with the output stepping between </w:t>
      </w:r>
      <w:proofErr w:type="spellStart"/>
      <w:r w:rsidRPr="001211E4">
        <w:rPr>
          <w:rFonts w:ascii="Times New Roman" w:hAnsi="Times New Roman" w:cs="Times New Roman"/>
          <w:color w:val="000000"/>
        </w:rPr>
        <w:t>plateaux</w:t>
      </w:r>
      <w:proofErr w:type="spellEnd"/>
      <w:r w:rsidRPr="001211E4">
        <w:rPr>
          <w:rFonts w:ascii="Times New Roman" w:hAnsi="Times New Roman" w:cs="Times New Roman"/>
          <w:color w:val="000000"/>
        </w:rPr>
        <w:t>. Too much and everything is medium, the rules all fire together, the aggregated output is broad, and the centroid sits near the middle of the scale for every input. If your priority comes out between 4.5 and 5.5 no matter what you feed it, over-wide membership functions are the first suspect.</w:t>
      </w:r>
    </w:p>
    <w:p w14:paraId="2F7E3333" w14:textId="77777777" w:rsidR="00E65F88" w:rsidRPr="001211E4" w:rsidRDefault="00000000">
      <w:pPr>
        <w:pStyle w:val="Heading3"/>
        <w:spacing w:before="240" w:after="120"/>
        <w:rPr>
          <w:rFonts w:ascii="Times New Roman" w:hAnsi="Times New Roman" w:cs="Times New Roman"/>
        </w:rPr>
      </w:pPr>
      <w:bookmarkStart w:id="49" w:name="_Toc237474422"/>
      <w:r w:rsidRPr="001211E4">
        <w:rPr>
          <w:rFonts w:ascii="Times New Roman" w:hAnsi="Times New Roman" w:cs="Times New Roman"/>
        </w:rPr>
        <w:t>2.3.5 Defuzzification methods</w:t>
      </w:r>
      <w:bookmarkEnd w:id="49"/>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500"/>
        <w:gridCol w:w="3300"/>
        <w:gridCol w:w="4226"/>
      </w:tblGrid>
      <w:tr w:rsidR="00E65F88" w:rsidRPr="001211E4" w14:paraId="26798C1E" w14:textId="77777777">
        <w:trPr>
          <w:tblHeader/>
        </w:trPr>
        <w:tc>
          <w:tcPr>
            <w:tcW w:w="1500" w:type="dxa"/>
            <w:shd w:val="clear" w:color="auto" w:fill="1F3864"/>
            <w:tcMar>
              <w:top w:w="60" w:type="dxa"/>
              <w:left w:w="100" w:type="dxa"/>
              <w:bottom w:w="60" w:type="dxa"/>
              <w:right w:w="100" w:type="dxa"/>
            </w:tcMar>
          </w:tcPr>
          <w:p w14:paraId="177EEFCA"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Method</w:t>
            </w:r>
          </w:p>
        </w:tc>
        <w:tc>
          <w:tcPr>
            <w:tcW w:w="3300" w:type="dxa"/>
            <w:shd w:val="clear" w:color="auto" w:fill="1F3864"/>
            <w:tcMar>
              <w:top w:w="60" w:type="dxa"/>
              <w:left w:w="100" w:type="dxa"/>
              <w:bottom w:w="60" w:type="dxa"/>
              <w:right w:w="100" w:type="dxa"/>
            </w:tcMar>
          </w:tcPr>
          <w:p w14:paraId="7BC1DE10"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How it works</w:t>
            </w:r>
          </w:p>
        </w:tc>
        <w:tc>
          <w:tcPr>
            <w:tcW w:w="4226" w:type="dxa"/>
            <w:shd w:val="clear" w:color="auto" w:fill="1F3864"/>
            <w:tcMar>
              <w:top w:w="60" w:type="dxa"/>
              <w:left w:w="100" w:type="dxa"/>
              <w:bottom w:w="60" w:type="dxa"/>
              <w:right w:w="100" w:type="dxa"/>
            </w:tcMar>
          </w:tcPr>
          <w:p w14:paraId="5771092B"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Assessment</w:t>
            </w:r>
          </w:p>
        </w:tc>
      </w:tr>
      <w:tr w:rsidR="00E65F88" w:rsidRPr="001211E4" w14:paraId="4C01EDA2" w14:textId="77777777">
        <w:tc>
          <w:tcPr>
            <w:tcW w:w="1500" w:type="dxa"/>
            <w:tcMar>
              <w:top w:w="60" w:type="dxa"/>
              <w:left w:w="100" w:type="dxa"/>
              <w:bottom w:w="60" w:type="dxa"/>
              <w:right w:w="100" w:type="dxa"/>
            </w:tcMar>
          </w:tcPr>
          <w:p w14:paraId="2001180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Centroid</w:t>
            </w:r>
          </w:p>
        </w:tc>
        <w:tc>
          <w:tcPr>
            <w:tcW w:w="3300" w:type="dxa"/>
            <w:tcMar>
              <w:top w:w="60" w:type="dxa"/>
              <w:left w:w="100" w:type="dxa"/>
              <w:bottom w:w="60" w:type="dxa"/>
              <w:right w:w="100" w:type="dxa"/>
            </w:tcMar>
          </w:tcPr>
          <w:p w14:paraId="650419D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Centre of gravity of the aggregated output area.</w:t>
            </w:r>
          </w:p>
        </w:tc>
        <w:tc>
          <w:tcPr>
            <w:tcW w:w="4226" w:type="dxa"/>
            <w:tcMar>
              <w:top w:w="60" w:type="dxa"/>
              <w:left w:w="100" w:type="dxa"/>
              <w:bottom w:w="60" w:type="dxa"/>
              <w:right w:w="100" w:type="dxa"/>
            </w:tcMar>
          </w:tcPr>
          <w:p w14:paraId="6961122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Use this. Takes account of every rule that fired, changes smoothly as inputs change, and is the method the proposal names.</w:t>
            </w:r>
          </w:p>
        </w:tc>
      </w:tr>
      <w:tr w:rsidR="00E65F88" w:rsidRPr="001211E4" w14:paraId="305C29D4" w14:textId="77777777">
        <w:tc>
          <w:tcPr>
            <w:tcW w:w="1500" w:type="dxa"/>
            <w:shd w:val="clear" w:color="auto" w:fill="EEF2F7"/>
            <w:tcMar>
              <w:top w:w="60" w:type="dxa"/>
              <w:left w:w="100" w:type="dxa"/>
              <w:bottom w:w="60" w:type="dxa"/>
              <w:right w:w="100" w:type="dxa"/>
            </w:tcMar>
          </w:tcPr>
          <w:p w14:paraId="010631A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Bisector</w:t>
            </w:r>
          </w:p>
        </w:tc>
        <w:tc>
          <w:tcPr>
            <w:tcW w:w="3300" w:type="dxa"/>
            <w:shd w:val="clear" w:color="auto" w:fill="EEF2F7"/>
            <w:tcMar>
              <w:top w:w="60" w:type="dxa"/>
              <w:left w:w="100" w:type="dxa"/>
              <w:bottom w:w="60" w:type="dxa"/>
              <w:right w:w="100" w:type="dxa"/>
            </w:tcMar>
          </w:tcPr>
          <w:p w14:paraId="65AC7AC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vertical line dividing the area into two equal halves.</w:t>
            </w:r>
          </w:p>
        </w:tc>
        <w:tc>
          <w:tcPr>
            <w:tcW w:w="4226" w:type="dxa"/>
            <w:shd w:val="clear" w:color="auto" w:fill="EEF2F7"/>
            <w:tcMar>
              <w:top w:w="60" w:type="dxa"/>
              <w:left w:w="100" w:type="dxa"/>
              <w:bottom w:w="60" w:type="dxa"/>
              <w:right w:w="100" w:type="dxa"/>
            </w:tcMar>
          </w:tcPr>
          <w:p w14:paraId="24F0438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Similar </w:t>
            </w:r>
            <w:proofErr w:type="spellStart"/>
            <w:r w:rsidRPr="001211E4">
              <w:rPr>
                <w:rFonts w:ascii="Times New Roman" w:hAnsi="Times New Roman" w:cs="Times New Roman"/>
                <w:color w:val="000000"/>
                <w:sz w:val="19"/>
                <w:szCs w:val="19"/>
              </w:rPr>
              <w:t>behaviour</w:t>
            </w:r>
            <w:proofErr w:type="spellEnd"/>
            <w:r w:rsidRPr="001211E4">
              <w:rPr>
                <w:rFonts w:ascii="Times New Roman" w:hAnsi="Times New Roman" w:cs="Times New Roman"/>
                <w:color w:val="000000"/>
                <w:sz w:val="19"/>
                <w:szCs w:val="19"/>
              </w:rPr>
              <w:t xml:space="preserve"> to centroid, occasionally different on asymmetric shapes. No advantage here.</w:t>
            </w:r>
          </w:p>
        </w:tc>
      </w:tr>
      <w:tr w:rsidR="00E65F88" w:rsidRPr="001211E4" w14:paraId="2353F89D" w14:textId="77777777">
        <w:tc>
          <w:tcPr>
            <w:tcW w:w="1500" w:type="dxa"/>
            <w:tcMar>
              <w:top w:w="60" w:type="dxa"/>
              <w:left w:w="100" w:type="dxa"/>
              <w:bottom w:w="60" w:type="dxa"/>
              <w:right w:w="100" w:type="dxa"/>
            </w:tcMar>
          </w:tcPr>
          <w:p w14:paraId="5ABD66E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Mean / smallest / largest of maximum</w:t>
            </w:r>
          </w:p>
        </w:tc>
        <w:tc>
          <w:tcPr>
            <w:tcW w:w="3300" w:type="dxa"/>
            <w:tcMar>
              <w:top w:w="60" w:type="dxa"/>
              <w:left w:w="100" w:type="dxa"/>
              <w:bottom w:w="60" w:type="dxa"/>
              <w:right w:w="100" w:type="dxa"/>
            </w:tcMar>
          </w:tcPr>
          <w:p w14:paraId="2F22AC2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Uses only the region of highest membership.</w:t>
            </w:r>
          </w:p>
        </w:tc>
        <w:tc>
          <w:tcPr>
            <w:tcW w:w="4226" w:type="dxa"/>
            <w:tcMar>
              <w:top w:w="60" w:type="dxa"/>
              <w:left w:w="100" w:type="dxa"/>
              <w:bottom w:w="60" w:type="dxa"/>
              <w:right w:w="100" w:type="dxa"/>
            </w:tcMar>
          </w:tcPr>
          <w:p w14:paraId="6033190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Ignores rules that fired weakly and can jump discontinuously as the dominant rule changes. Bad for an </w:t>
            </w:r>
            <w:proofErr w:type="spellStart"/>
            <w:r w:rsidRPr="001211E4">
              <w:rPr>
                <w:rFonts w:ascii="Times New Roman" w:hAnsi="Times New Roman" w:cs="Times New Roman"/>
                <w:color w:val="000000"/>
                <w:sz w:val="19"/>
                <w:szCs w:val="19"/>
              </w:rPr>
              <w:t>optimiser</w:t>
            </w:r>
            <w:proofErr w:type="spellEnd"/>
            <w:r w:rsidRPr="001211E4">
              <w:rPr>
                <w:rFonts w:ascii="Times New Roman" w:hAnsi="Times New Roman" w:cs="Times New Roman"/>
                <w:color w:val="000000"/>
                <w:sz w:val="19"/>
                <w:szCs w:val="19"/>
              </w:rPr>
              <w:t xml:space="preserve"> weight.</w:t>
            </w:r>
          </w:p>
        </w:tc>
      </w:tr>
    </w:tbl>
    <w:p w14:paraId="6775550E"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2.3. Defuzzification options. Centroid is chosen because Stage 3 needs a weight that varies smoothly.</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068BFB59" w14:textId="77777777">
        <w:tc>
          <w:tcPr>
            <w:tcW w:w="9026" w:type="dxa"/>
            <w:shd w:val="clear" w:color="auto" w:fill="D9E2F3"/>
            <w:tcMar>
              <w:top w:w="100" w:type="dxa"/>
              <w:left w:w="180" w:type="dxa"/>
              <w:bottom w:w="100" w:type="dxa"/>
              <w:right w:w="140" w:type="dxa"/>
            </w:tcMar>
          </w:tcPr>
          <w:p w14:paraId="1B4CF8DE"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 xml:space="preserve">The centroid's boundary </w:t>
            </w:r>
            <w:proofErr w:type="spellStart"/>
            <w:r w:rsidRPr="001211E4">
              <w:rPr>
                <w:rFonts w:ascii="Times New Roman" w:hAnsi="Times New Roman" w:cs="Times New Roman"/>
                <w:b/>
                <w:bCs/>
                <w:color w:val="1F3864"/>
                <w:sz w:val="20"/>
                <w:szCs w:val="20"/>
              </w:rPr>
              <w:t>behaviour</w:t>
            </w:r>
            <w:proofErr w:type="spellEnd"/>
            <w:r w:rsidRPr="001211E4">
              <w:rPr>
                <w:rFonts w:ascii="Times New Roman" w:hAnsi="Times New Roman" w:cs="Times New Roman"/>
                <w:b/>
                <w:bCs/>
                <w:color w:val="1F3864"/>
                <w:sz w:val="20"/>
                <w:szCs w:val="20"/>
              </w:rPr>
              <w:t xml:space="preserve"> — a question you will be asked</w:t>
            </w:r>
          </w:p>
          <w:p w14:paraId="72F41D02"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Centroid defuzzification cannot return the extreme ends of the output universe. Even when only the "very high" rule fires at full strength, the </w:t>
            </w:r>
            <w:proofErr w:type="spellStart"/>
            <w:r w:rsidRPr="001211E4">
              <w:rPr>
                <w:rFonts w:ascii="Times New Roman" w:hAnsi="Times New Roman" w:cs="Times New Roman"/>
                <w:color w:val="000000"/>
                <w:sz w:val="19"/>
                <w:szCs w:val="19"/>
              </w:rPr>
              <w:t>centre</w:t>
            </w:r>
            <w:proofErr w:type="spellEnd"/>
            <w:r w:rsidRPr="001211E4">
              <w:rPr>
                <w:rFonts w:ascii="Times New Roman" w:hAnsi="Times New Roman" w:cs="Times New Roman"/>
                <w:color w:val="000000"/>
                <w:sz w:val="19"/>
                <w:szCs w:val="19"/>
              </w:rPr>
              <w:t xml:space="preserve"> of gravity of that clipped set sits below 10 — typically around 8.5 to 9.2 depending on your output sets. Your priority will never actually reach 0 or 10.</w:t>
            </w:r>
          </w:p>
          <w:p w14:paraId="1A09D70E"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This is normal and you should say so in the report rather than being caught out by it. If you need the full range for presentation purposes, rescale the </w:t>
            </w:r>
            <w:proofErr w:type="spellStart"/>
            <w:r w:rsidRPr="001211E4">
              <w:rPr>
                <w:rFonts w:ascii="Times New Roman" w:hAnsi="Times New Roman" w:cs="Times New Roman"/>
                <w:color w:val="000000"/>
                <w:sz w:val="19"/>
                <w:szCs w:val="19"/>
              </w:rPr>
              <w:t>defuzzified</w:t>
            </w:r>
            <w:proofErr w:type="spellEnd"/>
            <w:r w:rsidRPr="001211E4">
              <w:rPr>
                <w:rFonts w:ascii="Times New Roman" w:hAnsi="Times New Roman" w:cs="Times New Roman"/>
                <w:color w:val="000000"/>
                <w:sz w:val="19"/>
                <w:szCs w:val="19"/>
              </w:rPr>
              <w:t xml:space="preserve"> value linearly onto 0 to 10 after the fact, and document that you did. Do not widen the output sets to force it — that distorts the middle of the scale to fix the ends.</w:t>
            </w:r>
          </w:p>
        </w:tc>
      </w:tr>
    </w:tbl>
    <w:p w14:paraId="673E9415" w14:textId="77777777" w:rsidR="001211E4" w:rsidRDefault="001211E4">
      <w:pPr>
        <w:pStyle w:val="Heading2"/>
        <w:spacing w:before="300" w:after="140"/>
        <w:rPr>
          <w:rFonts w:ascii="Times New Roman" w:hAnsi="Times New Roman" w:cs="Times New Roman"/>
        </w:rPr>
      </w:pPr>
      <w:bookmarkStart w:id="50" w:name="_Toc237474423"/>
    </w:p>
    <w:p w14:paraId="43362ED8" w14:textId="4536ED68" w:rsidR="00E65F88" w:rsidRPr="001211E4" w:rsidRDefault="00000000">
      <w:pPr>
        <w:pStyle w:val="Heading2"/>
        <w:spacing w:before="300" w:after="140"/>
        <w:rPr>
          <w:rFonts w:ascii="Times New Roman" w:hAnsi="Times New Roman" w:cs="Times New Roman"/>
        </w:rPr>
      </w:pPr>
      <w:r w:rsidRPr="001211E4">
        <w:rPr>
          <w:rFonts w:ascii="Times New Roman" w:hAnsi="Times New Roman" w:cs="Times New Roman"/>
        </w:rPr>
        <w:lastRenderedPageBreak/>
        <w:t>2.4 Recommended membership functions</w:t>
      </w:r>
      <w:bookmarkEnd w:id="50"/>
    </w:p>
    <w:p w14:paraId="10AFE01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These are starting values, chosen so the sets cover their universes with sensible overlap and so the breakpoints correspond to meanings you can defend. Tune them, but tune deliberately and record what you changed and why.</w:t>
      </w:r>
    </w:p>
    <w:p w14:paraId="4633F6F1" w14:textId="77777777" w:rsidR="00E65F88" w:rsidRPr="001211E4" w:rsidRDefault="00000000">
      <w:pPr>
        <w:pStyle w:val="Heading3"/>
        <w:spacing w:before="240" w:after="120"/>
        <w:rPr>
          <w:rFonts w:ascii="Times New Roman" w:hAnsi="Times New Roman" w:cs="Times New Roman"/>
        </w:rPr>
      </w:pPr>
      <w:bookmarkStart w:id="51" w:name="_Toc237474424"/>
      <w:r w:rsidRPr="001211E4">
        <w:rPr>
          <w:rFonts w:ascii="Times New Roman" w:hAnsi="Times New Roman" w:cs="Times New Roman"/>
        </w:rPr>
        <w:t>Input 1 — Predicted score, universe 0 to 100, step 0.5</w:t>
      </w:r>
      <w:bookmarkEnd w:id="51"/>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000"/>
        <w:gridCol w:w="2400"/>
        <w:gridCol w:w="5626"/>
      </w:tblGrid>
      <w:tr w:rsidR="00E65F88" w:rsidRPr="001211E4" w14:paraId="5009EFEB" w14:textId="77777777">
        <w:trPr>
          <w:tblHeader/>
        </w:trPr>
        <w:tc>
          <w:tcPr>
            <w:tcW w:w="1000" w:type="dxa"/>
            <w:shd w:val="clear" w:color="auto" w:fill="1F3864"/>
            <w:tcMar>
              <w:top w:w="60" w:type="dxa"/>
              <w:left w:w="100" w:type="dxa"/>
              <w:bottom w:w="60" w:type="dxa"/>
              <w:right w:w="100" w:type="dxa"/>
            </w:tcMar>
          </w:tcPr>
          <w:p w14:paraId="529564A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Term</w:t>
            </w:r>
          </w:p>
        </w:tc>
        <w:tc>
          <w:tcPr>
            <w:tcW w:w="2400" w:type="dxa"/>
            <w:shd w:val="clear" w:color="auto" w:fill="1F3864"/>
            <w:tcMar>
              <w:top w:w="60" w:type="dxa"/>
              <w:left w:w="100" w:type="dxa"/>
              <w:bottom w:w="60" w:type="dxa"/>
              <w:right w:w="100" w:type="dxa"/>
            </w:tcMar>
          </w:tcPr>
          <w:p w14:paraId="4844149E"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Shape and points</w:t>
            </w:r>
          </w:p>
        </w:tc>
        <w:tc>
          <w:tcPr>
            <w:tcW w:w="5626" w:type="dxa"/>
            <w:shd w:val="clear" w:color="auto" w:fill="1F3864"/>
            <w:tcMar>
              <w:top w:w="60" w:type="dxa"/>
              <w:left w:w="100" w:type="dxa"/>
              <w:bottom w:w="60" w:type="dxa"/>
              <w:right w:w="100" w:type="dxa"/>
            </w:tcMar>
          </w:tcPr>
          <w:p w14:paraId="76D7CE1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Meaning you are encoding</w:t>
            </w:r>
          </w:p>
        </w:tc>
      </w:tr>
      <w:tr w:rsidR="00E65F88" w:rsidRPr="001211E4" w14:paraId="3C07D6EC" w14:textId="77777777">
        <w:tc>
          <w:tcPr>
            <w:tcW w:w="1000" w:type="dxa"/>
            <w:tcMar>
              <w:top w:w="60" w:type="dxa"/>
              <w:left w:w="100" w:type="dxa"/>
              <w:bottom w:w="60" w:type="dxa"/>
              <w:right w:w="100" w:type="dxa"/>
            </w:tcMar>
          </w:tcPr>
          <w:p w14:paraId="2845E09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2400" w:type="dxa"/>
            <w:tcMar>
              <w:top w:w="60" w:type="dxa"/>
              <w:left w:w="100" w:type="dxa"/>
              <w:bottom w:w="60" w:type="dxa"/>
              <w:right w:w="100" w:type="dxa"/>
            </w:tcMar>
          </w:tcPr>
          <w:p w14:paraId="1BC6C38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Trapezoid [0, 0, 35, 50]</w:t>
            </w:r>
          </w:p>
        </w:tc>
        <w:tc>
          <w:tcPr>
            <w:tcW w:w="5626" w:type="dxa"/>
            <w:tcMar>
              <w:top w:w="60" w:type="dxa"/>
              <w:left w:w="100" w:type="dxa"/>
              <w:bottom w:w="60" w:type="dxa"/>
              <w:right w:w="100" w:type="dxa"/>
            </w:tcMar>
          </w:tcPr>
          <w:p w14:paraId="3346BE8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Full membership up to 35, which is clearly failing territory, tapering to zero at 50, the pass mark.</w:t>
            </w:r>
          </w:p>
        </w:tc>
      </w:tr>
      <w:tr w:rsidR="00E65F88" w:rsidRPr="001211E4" w14:paraId="67282386" w14:textId="77777777">
        <w:tc>
          <w:tcPr>
            <w:tcW w:w="1000" w:type="dxa"/>
            <w:shd w:val="clear" w:color="auto" w:fill="EEF2F7"/>
            <w:tcMar>
              <w:top w:w="60" w:type="dxa"/>
              <w:left w:w="100" w:type="dxa"/>
              <w:bottom w:w="60" w:type="dxa"/>
              <w:right w:w="100" w:type="dxa"/>
            </w:tcMar>
          </w:tcPr>
          <w:p w14:paraId="13CCF71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2400" w:type="dxa"/>
            <w:shd w:val="clear" w:color="auto" w:fill="EEF2F7"/>
            <w:tcMar>
              <w:top w:w="60" w:type="dxa"/>
              <w:left w:w="100" w:type="dxa"/>
              <w:bottom w:w="60" w:type="dxa"/>
              <w:right w:w="100" w:type="dxa"/>
            </w:tcMar>
          </w:tcPr>
          <w:p w14:paraId="392F577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Triangle [35, 55, 75]</w:t>
            </w:r>
          </w:p>
        </w:tc>
        <w:tc>
          <w:tcPr>
            <w:tcW w:w="5626" w:type="dxa"/>
            <w:shd w:val="clear" w:color="auto" w:fill="EEF2F7"/>
            <w:tcMar>
              <w:top w:w="60" w:type="dxa"/>
              <w:left w:w="100" w:type="dxa"/>
              <w:bottom w:w="60" w:type="dxa"/>
              <w:right w:w="100" w:type="dxa"/>
            </w:tcMar>
          </w:tcPr>
          <w:p w14:paraId="683C2A1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Peaks at 55 — a pass but nothing comfortable. Overlaps both </w:t>
            </w:r>
            <w:proofErr w:type="spellStart"/>
            <w:r w:rsidRPr="001211E4">
              <w:rPr>
                <w:rFonts w:ascii="Times New Roman" w:hAnsi="Times New Roman" w:cs="Times New Roman"/>
                <w:color w:val="000000"/>
                <w:sz w:val="19"/>
                <w:szCs w:val="19"/>
              </w:rPr>
              <w:t>neighbours</w:t>
            </w:r>
            <w:proofErr w:type="spellEnd"/>
            <w:r w:rsidRPr="001211E4">
              <w:rPr>
                <w:rFonts w:ascii="Times New Roman" w:hAnsi="Times New Roman" w:cs="Times New Roman"/>
                <w:color w:val="000000"/>
                <w:sz w:val="19"/>
                <w:szCs w:val="19"/>
              </w:rPr>
              <w:t>.</w:t>
            </w:r>
          </w:p>
        </w:tc>
      </w:tr>
      <w:tr w:rsidR="00E65F88" w:rsidRPr="001211E4" w14:paraId="6B4231ED" w14:textId="77777777">
        <w:tc>
          <w:tcPr>
            <w:tcW w:w="1000" w:type="dxa"/>
            <w:tcMar>
              <w:top w:w="60" w:type="dxa"/>
              <w:left w:w="100" w:type="dxa"/>
              <w:bottom w:w="60" w:type="dxa"/>
              <w:right w:w="100" w:type="dxa"/>
            </w:tcMar>
          </w:tcPr>
          <w:p w14:paraId="09E7C41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2400" w:type="dxa"/>
            <w:tcMar>
              <w:top w:w="60" w:type="dxa"/>
              <w:left w:w="100" w:type="dxa"/>
              <w:bottom w:w="60" w:type="dxa"/>
              <w:right w:w="100" w:type="dxa"/>
            </w:tcMar>
          </w:tcPr>
          <w:p w14:paraId="1B5A7C3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Trapezoid [60, 75, 100, 100]</w:t>
            </w:r>
          </w:p>
        </w:tc>
        <w:tc>
          <w:tcPr>
            <w:tcW w:w="5626" w:type="dxa"/>
            <w:tcMar>
              <w:top w:w="60" w:type="dxa"/>
              <w:left w:w="100" w:type="dxa"/>
              <w:bottom w:w="60" w:type="dxa"/>
              <w:right w:w="100" w:type="dxa"/>
            </w:tcMar>
          </w:tcPr>
          <w:p w14:paraId="795C76B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From 75 upwards the subject is genuinely secure; membership begins rising at 60.</w:t>
            </w:r>
          </w:p>
        </w:tc>
      </w:tr>
    </w:tbl>
    <w:p w14:paraId="658231D4" w14:textId="77777777" w:rsidR="00E65F88" w:rsidRPr="001211E4" w:rsidRDefault="00000000">
      <w:pPr>
        <w:pStyle w:val="Heading3"/>
        <w:spacing w:before="240" w:after="120"/>
        <w:rPr>
          <w:rFonts w:ascii="Times New Roman" w:hAnsi="Times New Roman" w:cs="Times New Roman"/>
        </w:rPr>
      </w:pPr>
      <w:bookmarkStart w:id="52" w:name="_Toc237474425"/>
      <w:r w:rsidRPr="001211E4">
        <w:rPr>
          <w:rFonts w:ascii="Times New Roman" w:hAnsi="Times New Roman" w:cs="Times New Roman"/>
        </w:rPr>
        <w:t>Input 2 — Confidence, universe 0 to 10, step 0.1</w:t>
      </w:r>
      <w:bookmarkEnd w:id="52"/>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000"/>
        <w:gridCol w:w="2400"/>
        <w:gridCol w:w="5626"/>
      </w:tblGrid>
      <w:tr w:rsidR="00E65F88" w:rsidRPr="001211E4" w14:paraId="19F9A2DD" w14:textId="77777777">
        <w:trPr>
          <w:tblHeader/>
        </w:trPr>
        <w:tc>
          <w:tcPr>
            <w:tcW w:w="1000" w:type="dxa"/>
            <w:shd w:val="clear" w:color="auto" w:fill="1F3864"/>
            <w:tcMar>
              <w:top w:w="60" w:type="dxa"/>
              <w:left w:w="100" w:type="dxa"/>
              <w:bottom w:w="60" w:type="dxa"/>
              <w:right w:w="100" w:type="dxa"/>
            </w:tcMar>
          </w:tcPr>
          <w:p w14:paraId="4EBE7F09"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Term</w:t>
            </w:r>
          </w:p>
        </w:tc>
        <w:tc>
          <w:tcPr>
            <w:tcW w:w="2400" w:type="dxa"/>
            <w:shd w:val="clear" w:color="auto" w:fill="1F3864"/>
            <w:tcMar>
              <w:top w:w="60" w:type="dxa"/>
              <w:left w:w="100" w:type="dxa"/>
              <w:bottom w:w="60" w:type="dxa"/>
              <w:right w:w="100" w:type="dxa"/>
            </w:tcMar>
          </w:tcPr>
          <w:p w14:paraId="7D1C611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Shape and points</w:t>
            </w:r>
          </w:p>
        </w:tc>
        <w:tc>
          <w:tcPr>
            <w:tcW w:w="5626" w:type="dxa"/>
            <w:shd w:val="clear" w:color="auto" w:fill="1F3864"/>
            <w:tcMar>
              <w:top w:w="60" w:type="dxa"/>
              <w:left w:w="100" w:type="dxa"/>
              <w:bottom w:w="60" w:type="dxa"/>
              <w:right w:w="100" w:type="dxa"/>
            </w:tcMar>
          </w:tcPr>
          <w:p w14:paraId="44C6CED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Meaning you are encoding</w:t>
            </w:r>
          </w:p>
        </w:tc>
      </w:tr>
      <w:tr w:rsidR="00E65F88" w:rsidRPr="001211E4" w14:paraId="29A55F0E" w14:textId="77777777">
        <w:tc>
          <w:tcPr>
            <w:tcW w:w="1000" w:type="dxa"/>
            <w:tcMar>
              <w:top w:w="60" w:type="dxa"/>
              <w:left w:w="100" w:type="dxa"/>
              <w:bottom w:w="60" w:type="dxa"/>
              <w:right w:w="100" w:type="dxa"/>
            </w:tcMar>
          </w:tcPr>
          <w:p w14:paraId="18E9B7D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2400" w:type="dxa"/>
            <w:tcMar>
              <w:top w:w="60" w:type="dxa"/>
              <w:left w:w="100" w:type="dxa"/>
              <w:bottom w:w="60" w:type="dxa"/>
              <w:right w:w="100" w:type="dxa"/>
            </w:tcMar>
          </w:tcPr>
          <w:p w14:paraId="593DF4B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Trapezoid [0, 0, 3, 5]</w:t>
            </w:r>
          </w:p>
        </w:tc>
        <w:tc>
          <w:tcPr>
            <w:tcW w:w="5626" w:type="dxa"/>
            <w:tcMar>
              <w:top w:w="60" w:type="dxa"/>
              <w:left w:w="100" w:type="dxa"/>
              <w:bottom w:w="60" w:type="dxa"/>
              <w:right w:w="100" w:type="dxa"/>
            </w:tcMar>
          </w:tcPr>
          <w:p w14:paraId="38E0F86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Ratings of 1 to 3 are unambiguously shaky.</w:t>
            </w:r>
          </w:p>
        </w:tc>
      </w:tr>
      <w:tr w:rsidR="00E65F88" w:rsidRPr="001211E4" w14:paraId="52783205" w14:textId="77777777">
        <w:tc>
          <w:tcPr>
            <w:tcW w:w="1000" w:type="dxa"/>
            <w:shd w:val="clear" w:color="auto" w:fill="EEF2F7"/>
            <w:tcMar>
              <w:top w:w="60" w:type="dxa"/>
              <w:left w:w="100" w:type="dxa"/>
              <w:bottom w:w="60" w:type="dxa"/>
              <w:right w:w="100" w:type="dxa"/>
            </w:tcMar>
          </w:tcPr>
          <w:p w14:paraId="483C704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2400" w:type="dxa"/>
            <w:shd w:val="clear" w:color="auto" w:fill="EEF2F7"/>
            <w:tcMar>
              <w:top w:w="60" w:type="dxa"/>
              <w:left w:w="100" w:type="dxa"/>
              <w:bottom w:w="60" w:type="dxa"/>
              <w:right w:w="100" w:type="dxa"/>
            </w:tcMar>
          </w:tcPr>
          <w:p w14:paraId="51AD407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Triangle [3, 5.5, 8]</w:t>
            </w:r>
          </w:p>
        </w:tc>
        <w:tc>
          <w:tcPr>
            <w:tcW w:w="5626" w:type="dxa"/>
            <w:shd w:val="clear" w:color="auto" w:fill="EEF2F7"/>
            <w:tcMar>
              <w:top w:w="60" w:type="dxa"/>
              <w:left w:w="100" w:type="dxa"/>
              <w:bottom w:w="60" w:type="dxa"/>
              <w:right w:w="100" w:type="dxa"/>
            </w:tcMar>
          </w:tcPr>
          <w:p w14:paraId="7E8F172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uncommitted middle. Peak slightly above the midpoint because self-ratings skew high.</w:t>
            </w:r>
          </w:p>
        </w:tc>
      </w:tr>
      <w:tr w:rsidR="00E65F88" w:rsidRPr="001211E4" w14:paraId="607EA3D1" w14:textId="77777777">
        <w:tc>
          <w:tcPr>
            <w:tcW w:w="1000" w:type="dxa"/>
            <w:tcMar>
              <w:top w:w="60" w:type="dxa"/>
              <w:left w:w="100" w:type="dxa"/>
              <w:bottom w:w="60" w:type="dxa"/>
              <w:right w:w="100" w:type="dxa"/>
            </w:tcMar>
          </w:tcPr>
          <w:p w14:paraId="6823D79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2400" w:type="dxa"/>
            <w:tcMar>
              <w:top w:w="60" w:type="dxa"/>
              <w:left w:w="100" w:type="dxa"/>
              <w:bottom w:w="60" w:type="dxa"/>
              <w:right w:w="100" w:type="dxa"/>
            </w:tcMar>
          </w:tcPr>
          <w:p w14:paraId="4212734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Trapezoid [6, 8, 10, 10]</w:t>
            </w:r>
          </w:p>
        </w:tc>
        <w:tc>
          <w:tcPr>
            <w:tcW w:w="5626" w:type="dxa"/>
            <w:tcMar>
              <w:top w:w="60" w:type="dxa"/>
              <w:left w:w="100" w:type="dxa"/>
              <w:bottom w:w="60" w:type="dxa"/>
              <w:right w:w="100" w:type="dxa"/>
            </w:tcMar>
          </w:tcPr>
          <w:p w14:paraId="58DE3AB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An 8 or above is a student saying they are fine.</w:t>
            </w:r>
          </w:p>
        </w:tc>
      </w:tr>
    </w:tbl>
    <w:p w14:paraId="755F6B01" w14:textId="77777777" w:rsidR="00E65F88" w:rsidRPr="001211E4" w:rsidRDefault="00000000">
      <w:pPr>
        <w:pStyle w:val="Heading3"/>
        <w:spacing w:before="240" w:after="120"/>
        <w:rPr>
          <w:rFonts w:ascii="Times New Roman" w:hAnsi="Times New Roman" w:cs="Times New Roman"/>
        </w:rPr>
      </w:pPr>
      <w:bookmarkStart w:id="53" w:name="_Toc237474426"/>
      <w:r w:rsidRPr="001211E4">
        <w:rPr>
          <w:rFonts w:ascii="Times New Roman" w:hAnsi="Times New Roman" w:cs="Times New Roman"/>
        </w:rPr>
        <w:t>Output — Priority, universe 0 to 10, step 0.1, five sets</w:t>
      </w:r>
      <w:bookmarkEnd w:id="53"/>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2000"/>
        <w:gridCol w:w="7026"/>
      </w:tblGrid>
      <w:tr w:rsidR="00E65F88" w:rsidRPr="001211E4" w14:paraId="2889BFBC" w14:textId="77777777">
        <w:trPr>
          <w:tblHeader/>
        </w:trPr>
        <w:tc>
          <w:tcPr>
            <w:tcW w:w="2000" w:type="dxa"/>
            <w:shd w:val="clear" w:color="auto" w:fill="1F3864"/>
            <w:tcMar>
              <w:top w:w="60" w:type="dxa"/>
              <w:left w:w="100" w:type="dxa"/>
              <w:bottom w:w="60" w:type="dxa"/>
              <w:right w:w="100" w:type="dxa"/>
            </w:tcMar>
          </w:tcPr>
          <w:p w14:paraId="6898FCA6"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Term</w:t>
            </w:r>
          </w:p>
        </w:tc>
        <w:tc>
          <w:tcPr>
            <w:tcW w:w="7026" w:type="dxa"/>
            <w:shd w:val="clear" w:color="auto" w:fill="1F3864"/>
            <w:tcMar>
              <w:top w:w="60" w:type="dxa"/>
              <w:left w:w="100" w:type="dxa"/>
              <w:bottom w:w="60" w:type="dxa"/>
              <w:right w:w="100" w:type="dxa"/>
            </w:tcMar>
          </w:tcPr>
          <w:p w14:paraId="50214CB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Shape and points</w:t>
            </w:r>
          </w:p>
        </w:tc>
      </w:tr>
      <w:tr w:rsidR="00E65F88" w:rsidRPr="001211E4" w14:paraId="05217E61" w14:textId="77777777">
        <w:tc>
          <w:tcPr>
            <w:tcW w:w="2000" w:type="dxa"/>
            <w:tcMar>
              <w:top w:w="60" w:type="dxa"/>
              <w:left w:w="100" w:type="dxa"/>
              <w:bottom w:w="60" w:type="dxa"/>
              <w:right w:w="100" w:type="dxa"/>
            </w:tcMar>
          </w:tcPr>
          <w:p w14:paraId="478D574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very low</w:t>
            </w:r>
          </w:p>
        </w:tc>
        <w:tc>
          <w:tcPr>
            <w:tcW w:w="7026" w:type="dxa"/>
            <w:tcMar>
              <w:top w:w="60" w:type="dxa"/>
              <w:left w:w="100" w:type="dxa"/>
              <w:bottom w:w="60" w:type="dxa"/>
              <w:right w:w="100" w:type="dxa"/>
            </w:tcMar>
          </w:tcPr>
          <w:p w14:paraId="145B142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Triangle [0, 0, 2.5]</w:t>
            </w:r>
          </w:p>
        </w:tc>
      </w:tr>
      <w:tr w:rsidR="00E65F88" w:rsidRPr="001211E4" w14:paraId="7E33CABF" w14:textId="77777777">
        <w:tc>
          <w:tcPr>
            <w:tcW w:w="2000" w:type="dxa"/>
            <w:shd w:val="clear" w:color="auto" w:fill="EEF2F7"/>
            <w:tcMar>
              <w:top w:w="60" w:type="dxa"/>
              <w:left w:w="100" w:type="dxa"/>
              <w:bottom w:w="60" w:type="dxa"/>
              <w:right w:w="100" w:type="dxa"/>
            </w:tcMar>
          </w:tcPr>
          <w:p w14:paraId="70FA110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7026" w:type="dxa"/>
            <w:shd w:val="clear" w:color="auto" w:fill="EEF2F7"/>
            <w:tcMar>
              <w:top w:w="60" w:type="dxa"/>
              <w:left w:w="100" w:type="dxa"/>
              <w:bottom w:w="60" w:type="dxa"/>
              <w:right w:w="100" w:type="dxa"/>
            </w:tcMar>
          </w:tcPr>
          <w:p w14:paraId="446BFF7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Triangle [0, 2.5, 5]</w:t>
            </w:r>
          </w:p>
        </w:tc>
      </w:tr>
      <w:tr w:rsidR="00E65F88" w:rsidRPr="001211E4" w14:paraId="65C917C1" w14:textId="77777777">
        <w:tc>
          <w:tcPr>
            <w:tcW w:w="2000" w:type="dxa"/>
            <w:tcMar>
              <w:top w:w="60" w:type="dxa"/>
              <w:left w:w="100" w:type="dxa"/>
              <w:bottom w:w="60" w:type="dxa"/>
              <w:right w:w="100" w:type="dxa"/>
            </w:tcMar>
          </w:tcPr>
          <w:p w14:paraId="23F5F7C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7026" w:type="dxa"/>
            <w:tcMar>
              <w:top w:w="60" w:type="dxa"/>
              <w:left w:w="100" w:type="dxa"/>
              <w:bottom w:w="60" w:type="dxa"/>
              <w:right w:w="100" w:type="dxa"/>
            </w:tcMar>
          </w:tcPr>
          <w:p w14:paraId="2E2F407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Triangle [2.5, 5, 7.5]</w:t>
            </w:r>
          </w:p>
        </w:tc>
      </w:tr>
      <w:tr w:rsidR="00E65F88" w:rsidRPr="001211E4" w14:paraId="3094150E" w14:textId="77777777">
        <w:tc>
          <w:tcPr>
            <w:tcW w:w="2000" w:type="dxa"/>
            <w:shd w:val="clear" w:color="auto" w:fill="EEF2F7"/>
            <w:tcMar>
              <w:top w:w="60" w:type="dxa"/>
              <w:left w:w="100" w:type="dxa"/>
              <w:bottom w:w="60" w:type="dxa"/>
              <w:right w:w="100" w:type="dxa"/>
            </w:tcMar>
          </w:tcPr>
          <w:p w14:paraId="6EA130F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7026" w:type="dxa"/>
            <w:shd w:val="clear" w:color="auto" w:fill="EEF2F7"/>
            <w:tcMar>
              <w:top w:w="60" w:type="dxa"/>
              <w:left w:w="100" w:type="dxa"/>
              <w:bottom w:w="60" w:type="dxa"/>
              <w:right w:w="100" w:type="dxa"/>
            </w:tcMar>
          </w:tcPr>
          <w:p w14:paraId="38E126A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Triangle [5, 7.5, 10]</w:t>
            </w:r>
          </w:p>
        </w:tc>
      </w:tr>
      <w:tr w:rsidR="00E65F88" w:rsidRPr="001211E4" w14:paraId="7C0E94DF" w14:textId="77777777">
        <w:tc>
          <w:tcPr>
            <w:tcW w:w="2000" w:type="dxa"/>
            <w:tcMar>
              <w:top w:w="60" w:type="dxa"/>
              <w:left w:w="100" w:type="dxa"/>
              <w:bottom w:w="60" w:type="dxa"/>
              <w:right w:w="100" w:type="dxa"/>
            </w:tcMar>
          </w:tcPr>
          <w:p w14:paraId="3BF88BC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very high</w:t>
            </w:r>
          </w:p>
        </w:tc>
        <w:tc>
          <w:tcPr>
            <w:tcW w:w="7026" w:type="dxa"/>
            <w:tcMar>
              <w:top w:w="60" w:type="dxa"/>
              <w:left w:w="100" w:type="dxa"/>
              <w:bottom w:w="60" w:type="dxa"/>
              <w:right w:w="100" w:type="dxa"/>
            </w:tcMar>
          </w:tcPr>
          <w:p w14:paraId="49166AD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Triangle [7.5, 10, 10]</w:t>
            </w:r>
          </w:p>
        </w:tc>
      </w:tr>
    </w:tbl>
    <w:p w14:paraId="56722120"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2.4. Recommended membership functions. The universe step matters: a coarse step makes the centroid jumpy, and a step below 0.05 slows the system without improving anything.</w:t>
      </w:r>
    </w:p>
    <w:p w14:paraId="736DBB0A" w14:textId="77777777" w:rsidR="00E65F88" w:rsidRPr="001211E4" w:rsidRDefault="00000000">
      <w:pPr>
        <w:pStyle w:val="Heading2"/>
        <w:spacing w:before="300" w:after="140"/>
        <w:rPr>
          <w:rFonts w:ascii="Times New Roman" w:hAnsi="Times New Roman" w:cs="Times New Roman"/>
        </w:rPr>
      </w:pPr>
      <w:bookmarkStart w:id="54" w:name="_Toc237474427"/>
      <w:r w:rsidRPr="001211E4">
        <w:rPr>
          <w:rFonts w:ascii="Times New Roman" w:hAnsi="Times New Roman" w:cs="Times New Roman"/>
        </w:rPr>
        <w:t>2.5 The rule base — design it before you code it</w:t>
      </w:r>
      <w:bookmarkEnd w:id="54"/>
    </w:p>
    <w:p w14:paraId="53AD567C"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Three terms on each of two inputs gives nine combinations, and the proposal commits to covering all nine, which means the rule base is complete by construction: there is no input pair for which no rule fires. Completeness is a property worth naming explicitly in the report.</w:t>
      </w:r>
    </w:p>
    <w:p w14:paraId="3BDBA398" w14:textId="77777777" w:rsidR="00E65F88" w:rsidRDefault="00000000">
      <w:pPr>
        <w:spacing w:after="120" w:line="276" w:lineRule="auto"/>
        <w:rPr>
          <w:rFonts w:ascii="Times New Roman" w:hAnsi="Times New Roman" w:cs="Times New Roman"/>
          <w:color w:val="000000"/>
        </w:rPr>
      </w:pPr>
      <w:r w:rsidRPr="001211E4">
        <w:rPr>
          <w:rFonts w:ascii="Times New Roman" w:hAnsi="Times New Roman" w:cs="Times New Roman"/>
          <w:color w:val="000000"/>
        </w:rPr>
        <w:t>What follows is the recommended assignment, with the reasoning for each. Read the reasoning column carefully — this table is the intellectual content of your module and the thing you will be questioned on.</w:t>
      </w:r>
    </w:p>
    <w:p w14:paraId="657C53F8" w14:textId="77777777" w:rsidR="00A844C0" w:rsidRPr="001211E4" w:rsidRDefault="00A844C0">
      <w:pPr>
        <w:spacing w:after="120" w:line="276" w:lineRule="auto"/>
        <w:rPr>
          <w:rFonts w:ascii="Times New Roman" w:hAnsi="Times New Roman" w:cs="Times New Roman"/>
        </w:rPr>
      </w:pP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498"/>
        <w:gridCol w:w="1000"/>
        <w:gridCol w:w="1119"/>
        <w:gridCol w:w="997"/>
        <w:gridCol w:w="1299"/>
        <w:gridCol w:w="4113"/>
      </w:tblGrid>
      <w:tr w:rsidR="00E65F88" w:rsidRPr="001211E4" w14:paraId="04D88970" w14:textId="77777777">
        <w:trPr>
          <w:tblHeader/>
        </w:trPr>
        <w:tc>
          <w:tcPr>
            <w:tcW w:w="500" w:type="dxa"/>
            <w:shd w:val="clear" w:color="auto" w:fill="1F3864"/>
            <w:tcMar>
              <w:top w:w="60" w:type="dxa"/>
              <w:left w:w="100" w:type="dxa"/>
              <w:bottom w:w="60" w:type="dxa"/>
              <w:right w:w="100" w:type="dxa"/>
            </w:tcMar>
          </w:tcPr>
          <w:p w14:paraId="741FE22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lastRenderedPageBreak/>
              <w:t>#</w:t>
            </w:r>
          </w:p>
        </w:tc>
        <w:tc>
          <w:tcPr>
            <w:tcW w:w="1000" w:type="dxa"/>
            <w:shd w:val="clear" w:color="auto" w:fill="1F3864"/>
            <w:tcMar>
              <w:top w:w="60" w:type="dxa"/>
              <w:left w:w="100" w:type="dxa"/>
              <w:bottom w:w="60" w:type="dxa"/>
              <w:right w:w="100" w:type="dxa"/>
            </w:tcMar>
          </w:tcPr>
          <w:p w14:paraId="063497AA"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Predicted</w:t>
            </w:r>
          </w:p>
        </w:tc>
        <w:tc>
          <w:tcPr>
            <w:tcW w:w="1050" w:type="dxa"/>
            <w:shd w:val="clear" w:color="auto" w:fill="1F3864"/>
            <w:tcMar>
              <w:top w:w="60" w:type="dxa"/>
              <w:left w:w="100" w:type="dxa"/>
              <w:bottom w:w="60" w:type="dxa"/>
              <w:right w:w="100" w:type="dxa"/>
            </w:tcMar>
          </w:tcPr>
          <w:p w14:paraId="2AAB1AF8"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Confidence</w:t>
            </w:r>
          </w:p>
        </w:tc>
        <w:tc>
          <w:tcPr>
            <w:tcW w:w="1000" w:type="dxa"/>
            <w:shd w:val="clear" w:color="auto" w:fill="1F3864"/>
            <w:tcMar>
              <w:top w:w="60" w:type="dxa"/>
              <w:left w:w="100" w:type="dxa"/>
              <w:bottom w:w="60" w:type="dxa"/>
              <w:right w:w="100" w:type="dxa"/>
            </w:tcMar>
          </w:tcPr>
          <w:p w14:paraId="0136572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Priority</w:t>
            </w:r>
          </w:p>
        </w:tc>
        <w:tc>
          <w:tcPr>
            <w:tcW w:w="1300" w:type="dxa"/>
            <w:shd w:val="clear" w:color="auto" w:fill="1F3864"/>
            <w:tcMar>
              <w:top w:w="60" w:type="dxa"/>
              <w:left w:w="100" w:type="dxa"/>
              <w:bottom w:w="60" w:type="dxa"/>
              <w:right w:w="100" w:type="dxa"/>
            </w:tcMar>
          </w:tcPr>
          <w:p w14:paraId="1CB9B8A7"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Label</w:t>
            </w:r>
          </w:p>
        </w:tc>
        <w:tc>
          <w:tcPr>
            <w:tcW w:w="4176" w:type="dxa"/>
            <w:shd w:val="clear" w:color="auto" w:fill="1F3864"/>
            <w:tcMar>
              <w:top w:w="60" w:type="dxa"/>
              <w:left w:w="100" w:type="dxa"/>
              <w:bottom w:w="60" w:type="dxa"/>
              <w:right w:w="100" w:type="dxa"/>
            </w:tcMar>
          </w:tcPr>
          <w:p w14:paraId="1BED9778"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Why</w:t>
            </w:r>
          </w:p>
        </w:tc>
      </w:tr>
      <w:tr w:rsidR="00E65F88" w:rsidRPr="001211E4" w14:paraId="7227D72E" w14:textId="77777777">
        <w:tc>
          <w:tcPr>
            <w:tcW w:w="500" w:type="dxa"/>
            <w:tcMar>
              <w:top w:w="60" w:type="dxa"/>
              <w:left w:w="100" w:type="dxa"/>
              <w:bottom w:w="60" w:type="dxa"/>
              <w:right w:w="100" w:type="dxa"/>
            </w:tcMar>
          </w:tcPr>
          <w:p w14:paraId="021D375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R1</w:t>
            </w:r>
          </w:p>
        </w:tc>
        <w:tc>
          <w:tcPr>
            <w:tcW w:w="1000" w:type="dxa"/>
            <w:tcMar>
              <w:top w:w="60" w:type="dxa"/>
              <w:left w:w="100" w:type="dxa"/>
              <w:bottom w:w="60" w:type="dxa"/>
              <w:right w:w="100" w:type="dxa"/>
            </w:tcMar>
          </w:tcPr>
          <w:p w14:paraId="35DFBAF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1050" w:type="dxa"/>
            <w:tcMar>
              <w:top w:w="60" w:type="dxa"/>
              <w:left w:w="100" w:type="dxa"/>
              <w:bottom w:w="60" w:type="dxa"/>
              <w:right w:w="100" w:type="dxa"/>
            </w:tcMar>
          </w:tcPr>
          <w:p w14:paraId="6313543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1000" w:type="dxa"/>
            <w:tcMar>
              <w:top w:w="60" w:type="dxa"/>
              <w:left w:w="100" w:type="dxa"/>
              <w:bottom w:w="60" w:type="dxa"/>
              <w:right w:w="100" w:type="dxa"/>
            </w:tcMar>
          </w:tcPr>
          <w:p w14:paraId="779335B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very high</w:t>
            </w:r>
          </w:p>
        </w:tc>
        <w:tc>
          <w:tcPr>
            <w:tcW w:w="1300" w:type="dxa"/>
            <w:tcMar>
              <w:top w:w="60" w:type="dxa"/>
              <w:left w:w="100" w:type="dxa"/>
              <w:bottom w:w="60" w:type="dxa"/>
              <w:right w:w="100" w:type="dxa"/>
            </w:tcMar>
          </w:tcPr>
          <w:p w14:paraId="6580CF5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overconfident</w:t>
            </w:r>
          </w:p>
        </w:tc>
        <w:tc>
          <w:tcPr>
            <w:tcW w:w="4176" w:type="dxa"/>
            <w:tcMar>
              <w:top w:w="60" w:type="dxa"/>
              <w:left w:w="100" w:type="dxa"/>
              <w:bottom w:w="60" w:type="dxa"/>
              <w:right w:w="100" w:type="dxa"/>
            </w:tcMar>
          </w:tcPr>
          <w:p w14:paraId="199E8A2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flagship case. The student is failing and does not know it, so they will allocate this subject no time at all if left to themselves. Maximum weight: the system exists for this.</w:t>
            </w:r>
          </w:p>
        </w:tc>
      </w:tr>
      <w:tr w:rsidR="00E65F88" w:rsidRPr="001211E4" w14:paraId="0960C6DD" w14:textId="77777777">
        <w:tc>
          <w:tcPr>
            <w:tcW w:w="500" w:type="dxa"/>
            <w:shd w:val="clear" w:color="auto" w:fill="EEF2F7"/>
            <w:tcMar>
              <w:top w:w="60" w:type="dxa"/>
              <w:left w:w="100" w:type="dxa"/>
              <w:bottom w:w="60" w:type="dxa"/>
              <w:right w:w="100" w:type="dxa"/>
            </w:tcMar>
          </w:tcPr>
          <w:p w14:paraId="7D77030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R2</w:t>
            </w:r>
          </w:p>
        </w:tc>
        <w:tc>
          <w:tcPr>
            <w:tcW w:w="1000" w:type="dxa"/>
            <w:shd w:val="clear" w:color="auto" w:fill="EEF2F7"/>
            <w:tcMar>
              <w:top w:w="60" w:type="dxa"/>
              <w:left w:w="100" w:type="dxa"/>
              <w:bottom w:w="60" w:type="dxa"/>
              <w:right w:w="100" w:type="dxa"/>
            </w:tcMar>
          </w:tcPr>
          <w:p w14:paraId="59BD405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1050" w:type="dxa"/>
            <w:shd w:val="clear" w:color="auto" w:fill="EEF2F7"/>
            <w:tcMar>
              <w:top w:w="60" w:type="dxa"/>
              <w:left w:w="100" w:type="dxa"/>
              <w:bottom w:w="60" w:type="dxa"/>
              <w:right w:w="100" w:type="dxa"/>
            </w:tcMar>
          </w:tcPr>
          <w:p w14:paraId="4C597CF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1000" w:type="dxa"/>
            <w:shd w:val="clear" w:color="auto" w:fill="EEF2F7"/>
            <w:tcMar>
              <w:top w:w="60" w:type="dxa"/>
              <w:left w:w="100" w:type="dxa"/>
              <w:bottom w:w="60" w:type="dxa"/>
              <w:right w:w="100" w:type="dxa"/>
            </w:tcMar>
          </w:tcPr>
          <w:p w14:paraId="201B7D7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very high</w:t>
            </w:r>
          </w:p>
        </w:tc>
        <w:tc>
          <w:tcPr>
            <w:tcW w:w="1300" w:type="dxa"/>
            <w:shd w:val="clear" w:color="auto" w:fill="EEF2F7"/>
            <w:tcMar>
              <w:top w:w="60" w:type="dxa"/>
              <w:left w:w="100" w:type="dxa"/>
              <w:bottom w:w="60" w:type="dxa"/>
              <w:right w:w="100" w:type="dxa"/>
            </w:tcMar>
          </w:tcPr>
          <w:p w14:paraId="59A8725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overconfident</w:t>
            </w:r>
          </w:p>
        </w:tc>
        <w:tc>
          <w:tcPr>
            <w:tcW w:w="4176" w:type="dxa"/>
            <w:shd w:val="clear" w:color="auto" w:fill="EEF2F7"/>
            <w:tcMar>
              <w:top w:w="60" w:type="dxa"/>
              <w:left w:w="100" w:type="dxa"/>
              <w:bottom w:w="60" w:type="dxa"/>
              <w:right w:w="100" w:type="dxa"/>
            </w:tcMar>
          </w:tcPr>
          <w:p w14:paraId="2E36DA4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Still failing, still not alarmed enough. Nearly as urgent as R1.</w:t>
            </w:r>
          </w:p>
        </w:tc>
      </w:tr>
      <w:tr w:rsidR="00E65F88" w:rsidRPr="001211E4" w14:paraId="1D0CF9DC" w14:textId="77777777">
        <w:tc>
          <w:tcPr>
            <w:tcW w:w="500" w:type="dxa"/>
            <w:tcMar>
              <w:top w:w="60" w:type="dxa"/>
              <w:left w:w="100" w:type="dxa"/>
              <w:bottom w:w="60" w:type="dxa"/>
              <w:right w:w="100" w:type="dxa"/>
            </w:tcMar>
          </w:tcPr>
          <w:p w14:paraId="60B9C36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R3</w:t>
            </w:r>
          </w:p>
        </w:tc>
        <w:tc>
          <w:tcPr>
            <w:tcW w:w="1000" w:type="dxa"/>
            <w:tcMar>
              <w:top w:w="60" w:type="dxa"/>
              <w:left w:w="100" w:type="dxa"/>
              <w:bottom w:w="60" w:type="dxa"/>
              <w:right w:w="100" w:type="dxa"/>
            </w:tcMar>
          </w:tcPr>
          <w:p w14:paraId="518B472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1050" w:type="dxa"/>
            <w:tcMar>
              <w:top w:w="60" w:type="dxa"/>
              <w:left w:w="100" w:type="dxa"/>
              <w:bottom w:w="60" w:type="dxa"/>
              <w:right w:w="100" w:type="dxa"/>
            </w:tcMar>
          </w:tcPr>
          <w:p w14:paraId="6736589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1000" w:type="dxa"/>
            <w:tcMar>
              <w:top w:w="60" w:type="dxa"/>
              <w:left w:w="100" w:type="dxa"/>
              <w:bottom w:w="60" w:type="dxa"/>
              <w:right w:w="100" w:type="dxa"/>
            </w:tcMar>
          </w:tcPr>
          <w:p w14:paraId="2AF2AC5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1300" w:type="dxa"/>
            <w:tcMar>
              <w:top w:w="60" w:type="dxa"/>
              <w:left w:w="100" w:type="dxa"/>
              <w:bottom w:w="60" w:type="dxa"/>
              <w:right w:w="100" w:type="dxa"/>
            </w:tcMar>
          </w:tcPr>
          <w:p w14:paraId="3ACA8AF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aligned</w:t>
            </w:r>
          </w:p>
        </w:tc>
        <w:tc>
          <w:tcPr>
            <w:tcW w:w="4176" w:type="dxa"/>
            <w:tcMar>
              <w:top w:w="60" w:type="dxa"/>
              <w:left w:w="100" w:type="dxa"/>
              <w:bottom w:w="60" w:type="dxa"/>
              <w:right w:w="100" w:type="dxa"/>
            </w:tcMar>
          </w:tcPr>
          <w:p w14:paraId="07427EF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student is weak and knows it. Calibration is fine, so no risk flag — but the subject still needs a large share of the hours, so priority stays high. Do not drop this to medium just because there is no gap.</w:t>
            </w:r>
          </w:p>
        </w:tc>
      </w:tr>
      <w:tr w:rsidR="00E65F88" w:rsidRPr="001211E4" w14:paraId="0223FFD6" w14:textId="77777777">
        <w:tc>
          <w:tcPr>
            <w:tcW w:w="500" w:type="dxa"/>
            <w:shd w:val="clear" w:color="auto" w:fill="EEF2F7"/>
            <w:tcMar>
              <w:top w:w="60" w:type="dxa"/>
              <w:left w:w="100" w:type="dxa"/>
              <w:bottom w:w="60" w:type="dxa"/>
              <w:right w:w="100" w:type="dxa"/>
            </w:tcMar>
          </w:tcPr>
          <w:p w14:paraId="15DA2EA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R4</w:t>
            </w:r>
          </w:p>
        </w:tc>
        <w:tc>
          <w:tcPr>
            <w:tcW w:w="1000" w:type="dxa"/>
            <w:shd w:val="clear" w:color="auto" w:fill="EEF2F7"/>
            <w:tcMar>
              <w:top w:w="60" w:type="dxa"/>
              <w:left w:w="100" w:type="dxa"/>
              <w:bottom w:w="60" w:type="dxa"/>
              <w:right w:w="100" w:type="dxa"/>
            </w:tcMar>
          </w:tcPr>
          <w:p w14:paraId="6E3BE22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1050" w:type="dxa"/>
            <w:shd w:val="clear" w:color="auto" w:fill="EEF2F7"/>
            <w:tcMar>
              <w:top w:w="60" w:type="dxa"/>
              <w:left w:w="100" w:type="dxa"/>
              <w:bottom w:w="60" w:type="dxa"/>
              <w:right w:w="100" w:type="dxa"/>
            </w:tcMar>
          </w:tcPr>
          <w:p w14:paraId="0A5FE23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1000" w:type="dxa"/>
            <w:shd w:val="clear" w:color="auto" w:fill="EEF2F7"/>
            <w:tcMar>
              <w:top w:w="60" w:type="dxa"/>
              <w:left w:w="100" w:type="dxa"/>
              <w:bottom w:w="60" w:type="dxa"/>
              <w:right w:w="100" w:type="dxa"/>
            </w:tcMar>
          </w:tcPr>
          <w:p w14:paraId="1B75143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1300" w:type="dxa"/>
            <w:shd w:val="clear" w:color="auto" w:fill="EEF2F7"/>
            <w:tcMar>
              <w:top w:w="60" w:type="dxa"/>
              <w:left w:w="100" w:type="dxa"/>
              <w:bottom w:w="60" w:type="dxa"/>
              <w:right w:w="100" w:type="dxa"/>
            </w:tcMar>
          </w:tcPr>
          <w:p w14:paraId="759483F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overconfident</w:t>
            </w:r>
          </w:p>
        </w:tc>
        <w:tc>
          <w:tcPr>
            <w:tcW w:w="4176" w:type="dxa"/>
            <w:shd w:val="clear" w:color="auto" w:fill="EEF2F7"/>
            <w:tcMar>
              <w:top w:w="60" w:type="dxa"/>
              <w:left w:w="100" w:type="dxa"/>
              <w:bottom w:w="60" w:type="dxa"/>
              <w:right w:w="100" w:type="dxa"/>
            </w:tcMar>
          </w:tcPr>
          <w:p w14:paraId="5D96ED8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 borderline pass being treated as safe. A modest gap here still costs real marks, and this is where most of the marginal gain in a typical week actually sits.</w:t>
            </w:r>
          </w:p>
        </w:tc>
      </w:tr>
      <w:tr w:rsidR="00E65F88" w:rsidRPr="001211E4" w14:paraId="097387B6" w14:textId="77777777">
        <w:tc>
          <w:tcPr>
            <w:tcW w:w="500" w:type="dxa"/>
            <w:tcMar>
              <w:top w:w="60" w:type="dxa"/>
              <w:left w:w="100" w:type="dxa"/>
              <w:bottom w:w="60" w:type="dxa"/>
              <w:right w:w="100" w:type="dxa"/>
            </w:tcMar>
          </w:tcPr>
          <w:p w14:paraId="3A1A5E6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R5</w:t>
            </w:r>
          </w:p>
        </w:tc>
        <w:tc>
          <w:tcPr>
            <w:tcW w:w="1000" w:type="dxa"/>
            <w:tcMar>
              <w:top w:w="60" w:type="dxa"/>
              <w:left w:w="100" w:type="dxa"/>
              <w:bottom w:w="60" w:type="dxa"/>
              <w:right w:w="100" w:type="dxa"/>
            </w:tcMar>
          </w:tcPr>
          <w:p w14:paraId="20A46EF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1050" w:type="dxa"/>
            <w:tcMar>
              <w:top w:w="60" w:type="dxa"/>
              <w:left w:w="100" w:type="dxa"/>
              <w:bottom w:w="60" w:type="dxa"/>
              <w:right w:w="100" w:type="dxa"/>
            </w:tcMar>
          </w:tcPr>
          <w:p w14:paraId="5F41A02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1000" w:type="dxa"/>
            <w:tcMar>
              <w:top w:w="60" w:type="dxa"/>
              <w:left w:w="100" w:type="dxa"/>
              <w:bottom w:w="60" w:type="dxa"/>
              <w:right w:w="100" w:type="dxa"/>
            </w:tcMar>
          </w:tcPr>
          <w:p w14:paraId="73AA726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1300" w:type="dxa"/>
            <w:tcMar>
              <w:top w:w="60" w:type="dxa"/>
              <w:left w:w="100" w:type="dxa"/>
              <w:bottom w:w="60" w:type="dxa"/>
              <w:right w:w="100" w:type="dxa"/>
            </w:tcMar>
          </w:tcPr>
          <w:p w14:paraId="6CF4B38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aligned</w:t>
            </w:r>
          </w:p>
        </w:tc>
        <w:tc>
          <w:tcPr>
            <w:tcW w:w="4176" w:type="dxa"/>
            <w:tcMar>
              <w:top w:w="60" w:type="dxa"/>
              <w:left w:w="100" w:type="dxa"/>
              <w:bottom w:w="60" w:type="dxa"/>
              <w:right w:w="100" w:type="dxa"/>
            </w:tcMar>
          </w:tcPr>
          <w:p w14:paraId="0297826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The neutral </w:t>
            </w:r>
            <w:proofErr w:type="spellStart"/>
            <w:r w:rsidRPr="001211E4">
              <w:rPr>
                <w:rFonts w:ascii="Times New Roman" w:hAnsi="Times New Roman" w:cs="Times New Roman"/>
                <w:color w:val="000000"/>
                <w:sz w:val="19"/>
                <w:szCs w:val="19"/>
              </w:rPr>
              <w:t>centre</w:t>
            </w:r>
            <w:proofErr w:type="spellEnd"/>
            <w:r w:rsidRPr="001211E4">
              <w:rPr>
                <w:rFonts w:ascii="Times New Roman" w:hAnsi="Times New Roman" w:cs="Times New Roman"/>
                <w:color w:val="000000"/>
                <w:sz w:val="19"/>
                <w:szCs w:val="19"/>
              </w:rPr>
              <w:t xml:space="preserve"> of the surface. Everything else should be read relative to this cell.</w:t>
            </w:r>
          </w:p>
        </w:tc>
      </w:tr>
      <w:tr w:rsidR="00E65F88" w:rsidRPr="001211E4" w14:paraId="2371AF6A" w14:textId="77777777">
        <w:tc>
          <w:tcPr>
            <w:tcW w:w="500" w:type="dxa"/>
            <w:shd w:val="clear" w:color="auto" w:fill="EEF2F7"/>
            <w:tcMar>
              <w:top w:w="60" w:type="dxa"/>
              <w:left w:w="100" w:type="dxa"/>
              <w:bottom w:w="60" w:type="dxa"/>
              <w:right w:w="100" w:type="dxa"/>
            </w:tcMar>
          </w:tcPr>
          <w:p w14:paraId="302A0B1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R6</w:t>
            </w:r>
          </w:p>
        </w:tc>
        <w:tc>
          <w:tcPr>
            <w:tcW w:w="1000" w:type="dxa"/>
            <w:shd w:val="clear" w:color="auto" w:fill="EEF2F7"/>
            <w:tcMar>
              <w:top w:w="60" w:type="dxa"/>
              <w:left w:w="100" w:type="dxa"/>
              <w:bottom w:w="60" w:type="dxa"/>
              <w:right w:w="100" w:type="dxa"/>
            </w:tcMar>
          </w:tcPr>
          <w:p w14:paraId="57F938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1050" w:type="dxa"/>
            <w:shd w:val="clear" w:color="auto" w:fill="EEF2F7"/>
            <w:tcMar>
              <w:top w:w="60" w:type="dxa"/>
              <w:left w:w="100" w:type="dxa"/>
              <w:bottom w:w="60" w:type="dxa"/>
              <w:right w:w="100" w:type="dxa"/>
            </w:tcMar>
          </w:tcPr>
          <w:p w14:paraId="0EFE790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1000" w:type="dxa"/>
            <w:shd w:val="clear" w:color="auto" w:fill="EEF2F7"/>
            <w:tcMar>
              <w:top w:w="60" w:type="dxa"/>
              <w:left w:w="100" w:type="dxa"/>
              <w:bottom w:w="60" w:type="dxa"/>
              <w:right w:w="100" w:type="dxa"/>
            </w:tcMar>
          </w:tcPr>
          <w:p w14:paraId="5375DF5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1300" w:type="dxa"/>
            <w:shd w:val="clear" w:color="auto" w:fill="EEF2F7"/>
            <w:tcMar>
              <w:top w:w="60" w:type="dxa"/>
              <w:left w:w="100" w:type="dxa"/>
              <w:bottom w:w="60" w:type="dxa"/>
              <w:right w:w="100" w:type="dxa"/>
            </w:tcMar>
          </w:tcPr>
          <w:p w14:paraId="6C06696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anxious</w:t>
            </w:r>
          </w:p>
        </w:tc>
        <w:tc>
          <w:tcPr>
            <w:tcW w:w="4176" w:type="dxa"/>
            <w:shd w:val="clear" w:color="auto" w:fill="EEF2F7"/>
            <w:tcMar>
              <w:top w:w="60" w:type="dxa"/>
              <w:left w:w="100" w:type="dxa"/>
              <w:bottom w:w="60" w:type="dxa"/>
              <w:right w:w="100" w:type="dxa"/>
            </w:tcMar>
          </w:tcPr>
          <w:p w14:paraId="4D07130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Borderline and worried. The worry is not unreasonable, so the anxiety flag is mild; the hours are genuinely useful, so priority stays at medium rather than dropping.</w:t>
            </w:r>
          </w:p>
        </w:tc>
      </w:tr>
      <w:tr w:rsidR="00E65F88" w:rsidRPr="001211E4" w14:paraId="7B291333" w14:textId="77777777">
        <w:tc>
          <w:tcPr>
            <w:tcW w:w="500" w:type="dxa"/>
            <w:tcMar>
              <w:top w:w="60" w:type="dxa"/>
              <w:left w:w="100" w:type="dxa"/>
              <w:bottom w:w="60" w:type="dxa"/>
              <w:right w:w="100" w:type="dxa"/>
            </w:tcMar>
          </w:tcPr>
          <w:p w14:paraId="5B632E0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R7</w:t>
            </w:r>
          </w:p>
        </w:tc>
        <w:tc>
          <w:tcPr>
            <w:tcW w:w="1000" w:type="dxa"/>
            <w:tcMar>
              <w:top w:w="60" w:type="dxa"/>
              <w:left w:w="100" w:type="dxa"/>
              <w:bottom w:w="60" w:type="dxa"/>
              <w:right w:w="100" w:type="dxa"/>
            </w:tcMar>
          </w:tcPr>
          <w:p w14:paraId="06E8B48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1050" w:type="dxa"/>
            <w:tcMar>
              <w:top w:w="60" w:type="dxa"/>
              <w:left w:w="100" w:type="dxa"/>
              <w:bottom w:w="60" w:type="dxa"/>
              <w:right w:w="100" w:type="dxa"/>
            </w:tcMar>
          </w:tcPr>
          <w:p w14:paraId="28637D6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1000" w:type="dxa"/>
            <w:tcMar>
              <w:top w:w="60" w:type="dxa"/>
              <w:left w:w="100" w:type="dxa"/>
              <w:bottom w:w="60" w:type="dxa"/>
              <w:right w:w="100" w:type="dxa"/>
            </w:tcMar>
          </w:tcPr>
          <w:p w14:paraId="0BCEE61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very low</w:t>
            </w:r>
          </w:p>
        </w:tc>
        <w:tc>
          <w:tcPr>
            <w:tcW w:w="1300" w:type="dxa"/>
            <w:tcMar>
              <w:top w:w="60" w:type="dxa"/>
              <w:left w:w="100" w:type="dxa"/>
              <w:bottom w:w="60" w:type="dxa"/>
              <w:right w:w="100" w:type="dxa"/>
            </w:tcMar>
          </w:tcPr>
          <w:p w14:paraId="1B5E862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aligned</w:t>
            </w:r>
          </w:p>
        </w:tc>
        <w:tc>
          <w:tcPr>
            <w:tcW w:w="4176" w:type="dxa"/>
            <w:tcMar>
              <w:top w:w="60" w:type="dxa"/>
              <w:left w:w="100" w:type="dxa"/>
              <w:bottom w:w="60" w:type="dxa"/>
              <w:right w:w="100" w:type="dxa"/>
            </w:tcMar>
          </w:tcPr>
          <w:p w14:paraId="144D790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Strong and confident. This subject should be almost invisible in the timetable, subject to the per-subject minimum Stage 3 enforces.</w:t>
            </w:r>
          </w:p>
        </w:tc>
      </w:tr>
      <w:tr w:rsidR="00E65F88" w:rsidRPr="001211E4" w14:paraId="32A2C06F" w14:textId="77777777">
        <w:tc>
          <w:tcPr>
            <w:tcW w:w="500" w:type="dxa"/>
            <w:shd w:val="clear" w:color="auto" w:fill="EEF2F7"/>
            <w:tcMar>
              <w:top w:w="60" w:type="dxa"/>
              <w:left w:w="100" w:type="dxa"/>
              <w:bottom w:w="60" w:type="dxa"/>
              <w:right w:w="100" w:type="dxa"/>
            </w:tcMar>
          </w:tcPr>
          <w:p w14:paraId="71D28FE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R8</w:t>
            </w:r>
          </w:p>
        </w:tc>
        <w:tc>
          <w:tcPr>
            <w:tcW w:w="1000" w:type="dxa"/>
            <w:shd w:val="clear" w:color="auto" w:fill="EEF2F7"/>
            <w:tcMar>
              <w:top w:w="60" w:type="dxa"/>
              <w:left w:w="100" w:type="dxa"/>
              <w:bottom w:w="60" w:type="dxa"/>
              <w:right w:w="100" w:type="dxa"/>
            </w:tcMar>
          </w:tcPr>
          <w:p w14:paraId="35E84F7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1050" w:type="dxa"/>
            <w:shd w:val="clear" w:color="auto" w:fill="EEF2F7"/>
            <w:tcMar>
              <w:top w:w="60" w:type="dxa"/>
              <w:left w:w="100" w:type="dxa"/>
              <w:bottom w:w="60" w:type="dxa"/>
              <w:right w:w="100" w:type="dxa"/>
            </w:tcMar>
          </w:tcPr>
          <w:p w14:paraId="2C3C5B8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1000" w:type="dxa"/>
            <w:shd w:val="clear" w:color="auto" w:fill="EEF2F7"/>
            <w:tcMar>
              <w:top w:w="60" w:type="dxa"/>
              <w:left w:w="100" w:type="dxa"/>
              <w:bottom w:w="60" w:type="dxa"/>
              <w:right w:w="100" w:type="dxa"/>
            </w:tcMar>
          </w:tcPr>
          <w:p w14:paraId="228FE35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1300" w:type="dxa"/>
            <w:shd w:val="clear" w:color="auto" w:fill="EEF2F7"/>
            <w:tcMar>
              <w:top w:w="60" w:type="dxa"/>
              <w:left w:w="100" w:type="dxa"/>
              <w:bottom w:w="60" w:type="dxa"/>
              <w:right w:w="100" w:type="dxa"/>
            </w:tcMar>
          </w:tcPr>
          <w:p w14:paraId="0512762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aligned</w:t>
            </w:r>
          </w:p>
        </w:tc>
        <w:tc>
          <w:tcPr>
            <w:tcW w:w="4176" w:type="dxa"/>
            <w:shd w:val="clear" w:color="auto" w:fill="EEF2F7"/>
            <w:tcMar>
              <w:top w:w="60" w:type="dxa"/>
              <w:left w:w="100" w:type="dxa"/>
              <w:bottom w:w="60" w:type="dxa"/>
              <w:right w:w="100" w:type="dxa"/>
            </w:tcMar>
          </w:tcPr>
          <w:p w14:paraId="304A6F7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Strong, mildly unsure. A little maintenance time, nothing more.</w:t>
            </w:r>
          </w:p>
        </w:tc>
      </w:tr>
      <w:tr w:rsidR="00E65F88" w:rsidRPr="001211E4" w14:paraId="4E959822" w14:textId="77777777">
        <w:tc>
          <w:tcPr>
            <w:tcW w:w="500" w:type="dxa"/>
            <w:tcMar>
              <w:top w:w="60" w:type="dxa"/>
              <w:left w:w="100" w:type="dxa"/>
              <w:bottom w:w="60" w:type="dxa"/>
              <w:right w:w="100" w:type="dxa"/>
            </w:tcMar>
          </w:tcPr>
          <w:p w14:paraId="28BD2F8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R9</w:t>
            </w:r>
          </w:p>
        </w:tc>
        <w:tc>
          <w:tcPr>
            <w:tcW w:w="1000" w:type="dxa"/>
            <w:tcMar>
              <w:top w:w="60" w:type="dxa"/>
              <w:left w:w="100" w:type="dxa"/>
              <w:bottom w:w="60" w:type="dxa"/>
              <w:right w:w="100" w:type="dxa"/>
            </w:tcMar>
          </w:tcPr>
          <w:p w14:paraId="7CD41EC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w:t>
            </w:r>
          </w:p>
        </w:tc>
        <w:tc>
          <w:tcPr>
            <w:tcW w:w="1050" w:type="dxa"/>
            <w:tcMar>
              <w:top w:w="60" w:type="dxa"/>
              <w:left w:w="100" w:type="dxa"/>
              <w:bottom w:w="60" w:type="dxa"/>
              <w:right w:w="100" w:type="dxa"/>
            </w:tcMar>
          </w:tcPr>
          <w:p w14:paraId="70ADE45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1000" w:type="dxa"/>
            <w:tcMar>
              <w:top w:w="60" w:type="dxa"/>
              <w:left w:w="100" w:type="dxa"/>
              <w:bottom w:w="60" w:type="dxa"/>
              <w:right w:w="100" w:type="dxa"/>
            </w:tcMar>
          </w:tcPr>
          <w:p w14:paraId="5A1D462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w:t>
            </w:r>
          </w:p>
        </w:tc>
        <w:tc>
          <w:tcPr>
            <w:tcW w:w="1300" w:type="dxa"/>
            <w:tcMar>
              <w:top w:w="60" w:type="dxa"/>
              <w:left w:w="100" w:type="dxa"/>
              <w:bottom w:w="60" w:type="dxa"/>
              <w:right w:w="100" w:type="dxa"/>
            </w:tcMar>
          </w:tcPr>
          <w:p w14:paraId="301925B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anxious</w:t>
            </w:r>
          </w:p>
        </w:tc>
        <w:tc>
          <w:tcPr>
            <w:tcW w:w="4176" w:type="dxa"/>
            <w:tcMar>
              <w:top w:w="60" w:type="dxa"/>
              <w:left w:w="100" w:type="dxa"/>
              <w:bottom w:w="60" w:type="dxa"/>
              <w:right w:w="100" w:type="dxa"/>
            </w:tcMar>
          </w:tcPr>
          <w:p w14:paraId="4FC8349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mirror of R1 and the second reason the module exists. The student is strong but frightened, and would spend the week re-reading a subject they have already secured. Low priority is how those hours get reclaimed for R1's subject.</w:t>
            </w:r>
          </w:p>
        </w:tc>
      </w:tr>
    </w:tbl>
    <w:p w14:paraId="5BFA3B0C"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2.5. Recommended nine-rule base, with the priority and risk label for each combination.</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2887C1BA" w14:textId="77777777">
        <w:tc>
          <w:tcPr>
            <w:tcW w:w="9026" w:type="dxa"/>
            <w:shd w:val="clear" w:color="auto" w:fill="D9E2F3"/>
            <w:tcMar>
              <w:top w:w="100" w:type="dxa"/>
              <w:left w:w="180" w:type="dxa"/>
              <w:bottom w:w="100" w:type="dxa"/>
              <w:right w:w="140" w:type="dxa"/>
            </w:tcMar>
          </w:tcPr>
          <w:p w14:paraId="29B82E60"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The trap in this table</w:t>
            </w:r>
          </w:p>
          <w:p w14:paraId="19D7EBC0"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The intuitive but wrong design is to set priority purely from the size of the confidence gap, which makes R3 (weak and knows it) a low priority because the student's self-assessment is accurate. Trace that through: the </w:t>
            </w:r>
            <w:proofErr w:type="spellStart"/>
            <w:r w:rsidRPr="001211E4">
              <w:rPr>
                <w:rFonts w:ascii="Times New Roman" w:hAnsi="Times New Roman" w:cs="Times New Roman"/>
                <w:color w:val="000000"/>
                <w:sz w:val="19"/>
                <w:szCs w:val="19"/>
              </w:rPr>
              <w:t>optimiser</w:t>
            </w:r>
            <w:proofErr w:type="spellEnd"/>
            <w:r w:rsidRPr="001211E4">
              <w:rPr>
                <w:rFonts w:ascii="Times New Roman" w:hAnsi="Times New Roman" w:cs="Times New Roman"/>
                <w:color w:val="000000"/>
                <w:sz w:val="19"/>
                <w:szCs w:val="19"/>
              </w:rPr>
              <w:t xml:space="preserve"> then allocates almost nothing to the student's worst subject, on the grounds that they were honest about it. That is an absurd timetable and a marker will spot it immediately.</w:t>
            </w:r>
          </w:p>
          <w:p w14:paraId="0B7BD42F"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The correct framing, restated: </w:t>
            </w:r>
            <w:r w:rsidRPr="001211E4">
              <w:rPr>
                <w:rFonts w:ascii="Times New Roman" w:hAnsi="Times New Roman" w:cs="Times New Roman"/>
                <w:b/>
                <w:bCs/>
                <w:color w:val="000000"/>
                <w:sz w:val="19"/>
                <w:szCs w:val="19"/>
              </w:rPr>
              <w:t>priority answers "how much is the next hour here worth?", and the risk label separately answers "is the student's self-assessment trustworthy?"</w:t>
            </w:r>
            <w:r w:rsidRPr="001211E4">
              <w:rPr>
                <w:rFonts w:ascii="Times New Roman" w:hAnsi="Times New Roman" w:cs="Times New Roman"/>
                <w:color w:val="000000"/>
                <w:sz w:val="19"/>
                <w:szCs w:val="19"/>
              </w:rPr>
              <w:t xml:space="preserve"> They are two different outputs from the same rule and they do not have to move together. R3 is high priority and calibrated. R9 is low priority and </w:t>
            </w:r>
            <w:proofErr w:type="spellStart"/>
            <w:r w:rsidRPr="001211E4">
              <w:rPr>
                <w:rFonts w:ascii="Times New Roman" w:hAnsi="Times New Roman" w:cs="Times New Roman"/>
                <w:color w:val="000000"/>
                <w:sz w:val="19"/>
                <w:szCs w:val="19"/>
              </w:rPr>
              <w:t>miscalibrated</w:t>
            </w:r>
            <w:proofErr w:type="spellEnd"/>
            <w:r w:rsidRPr="001211E4">
              <w:rPr>
                <w:rFonts w:ascii="Times New Roman" w:hAnsi="Times New Roman" w:cs="Times New Roman"/>
                <w:color w:val="000000"/>
                <w:sz w:val="19"/>
                <w:szCs w:val="19"/>
              </w:rPr>
              <w:t>. Say this explicitly in your report section.</w:t>
            </w:r>
          </w:p>
        </w:tc>
      </w:tr>
    </w:tbl>
    <w:p w14:paraId="7B1FCE50" w14:textId="77777777" w:rsidR="00E65F88" w:rsidRPr="001211E4" w:rsidRDefault="00000000">
      <w:pPr>
        <w:pStyle w:val="Heading2"/>
        <w:spacing w:before="300" w:after="140"/>
        <w:rPr>
          <w:rFonts w:ascii="Times New Roman" w:hAnsi="Times New Roman" w:cs="Times New Roman"/>
        </w:rPr>
      </w:pPr>
      <w:bookmarkStart w:id="55" w:name="_Toc237474428"/>
      <w:r w:rsidRPr="001211E4">
        <w:rPr>
          <w:rFonts w:ascii="Times New Roman" w:hAnsi="Times New Roman" w:cs="Times New Roman"/>
        </w:rPr>
        <w:t>2.6 Producing the risk label and the explanation</w:t>
      </w:r>
      <w:bookmarkEnd w:id="55"/>
    </w:p>
    <w:p w14:paraId="0E3AD9C9"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Priority comes out of defuzzification. The label does not — it is a discrete category and </w:t>
      </w:r>
      <w:proofErr w:type="spellStart"/>
      <w:r w:rsidRPr="001211E4">
        <w:rPr>
          <w:rFonts w:ascii="Times New Roman" w:hAnsi="Times New Roman" w:cs="Times New Roman"/>
          <w:color w:val="000000"/>
        </w:rPr>
        <w:t>defuzzifying</w:t>
      </w:r>
      <w:proofErr w:type="spellEnd"/>
      <w:r w:rsidRPr="001211E4">
        <w:rPr>
          <w:rFonts w:ascii="Times New Roman" w:hAnsi="Times New Roman" w:cs="Times New Roman"/>
          <w:color w:val="000000"/>
        </w:rPr>
        <w:t xml:space="preserve"> a category makes no sense. You have two defensible approaches; pick one, implement it, and justify it.</w:t>
      </w: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900"/>
        <w:gridCol w:w="3300"/>
        <w:gridCol w:w="3826"/>
      </w:tblGrid>
      <w:tr w:rsidR="00E65F88" w:rsidRPr="001211E4" w14:paraId="1B1D0DBA" w14:textId="77777777">
        <w:trPr>
          <w:tblHeader/>
        </w:trPr>
        <w:tc>
          <w:tcPr>
            <w:tcW w:w="1900" w:type="dxa"/>
            <w:shd w:val="clear" w:color="auto" w:fill="1F3864"/>
            <w:tcMar>
              <w:top w:w="60" w:type="dxa"/>
              <w:left w:w="100" w:type="dxa"/>
              <w:bottom w:w="60" w:type="dxa"/>
              <w:right w:w="100" w:type="dxa"/>
            </w:tcMar>
          </w:tcPr>
          <w:p w14:paraId="02C1BE47"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lastRenderedPageBreak/>
              <w:t>Approach</w:t>
            </w:r>
          </w:p>
        </w:tc>
        <w:tc>
          <w:tcPr>
            <w:tcW w:w="3300" w:type="dxa"/>
            <w:shd w:val="clear" w:color="auto" w:fill="1F3864"/>
            <w:tcMar>
              <w:top w:w="60" w:type="dxa"/>
              <w:left w:w="100" w:type="dxa"/>
              <w:bottom w:w="60" w:type="dxa"/>
              <w:right w:w="100" w:type="dxa"/>
            </w:tcMar>
          </w:tcPr>
          <w:p w14:paraId="5DAD5D7E"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How</w:t>
            </w:r>
          </w:p>
        </w:tc>
        <w:tc>
          <w:tcPr>
            <w:tcW w:w="3826" w:type="dxa"/>
            <w:shd w:val="clear" w:color="auto" w:fill="1F3864"/>
            <w:tcMar>
              <w:top w:w="60" w:type="dxa"/>
              <w:left w:w="100" w:type="dxa"/>
              <w:bottom w:w="60" w:type="dxa"/>
              <w:right w:w="100" w:type="dxa"/>
            </w:tcMar>
          </w:tcPr>
          <w:p w14:paraId="5EE8915A"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Trade-off</w:t>
            </w:r>
          </w:p>
        </w:tc>
      </w:tr>
      <w:tr w:rsidR="00E65F88" w:rsidRPr="001211E4" w14:paraId="0282BABC" w14:textId="77777777">
        <w:tc>
          <w:tcPr>
            <w:tcW w:w="1900" w:type="dxa"/>
            <w:tcMar>
              <w:top w:w="60" w:type="dxa"/>
              <w:left w:w="100" w:type="dxa"/>
              <w:bottom w:w="60" w:type="dxa"/>
              <w:right w:w="100" w:type="dxa"/>
            </w:tcMar>
          </w:tcPr>
          <w:p w14:paraId="44A45ED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Gap thresholds (recommended)</w:t>
            </w:r>
          </w:p>
        </w:tc>
        <w:tc>
          <w:tcPr>
            <w:tcW w:w="3300" w:type="dxa"/>
            <w:tcMar>
              <w:top w:w="60" w:type="dxa"/>
              <w:left w:w="100" w:type="dxa"/>
              <w:bottom w:w="60" w:type="dxa"/>
              <w:right w:w="100" w:type="dxa"/>
            </w:tcMar>
          </w:tcPr>
          <w:p w14:paraId="70D7B99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Rescale confidence to the mark scale (confidence times 10), subtract the predicted score, and band the result: above +20 is overconfident, below −20 is anxious, in between is aligned.</w:t>
            </w:r>
          </w:p>
        </w:tc>
        <w:tc>
          <w:tcPr>
            <w:tcW w:w="3826" w:type="dxa"/>
            <w:tcMar>
              <w:top w:w="60" w:type="dxa"/>
              <w:left w:w="100" w:type="dxa"/>
              <w:bottom w:w="60" w:type="dxa"/>
              <w:right w:w="100" w:type="dxa"/>
            </w:tcMar>
          </w:tcPr>
          <w:p w14:paraId="1EF6F0D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Simple, transparent, trivially explainable to a student, and gives you the numeric 'gap' value the contract requires anyway. The cost is that it reintroduces a crisp threshold — but on a reported diagnostic label, not on the </w:t>
            </w:r>
            <w:proofErr w:type="spellStart"/>
            <w:r w:rsidRPr="001211E4">
              <w:rPr>
                <w:rFonts w:ascii="Times New Roman" w:hAnsi="Times New Roman" w:cs="Times New Roman"/>
                <w:color w:val="000000"/>
                <w:sz w:val="19"/>
                <w:szCs w:val="19"/>
              </w:rPr>
              <w:t>optimiser's</w:t>
            </w:r>
            <w:proofErr w:type="spellEnd"/>
            <w:r w:rsidRPr="001211E4">
              <w:rPr>
                <w:rFonts w:ascii="Times New Roman" w:hAnsi="Times New Roman" w:cs="Times New Roman"/>
                <w:color w:val="000000"/>
                <w:sz w:val="19"/>
                <w:szCs w:val="19"/>
              </w:rPr>
              <w:t xml:space="preserve"> weight, which is where crispness would actually hurt.</w:t>
            </w:r>
          </w:p>
        </w:tc>
      </w:tr>
      <w:tr w:rsidR="00E65F88" w:rsidRPr="001211E4" w14:paraId="3CB32263" w14:textId="77777777">
        <w:tc>
          <w:tcPr>
            <w:tcW w:w="1900" w:type="dxa"/>
            <w:shd w:val="clear" w:color="auto" w:fill="EEF2F7"/>
            <w:tcMar>
              <w:top w:w="60" w:type="dxa"/>
              <w:left w:w="100" w:type="dxa"/>
              <w:bottom w:w="60" w:type="dxa"/>
              <w:right w:w="100" w:type="dxa"/>
            </w:tcMar>
          </w:tcPr>
          <w:p w14:paraId="6C42621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Dominant firing rule</w:t>
            </w:r>
          </w:p>
        </w:tc>
        <w:tc>
          <w:tcPr>
            <w:tcW w:w="3300" w:type="dxa"/>
            <w:shd w:val="clear" w:color="auto" w:fill="EEF2F7"/>
            <w:tcMar>
              <w:top w:w="60" w:type="dxa"/>
              <w:left w:w="100" w:type="dxa"/>
              <w:bottom w:w="60" w:type="dxa"/>
              <w:right w:w="100" w:type="dxa"/>
            </w:tcMar>
          </w:tcPr>
          <w:p w14:paraId="49BAC5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Record the firing strength of all nine rules, take the strongest, and read its label from Table 2.5.</w:t>
            </w:r>
          </w:p>
        </w:tc>
        <w:tc>
          <w:tcPr>
            <w:tcW w:w="3826" w:type="dxa"/>
            <w:shd w:val="clear" w:color="auto" w:fill="EEF2F7"/>
            <w:tcMar>
              <w:top w:w="60" w:type="dxa"/>
              <w:left w:w="100" w:type="dxa"/>
              <w:bottom w:w="60" w:type="dxa"/>
              <w:right w:w="100" w:type="dxa"/>
            </w:tcMar>
          </w:tcPr>
          <w:p w14:paraId="1D3CB33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Keeps the labelling inside the fuzzy machinery and is elegant. The cost is that near a boundary the dominant rule can flip between two rules with almost equal strength, so the label flickers while the priority barely moves.</w:t>
            </w:r>
          </w:p>
        </w:tc>
      </w:tr>
    </w:tbl>
    <w:p w14:paraId="3F3B03A9"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2.6. Two ways to derive the risk label. Whichever you choose, describe the alternative in the report and say why you rejected it.</w:t>
      </w:r>
    </w:p>
    <w:p w14:paraId="5608401D"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If you take the threshold approach, do not hard-code ±20 without thought. Justify it: twenty marks is roughly two grade boundaries, large enough that no reasonable person would call it a rounding error. Then run a sensitivity check at ±15 and ±25 and report how many of your test cases change label. That check is a paragraph of real analysis for very little work.</w:t>
      </w:r>
    </w:p>
    <w:p w14:paraId="15906A96" w14:textId="77777777" w:rsidR="00E65F88" w:rsidRPr="001211E4" w:rsidRDefault="00000000">
      <w:pPr>
        <w:pStyle w:val="Heading4"/>
        <w:spacing w:before="200" w:after="100"/>
        <w:rPr>
          <w:rFonts w:ascii="Times New Roman" w:hAnsi="Times New Roman" w:cs="Times New Roman"/>
        </w:rPr>
      </w:pPr>
      <w:r w:rsidRPr="001211E4">
        <w:rPr>
          <w:rFonts w:ascii="Times New Roman" w:hAnsi="Times New Roman" w:cs="Times New Roman"/>
        </w:rPr>
        <w:t>The explanation string</w:t>
      </w:r>
    </w:p>
    <w:p w14:paraId="6055ABF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The contract requires one sentence per subject saying why the subject got the priority it did. This is what the student reads, so write it as a person would say it, and template it from the rule that fired:</w:t>
      </w:r>
    </w:p>
    <w:p w14:paraId="51B4359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R1 or R2: "You rated Databases 8 out of 10, but your recent performance points to around 41. This is the biggest risk in your week, so it gets the largest share of your hours."</w:t>
      </w:r>
    </w:p>
    <w:p w14:paraId="0979E26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R3: "Your predicted mark of 38 in Networks matches your own low confidence. You are right to be worried, and this subject gets a large block of time."</w:t>
      </w:r>
    </w:p>
    <w:p w14:paraId="23EED0B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R9: "You rated Statistics 3 out of 10, but your work points to around 78. You are stronger here than you think, so we have moved most of that time to subjects that need it more."</w:t>
      </w:r>
    </w:p>
    <w:p w14:paraId="1BC9299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R5 or R7: a short neutral line. Do not manufacture drama where there is none.</w:t>
      </w:r>
    </w:p>
    <w:p w14:paraId="0F4E238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Keep the numbers in the sentence. "High priority due to a confidence gap" is a label; "you rated this 8 but you are heading for 41" is an explanation.</w:t>
      </w:r>
    </w:p>
    <w:p w14:paraId="43B6EF47" w14:textId="77777777" w:rsidR="00E65F88" w:rsidRPr="001211E4" w:rsidRDefault="00000000">
      <w:pPr>
        <w:pStyle w:val="Heading2"/>
        <w:spacing w:before="300" w:after="140"/>
        <w:rPr>
          <w:rFonts w:ascii="Times New Roman" w:hAnsi="Times New Roman" w:cs="Times New Roman"/>
        </w:rPr>
      </w:pPr>
      <w:bookmarkStart w:id="56" w:name="_Toc237474429"/>
      <w:r w:rsidRPr="001211E4">
        <w:rPr>
          <w:rFonts w:ascii="Times New Roman" w:hAnsi="Times New Roman" w:cs="Times New Roman"/>
        </w:rPr>
        <w:t>2.7 Build plan</w:t>
      </w:r>
      <w:bookmarkEnd w:id="56"/>
    </w:p>
    <w:p w14:paraId="5C0657D3"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Draw before you code.</w:t>
      </w:r>
      <w:r w:rsidRPr="001211E4">
        <w:rPr>
          <w:rFonts w:ascii="Times New Roman" w:hAnsi="Times New Roman" w:cs="Times New Roman"/>
          <w:color w:val="000000"/>
        </w:rPr>
        <w:t xml:space="preserve"> Sketch the three membership function sets on paper. Hand-compute the full four-step inference for predicted 40, confidence 8. Get a number. You now have a reference the code must reproduce.</w:t>
      </w:r>
    </w:p>
    <w:p w14:paraId="7A641C1B"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Define the universes and membership functions</w:t>
      </w:r>
      <w:r w:rsidRPr="001211E4">
        <w:rPr>
          <w:rFonts w:ascii="Times New Roman" w:hAnsi="Times New Roman" w:cs="Times New Roman"/>
          <w:color w:val="000000"/>
        </w:rPr>
        <w:t xml:space="preserve"> in a single configuration structure, not scattered through the code. Every breakpoint should be changeable in one place, because you will tune them.</w:t>
      </w:r>
    </w:p>
    <w:p w14:paraId="6D972B92"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Plot the membership functions immediately</w:t>
      </w:r>
      <w:r w:rsidRPr="001211E4">
        <w:rPr>
          <w:rFonts w:ascii="Times New Roman" w:hAnsi="Times New Roman" w:cs="Times New Roman"/>
          <w:color w:val="000000"/>
        </w:rPr>
        <w:t xml:space="preserve"> and look at the plot. Gaps and silly overlaps are obvious visually and invisible in code. These plots are report figures — export them properly the first time.</w:t>
      </w:r>
    </w:p>
    <w:p w14:paraId="5B6F724E"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Encode the nine rules</w:t>
      </w:r>
      <w:r w:rsidRPr="001211E4">
        <w:rPr>
          <w:rFonts w:ascii="Times New Roman" w:hAnsi="Times New Roman" w:cs="Times New Roman"/>
          <w:color w:val="000000"/>
        </w:rPr>
        <w:t xml:space="preserve"> exactly as Table 2.5, in the same order, with a comment on each carrying its label and its reason.</w:t>
      </w:r>
    </w:p>
    <w:p w14:paraId="5D80F453"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Build the control system once, at module level, not inside a function that is called per subject.</w:t>
      </w:r>
      <w:r w:rsidRPr="001211E4">
        <w:rPr>
          <w:rFonts w:ascii="Times New Roman" w:hAnsi="Times New Roman" w:cs="Times New Roman"/>
          <w:color w:val="000000"/>
        </w:rPr>
        <w:t xml:space="preserve"> Constructing a scikit-fuzzy </w:t>
      </w:r>
      <w:proofErr w:type="spellStart"/>
      <w:r w:rsidRPr="001211E4">
        <w:rPr>
          <w:rFonts w:ascii="Times New Roman" w:hAnsi="Times New Roman" w:cs="Times New Roman"/>
          <w:color w:val="000000"/>
        </w:rPr>
        <w:t>ControlSystem</w:t>
      </w:r>
      <w:proofErr w:type="spellEnd"/>
      <w:r w:rsidRPr="001211E4">
        <w:rPr>
          <w:rFonts w:ascii="Times New Roman" w:hAnsi="Times New Roman" w:cs="Times New Roman"/>
          <w:color w:val="000000"/>
        </w:rPr>
        <w:t xml:space="preserve"> is expensive; doing it n times per run makes the interface feel sluggish for no reason.</w:t>
      </w:r>
    </w:p>
    <w:p w14:paraId="3729F3C3"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lastRenderedPageBreak/>
        <w:t>Run your hand-worked example through the code</w:t>
      </w:r>
      <w:r w:rsidRPr="001211E4">
        <w:rPr>
          <w:rFonts w:ascii="Times New Roman" w:hAnsi="Times New Roman" w:cs="Times New Roman"/>
          <w:color w:val="000000"/>
        </w:rPr>
        <w:t xml:space="preserve"> and compare with your paper answer. They should agree closely. If they do not, one of the two is wrong and finding out which teaches you more than anything else in this module.</w:t>
      </w:r>
    </w:p>
    <w:p w14:paraId="5F7950FC"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Add input validation:</w:t>
      </w:r>
      <w:r w:rsidRPr="001211E4">
        <w:rPr>
          <w:rFonts w:ascii="Times New Roman" w:hAnsi="Times New Roman" w:cs="Times New Roman"/>
          <w:color w:val="000000"/>
        </w:rPr>
        <w:t xml:space="preserve"> clamp predicted score to 0–100 and confidence to the confidence universe before feeding them in. Stage 1 may hand you a 100.4; an out-of-universe input raises an error in scikit-fuzzy that reads as a library bug and is not.</w:t>
      </w:r>
    </w:p>
    <w:p w14:paraId="4C24C8E2"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Add the gap, the label and the explanation</w:t>
      </w:r>
      <w:r w:rsidRPr="001211E4">
        <w:rPr>
          <w:rFonts w:ascii="Times New Roman" w:hAnsi="Times New Roman" w:cs="Times New Roman"/>
          <w:color w:val="000000"/>
        </w:rPr>
        <w:t xml:space="preserve"> on top of the </w:t>
      </w:r>
      <w:proofErr w:type="spellStart"/>
      <w:r w:rsidRPr="001211E4">
        <w:rPr>
          <w:rFonts w:ascii="Times New Roman" w:hAnsi="Times New Roman" w:cs="Times New Roman"/>
          <w:color w:val="000000"/>
        </w:rPr>
        <w:t>defuzzified</w:t>
      </w:r>
      <w:proofErr w:type="spellEnd"/>
      <w:r w:rsidRPr="001211E4">
        <w:rPr>
          <w:rFonts w:ascii="Times New Roman" w:hAnsi="Times New Roman" w:cs="Times New Roman"/>
          <w:color w:val="000000"/>
        </w:rPr>
        <w:t xml:space="preserve"> priority.</w:t>
      </w:r>
    </w:p>
    <w:p w14:paraId="3A3B712D" w14:textId="77777777" w:rsidR="00E65F88" w:rsidRPr="001211E4" w:rsidRDefault="00000000">
      <w:pPr>
        <w:pStyle w:val="ListParagraph"/>
        <w:numPr>
          <w:ilvl w:val="0"/>
          <w:numId w:val="8"/>
        </w:numPr>
        <w:spacing w:after="60" w:line="276" w:lineRule="auto"/>
        <w:rPr>
          <w:rFonts w:ascii="Times New Roman" w:hAnsi="Times New Roman" w:cs="Times New Roman"/>
        </w:rPr>
      </w:pPr>
      <w:proofErr w:type="spellStart"/>
      <w:r w:rsidRPr="001211E4">
        <w:rPr>
          <w:rFonts w:ascii="Times New Roman" w:hAnsi="Times New Roman" w:cs="Times New Roman"/>
          <w:b/>
          <w:bCs/>
          <w:color w:val="000000"/>
        </w:rPr>
        <w:t>Vectorise</w:t>
      </w:r>
      <w:proofErr w:type="spellEnd"/>
      <w:r w:rsidRPr="001211E4">
        <w:rPr>
          <w:rFonts w:ascii="Times New Roman" w:hAnsi="Times New Roman" w:cs="Times New Roman"/>
          <w:b/>
          <w:bCs/>
          <w:color w:val="000000"/>
        </w:rPr>
        <w:t xml:space="preserve"> the wrapper:</w:t>
      </w:r>
      <w:r w:rsidRPr="001211E4">
        <w:rPr>
          <w:rFonts w:ascii="Times New Roman" w:hAnsi="Times New Roman" w:cs="Times New Roman"/>
          <w:color w:val="000000"/>
        </w:rPr>
        <w:t xml:space="preserve"> loop over subjects internally, return arrays and lists as the contract specifies. Do not make Member 3 loop.</w:t>
      </w:r>
    </w:p>
    <w:p w14:paraId="1571947B"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Plot the control surface</w:t>
      </w:r>
      <w:r w:rsidRPr="001211E4">
        <w:rPr>
          <w:rFonts w:ascii="Times New Roman" w:hAnsi="Times New Roman" w:cs="Times New Roman"/>
          <w:color w:val="000000"/>
        </w:rPr>
        <w:t xml:space="preserve"> (Section 2.8) and study it.</w:t>
      </w:r>
    </w:p>
    <w:p w14:paraId="4159F0F3"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Run the corner-case test set</w:t>
      </w:r>
      <w:r w:rsidRPr="001211E4">
        <w:rPr>
          <w:rFonts w:ascii="Times New Roman" w:hAnsi="Times New Roman" w:cs="Times New Roman"/>
          <w:color w:val="000000"/>
        </w:rPr>
        <w:t xml:space="preserve"> and record the results table.</w:t>
      </w:r>
    </w:p>
    <w:p w14:paraId="327D71F2" w14:textId="77777777" w:rsidR="00E65F88" w:rsidRPr="001211E4" w:rsidRDefault="00000000">
      <w:pPr>
        <w:pStyle w:val="ListParagraph"/>
        <w:numPr>
          <w:ilvl w:val="0"/>
          <w:numId w:val="8"/>
        </w:numPr>
        <w:spacing w:after="60" w:line="276" w:lineRule="auto"/>
        <w:rPr>
          <w:rFonts w:ascii="Times New Roman" w:hAnsi="Times New Roman" w:cs="Times New Roman"/>
        </w:rPr>
      </w:pPr>
      <w:r w:rsidRPr="001211E4">
        <w:rPr>
          <w:rFonts w:ascii="Times New Roman" w:hAnsi="Times New Roman" w:cs="Times New Roman"/>
          <w:b/>
          <w:bCs/>
          <w:color w:val="000000"/>
        </w:rPr>
        <w:t>Tune, re-test, and log every change</w:t>
      </w:r>
      <w:r w:rsidRPr="001211E4">
        <w:rPr>
          <w:rFonts w:ascii="Times New Roman" w:hAnsi="Times New Roman" w:cs="Times New Roman"/>
          <w:color w:val="000000"/>
        </w:rPr>
        <w:t xml:space="preserve"> with the reason and the effect.</w:t>
      </w:r>
    </w:p>
    <w:p w14:paraId="11891853" w14:textId="77777777" w:rsidR="00E65F88" w:rsidRPr="001211E4" w:rsidRDefault="00000000">
      <w:pPr>
        <w:pStyle w:val="Heading2"/>
        <w:spacing w:before="300" w:after="140"/>
        <w:rPr>
          <w:rFonts w:ascii="Times New Roman" w:hAnsi="Times New Roman" w:cs="Times New Roman"/>
        </w:rPr>
      </w:pPr>
      <w:bookmarkStart w:id="57" w:name="_Toc237474430"/>
      <w:r w:rsidRPr="001211E4">
        <w:rPr>
          <w:rFonts w:ascii="Times New Roman" w:hAnsi="Times New Roman" w:cs="Times New Roman"/>
        </w:rPr>
        <w:t>2.8 Testing and validation</w:t>
      </w:r>
      <w:bookmarkEnd w:id="57"/>
    </w:p>
    <w:p w14:paraId="5376DF99" w14:textId="77777777" w:rsidR="00E65F88" w:rsidRPr="001211E4" w:rsidRDefault="00000000">
      <w:pPr>
        <w:pStyle w:val="Heading3"/>
        <w:spacing w:before="240" w:after="120"/>
        <w:rPr>
          <w:rFonts w:ascii="Times New Roman" w:hAnsi="Times New Roman" w:cs="Times New Roman"/>
        </w:rPr>
      </w:pPr>
      <w:bookmarkStart w:id="58" w:name="_Toc237474431"/>
      <w:r w:rsidRPr="001211E4">
        <w:rPr>
          <w:rFonts w:ascii="Times New Roman" w:hAnsi="Times New Roman" w:cs="Times New Roman"/>
        </w:rPr>
        <w:t>2.8.1 The corner-case test set — your acceptance criterion</w:t>
      </w:r>
      <w:bookmarkEnd w:id="58"/>
    </w:p>
    <w:p w14:paraId="126CDA4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Build a table of test inputs with an expected label and an expected priority band, and run it as an automated test. The nine corners are the minimum; the cases that show you thought about it are the ones after them.</w:t>
      </w: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591"/>
        <w:gridCol w:w="1093"/>
        <w:gridCol w:w="1119"/>
        <w:gridCol w:w="1297"/>
        <w:gridCol w:w="1375"/>
        <w:gridCol w:w="3551"/>
      </w:tblGrid>
      <w:tr w:rsidR="00E65F88" w:rsidRPr="001211E4" w14:paraId="20F02756" w14:textId="77777777">
        <w:trPr>
          <w:tblHeader/>
        </w:trPr>
        <w:tc>
          <w:tcPr>
            <w:tcW w:w="520" w:type="dxa"/>
            <w:shd w:val="clear" w:color="auto" w:fill="1F3864"/>
            <w:tcMar>
              <w:top w:w="60" w:type="dxa"/>
              <w:left w:w="100" w:type="dxa"/>
              <w:bottom w:w="60" w:type="dxa"/>
              <w:right w:w="100" w:type="dxa"/>
            </w:tcMar>
          </w:tcPr>
          <w:p w14:paraId="74FFC77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Case</w:t>
            </w:r>
          </w:p>
        </w:tc>
        <w:tc>
          <w:tcPr>
            <w:tcW w:w="1100" w:type="dxa"/>
            <w:shd w:val="clear" w:color="auto" w:fill="1F3864"/>
            <w:tcMar>
              <w:top w:w="60" w:type="dxa"/>
              <w:left w:w="100" w:type="dxa"/>
              <w:bottom w:w="60" w:type="dxa"/>
              <w:right w:w="100" w:type="dxa"/>
            </w:tcMar>
          </w:tcPr>
          <w:p w14:paraId="1394E87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Predicted</w:t>
            </w:r>
          </w:p>
        </w:tc>
        <w:tc>
          <w:tcPr>
            <w:tcW w:w="1000" w:type="dxa"/>
            <w:shd w:val="clear" w:color="auto" w:fill="1F3864"/>
            <w:tcMar>
              <w:top w:w="60" w:type="dxa"/>
              <w:left w:w="100" w:type="dxa"/>
              <w:bottom w:w="60" w:type="dxa"/>
              <w:right w:w="100" w:type="dxa"/>
            </w:tcMar>
          </w:tcPr>
          <w:p w14:paraId="52A7FAC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Confidence</w:t>
            </w:r>
          </w:p>
        </w:tc>
        <w:tc>
          <w:tcPr>
            <w:tcW w:w="1300" w:type="dxa"/>
            <w:shd w:val="clear" w:color="auto" w:fill="1F3864"/>
            <w:tcMar>
              <w:top w:w="60" w:type="dxa"/>
              <w:left w:w="100" w:type="dxa"/>
              <w:bottom w:w="60" w:type="dxa"/>
              <w:right w:w="100" w:type="dxa"/>
            </w:tcMar>
          </w:tcPr>
          <w:p w14:paraId="114C3EF8"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Expected label</w:t>
            </w:r>
          </w:p>
        </w:tc>
        <w:tc>
          <w:tcPr>
            <w:tcW w:w="1400" w:type="dxa"/>
            <w:shd w:val="clear" w:color="auto" w:fill="1F3864"/>
            <w:tcMar>
              <w:top w:w="60" w:type="dxa"/>
              <w:left w:w="100" w:type="dxa"/>
              <w:bottom w:w="60" w:type="dxa"/>
              <w:right w:w="100" w:type="dxa"/>
            </w:tcMar>
          </w:tcPr>
          <w:p w14:paraId="35187D0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Expected priority</w:t>
            </w:r>
          </w:p>
        </w:tc>
        <w:tc>
          <w:tcPr>
            <w:tcW w:w="3706" w:type="dxa"/>
            <w:shd w:val="clear" w:color="auto" w:fill="1F3864"/>
            <w:tcMar>
              <w:top w:w="60" w:type="dxa"/>
              <w:left w:w="100" w:type="dxa"/>
              <w:bottom w:w="60" w:type="dxa"/>
              <w:right w:w="100" w:type="dxa"/>
            </w:tcMar>
          </w:tcPr>
          <w:p w14:paraId="0781FDBE"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What it probes</w:t>
            </w:r>
          </w:p>
        </w:tc>
      </w:tr>
      <w:tr w:rsidR="00E65F88" w:rsidRPr="001211E4" w14:paraId="6B483109" w14:textId="77777777">
        <w:tc>
          <w:tcPr>
            <w:tcW w:w="520" w:type="dxa"/>
            <w:tcMar>
              <w:top w:w="60" w:type="dxa"/>
              <w:left w:w="100" w:type="dxa"/>
              <w:bottom w:w="60" w:type="dxa"/>
              <w:right w:w="100" w:type="dxa"/>
            </w:tcMar>
          </w:tcPr>
          <w:p w14:paraId="3821C26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C1</w:t>
            </w:r>
          </w:p>
        </w:tc>
        <w:tc>
          <w:tcPr>
            <w:tcW w:w="1100" w:type="dxa"/>
            <w:tcMar>
              <w:top w:w="60" w:type="dxa"/>
              <w:left w:w="100" w:type="dxa"/>
              <w:bottom w:w="60" w:type="dxa"/>
              <w:right w:w="100" w:type="dxa"/>
            </w:tcMar>
          </w:tcPr>
          <w:p w14:paraId="022B605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20</w:t>
            </w:r>
          </w:p>
        </w:tc>
        <w:tc>
          <w:tcPr>
            <w:tcW w:w="1000" w:type="dxa"/>
            <w:tcMar>
              <w:top w:w="60" w:type="dxa"/>
              <w:left w:w="100" w:type="dxa"/>
              <w:bottom w:w="60" w:type="dxa"/>
              <w:right w:w="100" w:type="dxa"/>
            </w:tcMar>
          </w:tcPr>
          <w:p w14:paraId="551C375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9</w:t>
            </w:r>
          </w:p>
        </w:tc>
        <w:tc>
          <w:tcPr>
            <w:tcW w:w="1300" w:type="dxa"/>
            <w:tcMar>
              <w:top w:w="60" w:type="dxa"/>
              <w:left w:w="100" w:type="dxa"/>
              <w:bottom w:w="60" w:type="dxa"/>
              <w:right w:w="100" w:type="dxa"/>
            </w:tcMar>
          </w:tcPr>
          <w:p w14:paraId="3684960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overconfident</w:t>
            </w:r>
          </w:p>
        </w:tc>
        <w:tc>
          <w:tcPr>
            <w:tcW w:w="1400" w:type="dxa"/>
            <w:tcMar>
              <w:top w:w="60" w:type="dxa"/>
              <w:left w:w="100" w:type="dxa"/>
              <w:bottom w:w="60" w:type="dxa"/>
              <w:right w:w="100" w:type="dxa"/>
            </w:tcMar>
          </w:tcPr>
          <w:p w14:paraId="177C273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very high (≥ 8)</w:t>
            </w:r>
          </w:p>
        </w:tc>
        <w:tc>
          <w:tcPr>
            <w:tcW w:w="3706" w:type="dxa"/>
            <w:tcMar>
              <w:top w:w="60" w:type="dxa"/>
              <w:left w:w="100" w:type="dxa"/>
              <w:bottom w:w="60" w:type="dxa"/>
              <w:right w:w="100" w:type="dxa"/>
            </w:tcMar>
          </w:tcPr>
          <w:p w14:paraId="10FA3EC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flagship rule R1 at full strength.</w:t>
            </w:r>
          </w:p>
        </w:tc>
      </w:tr>
      <w:tr w:rsidR="00E65F88" w:rsidRPr="001211E4" w14:paraId="208FC498" w14:textId="77777777">
        <w:tc>
          <w:tcPr>
            <w:tcW w:w="520" w:type="dxa"/>
            <w:shd w:val="clear" w:color="auto" w:fill="EEF2F7"/>
            <w:tcMar>
              <w:top w:w="60" w:type="dxa"/>
              <w:left w:w="100" w:type="dxa"/>
              <w:bottom w:w="60" w:type="dxa"/>
              <w:right w:w="100" w:type="dxa"/>
            </w:tcMar>
          </w:tcPr>
          <w:p w14:paraId="4B8E1C0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C2</w:t>
            </w:r>
          </w:p>
        </w:tc>
        <w:tc>
          <w:tcPr>
            <w:tcW w:w="1100" w:type="dxa"/>
            <w:shd w:val="clear" w:color="auto" w:fill="EEF2F7"/>
            <w:tcMar>
              <w:top w:w="60" w:type="dxa"/>
              <w:left w:w="100" w:type="dxa"/>
              <w:bottom w:w="60" w:type="dxa"/>
              <w:right w:w="100" w:type="dxa"/>
            </w:tcMar>
          </w:tcPr>
          <w:p w14:paraId="25D7339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20</w:t>
            </w:r>
          </w:p>
        </w:tc>
        <w:tc>
          <w:tcPr>
            <w:tcW w:w="1000" w:type="dxa"/>
            <w:shd w:val="clear" w:color="auto" w:fill="EEF2F7"/>
            <w:tcMar>
              <w:top w:w="60" w:type="dxa"/>
              <w:left w:w="100" w:type="dxa"/>
              <w:bottom w:w="60" w:type="dxa"/>
              <w:right w:w="100" w:type="dxa"/>
            </w:tcMar>
          </w:tcPr>
          <w:p w14:paraId="4BE3981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2</w:t>
            </w:r>
          </w:p>
        </w:tc>
        <w:tc>
          <w:tcPr>
            <w:tcW w:w="1300" w:type="dxa"/>
            <w:shd w:val="clear" w:color="auto" w:fill="EEF2F7"/>
            <w:tcMar>
              <w:top w:w="60" w:type="dxa"/>
              <w:left w:w="100" w:type="dxa"/>
              <w:bottom w:w="60" w:type="dxa"/>
              <w:right w:w="100" w:type="dxa"/>
            </w:tcMar>
          </w:tcPr>
          <w:p w14:paraId="754DF7C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aligned</w:t>
            </w:r>
          </w:p>
        </w:tc>
        <w:tc>
          <w:tcPr>
            <w:tcW w:w="1400" w:type="dxa"/>
            <w:shd w:val="clear" w:color="auto" w:fill="EEF2F7"/>
            <w:tcMar>
              <w:top w:w="60" w:type="dxa"/>
              <w:left w:w="100" w:type="dxa"/>
              <w:bottom w:w="60" w:type="dxa"/>
              <w:right w:w="100" w:type="dxa"/>
            </w:tcMar>
          </w:tcPr>
          <w:p w14:paraId="4B27763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 (6 to 8.5)</w:t>
            </w:r>
          </w:p>
        </w:tc>
        <w:tc>
          <w:tcPr>
            <w:tcW w:w="3706" w:type="dxa"/>
            <w:shd w:val="clear" w:color="auto" w:fill="EEF2F7"/>
            <w:tcMar>
              <w:top w:w="60" w:type="dxa"/>
              <w:left w:w="100" w:type="dxa"/>
              <w:bottom w:w="60" w:type="dxa"/>
              <w:right w:w="100" w:type="dxa"/>
            </w:tcMar>
          </w:tcPr>
          <w:p w14:paraId="43EE1B0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Weak but calibrated — checks you did not confuse priority with alarm.</w:t>
            </w:r>
          </w:p>
        </w:tc>
      </w:tr>
      <w:tr w:rsidR="00E65F88" w:rsidRPr="001211E4" w14:paraId="23AE3F9E" w14:textId="77777777">
        <w:tc>
          <w:tcPr>
            <w:tcW w:w="520" w:type="dxa"/>
            <w:tcMar>
              <w:top w:w="60" w:type="dxa"/>
              <w:left w:w="100" w:type="dxa"/>
              <w:bottom w:w="60" w:type="dxa"/>
              <w:right w:w="100" w:type="dxa"/>
            </w:tcMar>
          </w:tcPr>
          <w:p w14:paraId="4675C80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C3</w:t>
            </w:r>
          </w:p>
        </w:tc>
        <w:tc>
          <w:tcPr>
            <w:tcW w:w="1100" w:type="dxa"/>
            <w:tcMar>
              <w:top w:w="60" w:type="dxa"/>
              <w:left w:w="100" w:type="dxa"/>
              <w:bottom w:w="60" w:type="dxa"/>
              <w:right w:w="100" w:type="dxa"/>
            </w:tcMar>
          </w:tcPr>
          <w:p w14:paraId="2F8748A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85</w:t>
            </w:r>
          </w:p>
        </w:tc>
        <w:tc>
          <w:tcPr>
            <w:tcW w:w="1000" w:type="dxa"/>
            <w:tcMar>
              <w:top w:w="60" w:type="dxa"/>
              <w:left w:w="100" w:type="dxa"/>
              <w:bottom w:w="60" w:type="dxa"/>
              <w:right w:w="100" w:type="dxa"/>
            </w:tcMar>
          </w:tcPr>
          <w:p w14:paraId="73F9EFA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9</w:t>
            </w:r>
          </w:p>
        </w:tc>
        <w:tc>
          <w:tcPr>
            <w:tcW w:w="1300" w:type="dxa"/>
            <w:tcMar>
              <w:top w:w="60" w:type="dxa"/>
              <w:left w:w="100" w:type="dxa"/>
              <w:bottom w:w="60" w:type="dxa"/>
              <w:right w:w="100" w:type="dxa"/>
            </w:tcMar>
          </w:tcPr>
          <w:p w14:paraId="566C999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aligned</w:t>
            </w:r>
          </w:p>
        </w:tc>
        <w:tc>
          <w:tcPr>
            <w:tcW w:w="1400" w:type="dxa"/>
            <w:tcMar>
              <w:top w:w="60" w:type="dxa"/>
              <w:left w:w="100" w:type="dxa"/>
              <w:bottom w:w="60" w:type="dxa"/>
              <w:right w:w="100" w:type="dxa"/>
            </w:tcMar>
          </w:tcPr>
          <w:p w14:paraId="1F4DE6E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very low (≤ 2)</w:t>
            </w:r>
          </w:p>
        </w:tc>
        <w:tc>
          <w:tcPr>
            <w:tcW w:w="3706" w:type="dxa"/>
            <w:tcMar>
              <w:top w:w="60" w:type="dxa"/>
              <w:left w:w="100" w:type="dxa"/>
              <w:bottom w:w="60" w:type="dxa"/>
              <w:right w:w="100" w:type="dxa"/>
            </w:tcMar>
          </w:tcPr>
          <w:p w14:paraId="0A9F7DE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Strong and confident; should nearly vanish from the timetable.</w:t>
            </w:r>
          </w:p>
        </w:tc>
      </w:tr>
      <w:tr w:rsidR="00E65F88" w:rsidRPr="001211E4" w14:paraId="1CB57B57" w14:textId="77777777">
        <w:tc>
          <w:tcPr>
            <w:tcW w:w="520" w:type="dxa"/>
            <w:shd w:val="clear" w:color="auto" w:fill="EEF2F7"/>
            <w:tcMar>
              <w:top w:w="60" w:type="dxa"/>
              <w:left w:w="100" w:type="dxa"/>
              <w:bottom w:w="60" w:type="dxa"/>
              <w:right w:w="100" w:type="dxa"/>
            </w:tcMar>
          </w:tcPr>
          <w:p w14:paraId="6ECB606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C4</w:t>
            </w:r>
          </w:p>
        </w:tc>
        <w:tc>
          <w:tcPr>
            <w:tcW w:w="1100" w:type="dxa"/>
            <w:shd w:val="clear" w:color="auto" w:fill="EEF2F7"/>
            <w:tcMar>
              <w:top w:w="60" w:type="dxa"/>
              <w:left w:w="100" w:type="dxa"/>
              <w:bottom w:w="60" w:type="dxa"/>
              <w:right w:w="100" w:type="dxa"/>
            </w:tcMar>
          </w:tcPr>
          <w:p w14:paraId="0B3EE8C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85</w:t>
            </w:r>
          </w:p>
        </w:tc>
        <w:tc>
          <w:tcPr>
            <w:tcW w:w="1000" w:type="dxa"/>
            <w:shd w:val="clear" w:color="auto" w:fill="EEF2F7"/>
            <w:tcMar>
              <w:top w:w="60" w:type="dxa"/>
              <w:left w:w="100" w:type="dxa"/>
              <w:bottom w:w="60" w:type="dxa"/>
              <w:right w:w="100" w:type="dxa"/>
            </w:tcMar>
          </w:tcPr>
          <w:p w14:paraId="0774D02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2</w:t>
            </w:r>
          </w:p>
        </w:tc>
        <w:tc>
          <w:tcPr>
            <w:tcW w:w="1300" w:type="dxa"/>
            <w:shd w:val="clear" w:color="auto" w:fill="EEF2F7"/>
            <w:tcMar>
              <w:top w:w="60" w:type="dxa"/>
              <w:left w:w="100" w:type="dxa"/>
              <w:bottom w:w="60" w:type="dxa"/>
              <w:right w:w="100" w:type="dxa"/>
            </w:tcMar>
          </w:tcPr>
          <w:p w14:paraId="2762CC1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anxious</w:t>
            </w:r>
          </w:p>
        </w:tc>
        <w:tc>
          <w:tcPr>
            <w:tcW w:w="1400" w:type="dxa"/>
            <w:shd w:val="clear" w:color="auto" w:fill="EEF2F7"/>
            <w:tcMar>
              <w:top w:w="60" w:type="dxa"/>
              <w:left w:w="100" w:type="dxa"/>
              <w:bottom w:w="60" w:type="dxa"/>
              <w:right w:w="100" w:type="dxa"/>
            </w:tcMar>
          </w:tcPr>
          <w:p w14:paraId="143CCA0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low (≤ 3.5)</w:t>
            </w:r>
          </w:p>
        </w:tc>
        <w:tc>
          <w:tcPr>
            <w:tcW w:w="3706" w:type="dxa"/>
            <w:shd w:val="clear" w:color="auto" w:fill="EEF2F7"/>
            <w:tcMar>
              <w:top w:w="60" w:type="dxa"/>
              <w:left w:w="100" w:type="dxa"/>
              <w:bottom w:w="60" w:type="dxa"/>
              <w:right w:w="100" w:type="dxa"/>
            </w:tcMar>
          </w:tcPr>
          <w:p w14:paraId="7B202EE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anxiety case R9 — hours must be reclaimed here.</w:t>
            </w:r>
          </w:p>
        </w:tc>
      </w:tr>
      <w:tr w:rsidR="00E65F88" w:rsidRPr="001211E4" w14:paraId="26C878DF" w14:textId="77777777">
        <w:tc>
          <w:tcPr>
            <w:tcW w:w="520" w:type="dxa"/>
            <w:tcMar>
              <w:top w:w="60" w:type="dxa"/>
              <w:left w:w="100" w:type="dxa"/>
              <w:bottom w:w="60" w:type="dxa"/>
              <w:right w:w="100" w:type="dxa"/>
            </w:tcMar>
          </w:tcPr>
          <w:p w14:paraId="79497D7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C5</w:t>
            </w:r>
          </w:p>
        </w:tc>
        <w:tc>
          <w:tcPr>
            <w:tcW w:w="1100" w:type="dxa"/>
            <w:tcMar>
              <w:top w:w="60" w:type="dxa"/>
              <w:left w:w="100" w:type="dxa"/>
              <w:bottom w:w="60" w:type="dxa"/>
              <w:right w:w="100" w:type="dxa"/>
            </w:tcMar>
          </w:tcPr>
          <w:p w14:paraId="135F154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55</w:t>
            </w:r>
          </w:p>
        </w:tc>
        <w:tc>
          <w:tcPr>
            <w:tcW w:w="1000" w:type="dxa"/>
            <w:tcMar>
              <w:top w:w="60" w:type="dxa"/>
              <w:left w:w="100" w:type="dxa"/>
              <w:bottom w:w="60" w:type="dxa"/>
              <w:right w:w="100" w:type="dxa"/>
            </w:tcMar>
          </w:tcPr>
          <w:p w14:paraId="41C0E12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5</w:t>
            </w:r>
          </w:p>
        </w:tc>
        <w:tc>
          <w:tcPr>
            <w:tcW w:w="1300" w:type="dxa"/>
            <w:tcMar>
              <w:top w:w="60" w:type="dxa"/>
              <w:left w:w="100" w:type="dxa"/>
              <w:bottom w:w="60" w:type="dxa"/>
              <w:right w:w="100" w:type="dxa"/>
            </w:tcMar>
          </w:tcPr>
          <w:p w14:paraId="1F8A2EC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aligned</w:t>
            </w:r>
          </w:p>
        </w:tc>
        <w:tc>
          <w:tcPr>
            <w:tcW w:w="1400" w:type="dxa"/>
            <w:tcMar>
              <w:top w:w="60" w:type="dxa"/>
              <w:left w:w="100" w:type="dxa"/>
              <w:bottom w:w="60" w:type="dxa"/>
              <w:right w:w="100" w:type="dxa"/>
            </w:tcMar>
          </w:tcPr>
          <w:p w14:paraId="1332003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 (4 to 6)</w:t>
            </w:r>
          </w:p>
        </w:tc>
        <w:tc>
          <w:tcPr>
            <w:tcW w:w="3706" w:type="dxa"/>
            <w:tcMar>
              <w:top w:w="60" w:type="dxa"/>
              <w:left w:w="100" w:type="dxa"/>
              <w:bottom w:w="60" w:type="dxa"/>
              <w:right w:w="100" w:type="dxa"/>
            </w:tcMar>
          </w:tcPr>
          <w:p w14:paraId="003FB32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The neutral </w:t>
            </w:r>
            <w:proofErr w:type="spellStart"/>
            <w:r w:rsidRPr="001211E4">
              <w:rPr>
                <w:rFonts w:ascii="Times New Roman" w:hAnsi="Times New Roman" w:cs="Times New Roman"/>
                <w:color w:val="000000"/>
                <w:sz w:val="19"/>
                <w:szCs w:val="19"/>
              </w:rPr>
              <w:t>centre</w:t>
            </w:r>
            <w:proofErr w:type="spellEnd"/>
            <w:r w:rsidRPr="001211E4">
              <w:rPr>
                <w:rFonts w:ascii="Times New Roman" w:hAnsi="Times New Roman" w:cs="Times New Roman"/>
                <w:color w:val="000000"/>
                <w:sz w:val="19"/>
                <w:szCs w:val="19"/>
              </w:rPr>
              <w:t>; everything else is read against it.</w:t>
            </w:r>
          </w:p>
        </w:tc>
      </w:tr>
      <w:tr w:rsidR="00E65F88" w:rsidRPr="001211E4" w14:paraId="2367C7CD" w14:textId="77777777">
        <w:tc>
          <w:tcPr>
            <w:tcW w:w="520" w:type="dxa"/>
            <w:shd w:val="clear" w:color="auto" w:fill="EEF2F7"/>
            <w:tcMar>
              <w:top w:w="60" w:type="dxa"/>
              <w:left w:w="100" w:type="dxa"/>
              <w:bottom w:w="60" w:type="dxa"/>
              <w:right w:w="100" w:type="dxa"/>
            </w:tcMar>
          </w:tcPr>
          <w:p w14:paraId="73D1C21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C6</w:t>
            </w:r>
          </w:p>
        </w:tc>
        <w:tc>
          <w:tcPr>
            <w:tcW w:w="1100" w:type="dxa"/>
            <w:shd w:val="clear" w:color="auto" w:fill="EEF2F7"/>
            <w:tcMar>
              <w:top w:w="60" w:type="dxa"/>
              <w:left w:w="100" w:type="dxa"/>
              <w:bottom w:w="60" w:type="dxa"/>
              <w:right w:w="100" w:type="dxa"/>
            </w:tcMar>
          </w:tcPr>
          <w:p w14:paraId="5110456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50</w:t>
            </w:r>
          </w:p>
        </w:tc>
        <w:tc>
          <w:tcPr>
            <w:tcW w:w="1000" w:type="dxa"/>
            <w:shd w:val="clear" w:color="auto" w:fill="EEF2F7"/>
            <w:tcMar>
              <w:top w:w="60" w:type="dxa"/>
              <w:left w:w="100" w:type="dxa"/>
              <w:bottom w:w="60" w:type="dxa"/>
              <w:right w:w="100" w:type="dxa"/>
            </w:tcMar>
          </w:tcPr>
          <w:p w14:paraId="7844225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5</w:t>
            </w:r>
          </w:p>
        </w:tc>
        <w:tc>
          <w:tcPr>
            <w:tcW w:w="1300" w:type="dxa"/>
            <w:shd w:val="clear" w:color="auto" w:fill="EEF2F7"/>
            <w:tcMar>
              <w:top w:w="60" w:type="dxa"/>
              <w:left w:w="100" w:type="dxa"/>
              <w:bottom w:w="60" w:type="dxa"/>
              <w:right w:w="100" w:type="dxa"/>
            </w:tcMar>
          </w:tcPr>
          <w:p w14:paraId="68E54E5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aligned</w:t>
            </w:r>
          </w:p>
        </w:tc>
        <w:tc>
          <w:tcPr>
            <w:tcW w:w="1400" w:type="dxa"/>
            <w:shd w:val="clear" w:color="auto" w:fill="EEF2F7"/>
            <w:tcMar>
              <w:top w:w="60" w:type="dxa"/>
              <w:left w:w="100" w:type="dxa"/>
              <w:bottom w:w="60" w:type="dxa"/>
              <w:right w:w="100" w:type="dxa"/>
            </w:tcMar>
          </w:tcPr>
          <w:p w14:paraId="3FFB8CC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medium</w:t>
            </w:r>
          </w:p>
        </w:tc>
        <w:tc>
          <w:tcPr>
            <w:tcW w:w="3706" w:type="dxa"/>
            <w:shd w:val="clear" w:color="auto" w:fill="EEF2F7"/>
            <w:tcMar>
              <w:top w:w="60" w:type="dxa"/>
              <w:left w:w="100" w:type="dxa"/>
              <w:bottom w:w="60" w:type="dxa"/>
              <w:right w:w="100" w:type="dxa"/>
            </w:tcMar>
          </w:tcPr>
          <w:p w14:paraId="30540C4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awkward middle the acceptance criterion explicitly names — every membership is partial.</w:t>
            </w:r>
          </w:p>
        </w:tc>
      </w:tr>
      <w:tr w:rsidR="00E65F88" w:rsidRPr="001211E4" w14:paraId="480B41FF" w14:textId="77777777">
        <w:tc>
          <w:tcPr>
            <w:tcW w:w="520" w:type="dxa"/>
            <w:tcMar>
              <w:top w:w="60" w:type="dxa"/>
              <w:left w:w="100" w:type="dxa"/>
              <w:bottom w:w="60" w:type="dxa"/>
              <w:right w:w="100" w:type="dxa"/>
            </w:tcMar>
          </w:tcPr>
          <w:p w14:paraId="5F68CC4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C7</w:t>
            </w:r>
          </w:p>
        </w:tc>
        <w:tc>
          <w:tcPr>
            <w:tcW w:w="1100" w:type="dxa"/>
            <w:tcMar>
              <w:top w:w="60" w:type="dxa"/>
              <w:left w:w="100" w:type="dxa"/>
              <w:bottom w:w="60" w:type="dxa"/>
              <w:right w:w="100" w:type="dxa"/>
            </w:tcMar>
          </w:tcPr>
          <w:p w14:paraId="5272951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45</w:t>
            </w:r>
          </w:p>
        </w:tc>
        <w:tc>
          <w:tcPr>
            <w:tcW w:w="1000" w:type="dxa"/>
            <w:tcMar>
              <w:top w:w="60" w:type="dxa"/>
              <w:left w:w="100" w:type="dxa"/>
              <w:bottom w:w="60" w:type="dxa"/>
              <w:right w:w="100" w:type="dxa"/>
            </w:tcMar>
          </w:tcPr>
          <w:p w14:paraId="10CE7B8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7.5</w:t>
            </w:r>
          </w:p>
        </w:tc>
        <w:tc>
          <w:tcPr>
            <w:tcW w:w="1300" w:type="dxa"/>
            <w:tcMar>
              <w:top w:w="60" w:type="dxa"/>
              <w:left w:w="100" w:type="dxa"/>
              <w:bottom w:w="60" w:type="dxa"/>
              <w:right w:w="100" w:type="dxa"/>
            </w:tcMar>
          </w:tcPr>
          <w:p w14:paraId="5C64F02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overconfident</w:t>
            </w:r>
          </w:p>
        </w:tc>
        <w:tc>
          <w:tcPr>
            <w:tcW w:w="1400" w:type="dxa"/>
            <w:tcMar>
              <w:top w:w="60" w:type="dxa"/>
              <w:left w:w="100" w:type="dxa"/>
              <w:bottom w:w="60" w:type="dxa"/>
              <w:right w:w="100" w:type="dxa"/>
            </w:tcMar>
          </w:tcPr>
          <w:p w14:paraId="275D344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 to very high</w:t>
            </w:r>
          </w:p>
        </w:tc>
        <w:tc>
          <w:tcPr>
            <w:tcW w:w="3706" w:type="dxa"/>
            <w:tcMar>
              <w:top w:w="60" w:type="dxa"/>
              <w:left w:w="100" w:type="dxa"/>
              <w:bottom w:w="60" w:type="dxa"/>
              <w:right w:w="100" w:type="dxa"/>
            </w:tcMar>
          </w:tcPr>
          <w:p w14:paraId="3DAA444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Between R1/R2 and R4/R5; four rules fire partially.</w:t>
            </w:r>
          </w:p>
        </w:tc>
      </w:tr>
      <w:tr w:rsidR="00E65F88" w:rsidRPr="001211E4" w14:paraId="7DF7ED73" w14:textId="77777777">
        <w:tc>
          <w:tcPr>
            <w:tcW w:w="520" w:type="dxa"/>
            <w:shd w:val="clear" w:color="auto" w:fill="EEF2F7"/>
            <w:tcMar>
              <w:top w:w="60" w:type="dxa"/>
              <w:left w:w="100" w:type="dxa"/>
              <w:bottom w:w="60" w:type="dxa"/>
              <w:right w:w="100" w:type="dxa"/>
            </w:tcMar>
          </w:tcPr>
          <w:p w14:paraId="72EFAF6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C8</w:t>
            </w:r>
          </w:p>
        </w:tc>
        <w:tc>
          <w:tcPr>
            <w:tcW w:w="1100" w:type="dxa"/>
            <w:shd w:val="clear" w:color="auto" w:fill="EEF2F7"/>
            <w:tcMar>
              <w:top w:w="60" w:type="dxa"/>
              <w:left w:w="100" w:type="dxa"/>
              <w:bottom w:w="60" w:type="dxa"/>
              <w:right w:w="100" w:type="dxa"/>
            </w:tcMar>
          </w:tcPr>
          <w:p w14:paraId="7029AF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0</w:t>
            </w:r>
          </w:p>
        </w:tc>
        <w:tc>
          <w:tcPr>
            <w:tcW w:w="1000" w:type="dxa"/>
            <w:shd w:val="clear" w:color="auto" w:fill="EEF2F7"/>
            <w:tcMar>
              <w:top w:w="60" w:type="dxa"/>
              <w:left w:w="100" w:type="dxa"/>
              <w:bottom w:w="60" w:type="dxa"/>
              <w:right w:w="100" w:type="dxa"/>
            </w:tcMar>
          </w:tcPr>
          <w:p w14:paraId="0A4394D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10</w:t>
            </w:r>
          </w:p>
        </w:tc>
        <w:tc>
          <w:tcPr>
            <w:tcW w:w="1300" w:type="dxa"/>
            <w:shd w:val="clear" w:color="auto" w:fill="EEF2F7"/>
            <w:tcMar>
              <w:top w:w="60" w:type="dxa"/>
              <w:left w:w="100" w:type="dxa"/>
              <w:bottom w:w="60" w:type="dxa"/>
              <w:right w:w="100" w:type="dxa"/>
            </w:tcMar>
          </w:tcPr>
          <w:p w14:paraId="5DB1145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overconfident</w:t>
            </w:r>
          </w:p>
        </w:tc>
        <w:tc>
          <w:tcPr>
            <w:tcW w:w="1400" w:type="dxa"/>
            <w:shd w:val="clear" w:color="auto" w:fill="EEF2F7"/>
            <w:tcMar>
              <w:top w:w="60" w:type="dxa"/>
              <w:left w:w="100" w:type="dxa"/>
              <w:bottom w:w="60" w:type="dxa"/>
              <w:right w:w="100" w:type="dxa"/>
            </w:tcMar>
          </w:tcPr>
          <w:p w14:paraId="6D65C4C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maximum available</w:t>
            </w:r>
          </w:p>
        </w:tc>
        <w:tc>
          <w:tcPr>
            <w:tcW w:w="3706" w:type="dxa"/>
            <w:shd w:val="clear" w:color="auto" w:fill="EEF2F7"/>
            <w:tcMar>
              <w:top w:w="60" w:type="dxa"/>
              <w:left w:w="100" w:type="dxa"/>
              <w:bottom w:w="60" w:type="dxa"/>
              <w:right w:w="100" w:type="dxa"/>
            </w:tcMar>
          </w:tcPr>
          <w:p w14:paraId="743A5C6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Extreme of the universe; also confirms the centroid ceiling </w:t>
            </w:r>
            <w:proofErr w:type="spellStart"/>
            <w:r w:rsidRPr="001211E4">
              <w:rPr>
                <w:rFonts w:ascii="Times New Roman" w:hAnsi="Times New Roman" w:cs="Times New Roman"/>
                <w:color w:val="000000"/>
                <w:sz w:val="19"/>
                <w:szCs w:val="19"/>
              </w:rPr>
              <w:t>behaviour</w:t>
            </w:r>
            <w:proofErr w:type="spellEnd"/>
            <w:r w:rsidRPr="001211E4">
              <w:rPr>
                <w:rFonts w:ascii="Times New Roman" w:hAnsi="Times New Roman" w:cs="Times New Roman"/>
                <w:color w:val="000000"/>
                <w:sz w:val="19"/>
                <w:szCs w:val="19"/>
              </w:rPr>
              <w:t>.</w:t>
            </w:r>
          </w:p>
        </w:tc>
      </w:tr>
      <w:tr w:rsidR="00E65F88" w:rsidRPr="001211E4" w14:paraId="7E9EC905" w14:textId="77777777">
        <w:tc>
          <w:tcPr>
            <w:tcW w:w="520" w:type="dxa"/>
            <w:tcMar>
              <w:top w:w="60" w:type="dxa"/>
              <w:left w:w="100" w:type="dxa"/>
              <w:bottom w:w="60" w:type="dxa"/>
              <w:right w:w="100" w:type="dxa"/>
            </w:tcMar>
          </w:tcPr>
          <w:p w14:paraId="2B5D55B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C9</w:t>
            </w:r>
          </w:p>
        </w:tc>
        <w:tc>
          <w:tcPr>
            <w:tcW w:w="1100" w:type="dxa"/>
            <w:tcMar>
              <w:top w:w="60" w:type="dxa"/>
              <w:left w:w="100" w:type="dxa"/>
              <w:bottom w:w="60" w:type="dxa"/>
              <w:right w:w="100" w:type="dxa"/>
            </w:tcMar>
          </w:tcPr>
          <w:p w14:paraId="36AEB1A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100</w:t>
            </w:r>
          </w:p>
        </w:tc>
        <w:tc>
          <w:tcPr>
            <w:tcW w:w="1000" w:type="dxa"/>
            <w:tcMar>
              <w:top w:w="60" w:type="dxa"/>
              <w:left w:w="100" w:type="dxa"/>
              <w:bottom w:w="60" w:type="dxa"/>
              <w:right w:w="100" w:type="dxa"/>
            </w:tcMar>
          </w:tcPr>
          <w:p w14:paraId="66E197B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1</w:t>
            </w:r>
          </w:p>
        </w:tc>
        <w:tc>
          <w:tcPr>
            <w:tcW w:w="1300" w:type="dxa"/>
            <w:tcMar>
              <w:top w:w="60" w:type="dxa"/>
              <w:left w:w="100" w:type="dxa"/>
              <w:bottom w:w="60" w:type="dxa"/>
              <w:right w:w="100" w:type="dxa"/>
            </w:tcMar>
          </w:tcPr>
          <w:p w14:paraId="7786886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anxious</w:t>
            </w:r>
          </w:p>
        </w:tc>
        <w:tc>
          <w:tcPr>
            <w:tcW w:w="1400" w:type="dxa"/>
            <w:tcMar>
              <w:top w:w="60" w:type="dxa"/>
              <w:left w:w="100" w:type="dxa"/>
              <w:bottom w:w="60" w:type="dxa"/>
              <w:right w:w="100" w:type="dxa"/>
            </w:tcMar>
          </w:tcPr>
          <w:p w14:paraId="7F2C668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minimum available</w:t>
            </w:r>
          </w:p>
        </w:tc>
        <w:tc>
          <w:tcPr>
            <w:tcW w:w="3706" w:type="dxa"/>
            <w:tcMar>
              <w:top w:w="60" w:type="dxa"/>
              <w:left w:w="100" w:type="dxa"/>
              <w:bottom w:w="60" w:type="dxa"/>
              <w:right w:w="100" w:type="dxa"/>
            </w:tcMar>
          </w:tcPr>
          <w:p w14:paraId="656569F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other extreme.</w:t>
            </w:r>
          </w:p>
        </w:tc>
      </w:tr>
      <w:tr w:rsidR="00E65F88" w:rsidRPr="001211E4" w14:paraId="5B8C3240" w14:textId="77777777">
        <w:tc>
          <w:tcPr>
            <w:tcW w:w="520" w:type="dxa"/>
            <w:shd w:val="clear" w:color="auto" w:fill="EEF2F7"/>
            <w:tcMar>
              <w:top w:w="60" w:type="dxa"/>
              <w:left w:w="100" w:type="dxa"/>
              <w:bottom w:w="60" w:type="dxa"/>
              <w:right w:w="100" w:type="dxa"/>
            </w:tcMar>
          </w:tcPr>
          <w:p w14:paraId="2C92D00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C10</w:t>
            </w:r>
          </w:p>
        </w:tc>
        <w:tc>
          <w:tcPr>
            <w:tcW w:w="1100" w:type="dxa"/>
            <w:shd w:val="clear" w:color="auto" w:fill="EEF2F7"/>
            <w:tcMar>
              <w:top w:w="60" w:type="dxa"/>
              <w:left w:w="100" w:type="dxa"/>
              <w:bottom w:w="60" w:type="dxa"/>
              <w:right w:w="100" w:type="dxa"/>
            </w:tcMar>
          </w:tcPr>
          <w:p w14:paraId="1743AF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35 then 36</w:t>
            </w:r>
          </w:p>
        </w:tc>
        <w:tc>
          <w:tcPr>
            <w:tcW w:w="1000" w:type="dxa"/>
            <w:shd w:val="clear" w:color="auto" w:fill="EEF2F7"/>
            <w:tcMar>
              <w:top w:w="60" w:type="dxa"/>
              <w:left w:w="100" w:type="dxa"/>
              <w:bottom w:w="60" w:type="dxa"/>
              <w:right w:w="100" w:type="dxa"/>
            </w:tcMar>
          </w:tcPr>
          <w:p w14:paraId="1AB57C7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5</w:t>
            </w:r>
          </w:p>
        </w:tc>
        <w:tc>
          <w:tcPr>
            <w:tcW w:w="1300" w:type="dxa"/>
            <w:shd w:val="clear" w:color="auto" w:fill="EEF2F7"/>
            <w:tcMar>
              <w:top w:w="60" w:type="dxa"/>
              <w:left w:w="100" w:type="dxa"/>
              <w:bottom w:w="60" w:type="dxa"/>
              <w:right w:w="100" w:type="dxa"/>
            </w:tcMar>
          </w:tcPr>
          <w:p w14:paraId="3F74DE4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same</w:t>
            </w:r>
          </w:p>
        </w:tc>
        <w:tc>
          <w:tcPr>
            <w:tcW w:w="1400" w:type="dxa"/>
            <w:shd w:val="clear" w:color="auto" w:fill="EEF2F7"/>
            <w:tcMar>
              <w:top w:w="60" w:type="dxa"/>
              <w:left w:w="100" w:type="dxa"/>
              <w:bottom w:w="60" w:type="dxa"/>
              <w:right w:w="100" w:type="dxa"/>
            </w:tcMar>
          </w:tcPr>
          <w:p w14:paraId="0180766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differs by &lt; 0.3</w:t>
            </w:r>
          </w:p>
        </w:tc>
        <w:tc>
          <w:tcPr>
            <w:tcW w:w="3706" w:type="dxa"/>
            <w:shd w:val="clear" w:color="auto" w:fill="EEF2F7"/>
            <w:tcMar>
              <w:top w:w="60" w:type="dxa"/>
              <w:left w:w="100" w:type="dxa"/>
              <w:bottom w:w="60" w:type="dxa"/>
              <w:right w:w="100" w:type="dxa"/>
            </w:tcMar>
          </w:tcPr>
          <w:p w14:paraId="384C209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Continuity: a one-mark change must not move priority sharply.</w:t>
            </w:r>
          </w:p>
        </w:tc>
      </w:tr>
      <w:tr w:rsidR="00E65F88" w:rsidRPr="001211E4" w14:paraId="29725BBD" w14:textId="77777777">
        <w:tc>
          <w:tcPr>
            <w:tcW w:w="520" w:type="dxa"/>
            <w:tcMar>
              <w:top w:w="60" w:type="dxa"/>
              <w:left w:w="100" w:type="dxa"/>
              <w:bottom w:w="60" w:type="dxa"/>
              <w:right w:w="100" w:type="dxa"/>
            </w:tcMar>
          </w:tcPr>
          <w:p w14:paraId="2C70B94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C11</w:t>
            </w:r>
          </w:p>
        </w:tc>
        <w:tc>
          <w:tcPr>
            <w:tcW w:w="1100" w:type="dxa"/>
            <w:tcMar>
              <w:top w:w="60" w:type="dxa"/>
              <w:left w:w="100" w:type="dxa"/>
              <w:bottom w:w="60" w:type="dxa"/>
              <w:right w:w="100" w:type="dxa"/>
            </w:tcMar>
          </w:tcPr>
          <w:p w14:paraId="7B80FEE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60</w:t>
            </w:r>
          </w:p>
        </w:tc>
        <w:tc>
          <w:tcPr>
            <w:tcW w:w="1000" w:type="dxa"/>
            <w:tcMar>
              <w:top w:w="60" w:type="dxa"/>
              <w:left w:w="100" w:type="dxa"/>
              <w:bottom w:w="60" w:type="dxa"/>
              <w:right w:w="100" w:type="dxa"/>
            </w:tcMar>
          </w:tcPr>
          <w:p w14:paraId="1EBFFED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4.9 then 5.1</w:t>
            </w:r>
          </w:p>
        </w:tc>
        <w:tc>
          <w:tcPr>
            <w:tcW w:w="1300" w:type="dxa"/>
            <w:tcMar>
              <w:top w:w="60" w:type="dxa"/>
              <w:left w:w="100" w:type="dxa"/>
              <w:bottom w:w="60" w:type="dxa"/>
              <w:right w:w="100" w:type="dxa"/>
            </w:tcMar>
          </w:tcPr>
          <w:p w14:paraId="46A17CC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same or adjacent</w:t>
            </w:r>
          </w:p>
        </w:tc>
        <w:tc>
          <w:tcPr>
            <w:tcW w:w="1400" w:type="dxa"/>
            <w:tcMar>
              <w:top w:w="60" w:type="dxa"/>
              <w:left w:w="100" w:type="dxa"/>
              <w:bottom w:w="60" w:type="dxa"/>
              <w:right w:w="100" w:type="dxa"/>
            </w:tcMar>
          </w:tcPr>
          <w:p w14:paraId="3C3C372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differs by &lt; 0.2</w:t>
            </w:r>
          </w:p>
        </w:tc>
        <w:tc>
          <w:tcPr>
            <w:tcW w:w="3706" w:type="dxa"/>
            <w:tcMar>
              <w:top w:w="60" w:type="dxa"/>
              <w:left w:w="100" w:type="dxa"/>
              <w:bottom w:w="60" w:type="dxa"/>
              <w:right w:w="100" w:type="dxa"/>
            </w:tcMar>
          </w:tcPr>
          <w:p w14:paraId="6D1DC09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 crisp cliff at the confidence midpoint — the core claim of using fuzzy logic.</w:t>
            </w:r>
          </w:p>
        </w:tc>
      </w:tr>
      <w:tr w:rsidR="00E65F88" w:rsidRPr="001211E4" w14:paraId="2CB91F60" w14:textId="77777777">
        <w:tc>
          <w:tcPr>
            <w:tcW w:w="520" w:type="dxa"/>
            <w:shd w:val="clear" w:color="auto" w:fill="EEF2F7"/>
            <w:tcMar>
              <w:top w:w="60" w:type="dxa"/>
              <w:left w:w="100" w:type="dxa"/>
              <w:bottom w:w="60" w:type="dxa"/>
              <w:right w:w="100" w:type="dxa"/>
            </w:tcMar>
          </w:tcPr>
          <w:p w14:paraId="2336374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lastRenderedPageBreak/>
              <w:t>C12</w:t>
            </w:r>
          </w:p>
        </w:tc>
        <w:tc>
          <w:tcPr>
            <w:tcW w:w="1100" w:type="dxa"/>
            <w:shd w:val="clear" w:color="auto" w:fill="EEF2F7"/>
            <w:tcMar>
              <w:top w:w="60" w:type="dxa"/>
              <w:left w:w="100" w:type="dxa"/>
              <w:bottom w:w="60" w:type="dxa"/>
              <w:right w:w="100" w:type="dxa"/>
            </w:tcMar>
          </w:tcPr>
          <w:p w14:paraId="71F4766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sweep 0→100 at fixed conf 5</w:t>
            </w:r>
          </w:p>
        </w:tc>
        <w:tc>
          <w:tcPr>
            <w:tcW w:w="1000" w:type="dxa"/>
            <w:shd w:val="clear" w:color="auto" w:fill="EEF2F7"/>
            <w:tcMar>
              <w:top w:w="60" w:type="dxa"/>
              <w:left w:w="100" w:type="dxa"/>
              <w:bottom w:w="60" w:type="dxa"/>
              <w:right w:w="100" w:type="dxa"/>
            </w:tcMar>
          </w:tcPr>
          <w:p w14:paraId="4A6F9A7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5</w:t>
            </w:r>
          </w:p>
        </w:tc>
        <w:tc>
          <w:tcPr>
            <w:tcW w:w="1300" w:type="dxa"/>
            <w:shd w:val="clear" w:color="auto" w:fill="EEF2F7"/>
            <w:tcMar>
              <w:top w:w="60" w:type="dxa"/>
              <w:left w:w="100" w:type="dxa"/>
              <w:bottom w:w="60" w:type="dxa"/>
              <w:right w:w="100" w:type="dxa"/>
            </w:tcMar>
          </w:tcPr>
          <w:p w14:paraId="3686D9D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t>
            </w:r>
          </w:p>
        </w:tc>
        <w:tc>
          <w:tcPr>
            <w:tcW w:w="1400" w:type="dxa"/>
            <w:shd w:val="clear" w:color="auto" w:fill="EEF2F7"/>
            <w:tcMar>
              <w:top w:w="60" w:type="dxa"/>
              <w:left w:w="100" w:type="dxa"/>
              <w:bottom w:w="60" w:type="dxa"/>
              <w:right w:w="100" w:type="dxa"/>
            </w:tcMar>
          </w:tcPr>
          <w:p w14:paraId="6E5F256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monotone non-increasing</w:t>
            </w:r>
          </w:p>
        </w:tc>
        <w:tc>
          <w:tcPr>
            <w:tcW w:w="3706" w:type="dxa"/>
            <w:shd w:val="clear" w:color="auto" w:fill="EEF2F7"/>
            <w:tcMar>
              <w:top w:w="60" w:type="dxa"/>
              <w:left w:w="100" w:type="dxa"/>
              <w:bottom w:w="60" w:type="dxa"/>
              <w:right w:w="100" w:type="dxa"/>
            </w:tcMar>
          </w:tcPr>
          <w:p w14:paraId="532AD1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Priority must never rise as predicted score rises, all else equal. A violation means a mis-entered rule.</w:t>
            </w:r>
          </w:p>
        </w:tc>
      </w:tr>
    </w:tbl>
    <w:p w14:paraId="54F57273"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2.7. Corner-case test set. C10 to C12 are the ones that demonstrate you understand what fuzzy logic bought you.</w:t>
      </w:r>
    </w:p>
    <w:p w14:paraId="6734980A" w14:textId="77777777" w:rsidR="00E65F88" w:rsidRPr="001211E4" w:rsidRDefault="00000000">
      <w:pPr>
        <w:pStyle w:val="Heading3"/>
        <w:spacing w:before="240" w:after="120"/>
        <w:rPr>
          <w:rFonts w:ascii="Times New Roman" w:hAnsi="Times New Roman" w:cs="Times New Roman"/>
        </w:rPr>
      </w:pPr>
      <w:bookmarkStart w:id="59" w:name="_Toc237474432"/>
      <w:r w:rsidRPr="001211E4">
        <w:rPr>
          <w:rFonts w:ascii="Times New Roman" w:hAnsi="Times New Roman" w:cs="Times New Roman"/>
        </w:rPr>
        <w:t>2.8.2 The control surface</w:t>
      </w:r>
      <w:bookmarkEnd w:id="59"/>
    </w:p>
    <w:p w14:paraId="67B9B7E8"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Evaluate priority across a grid of predicted score and confidence — say every 2 marks by every 0.2 of confidence — and plot the result as a 3D surface or a heatmap. This is the single most informative artefact your module produces, and it belongs in the report. Read it for four things:</w:t>
      </w:r>
    </w:p>
    <w:p w14:paraId="5AD13E4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Smoothness.</w:t>
      </w:r>
      <w:r w:rsidRPr="001211E4">
        <w:rPr>
          <w:rFonts w:ascii="Times New Roman" w:hAnsi="Times New Roman" w:cs="Times New Roman"/>
          <w:color w:val="000000"/>
        </w:rPr>
        <w:t xml:space="preserve"> Gentle slopes and no cliffs. A visible step means either a membership function gap or an accidental crisp threshold.</w:t>
      </w:r>
    </w:p>
    <w:p w14:paraId="284F4BC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Monotonicity.</w:t>
      </w:r>
      <w:r w:rsidRPr="001211E4">
        <w:rPr>
          <w:rFonts w:ascii="Times New Roman" w:hAnsi="Times New Roman" w:cs="Times New Roman"/>
          <w:color w:val="000000"/>
        </w:rPr>
        <w:t xml:space="preserve"> Moving right along the predicted-score axis should never increase priority. Moving up the confidence axis, at low predicted scores, should increase it. If either is violated, a rule is entered wrongly — go back to Table 2.5 and check the order of your terms.</w:t>
      </w:r>
    </w:p>
    <w:p w14:paraId="051B52F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Corners.</w:t>
      </w:r>
      <w:r w:rsidRPr="001211E4">
        <w:rPr>
          <w:rFonts w:ascii="Times New Roman" w:hAnsi="Times New Roman" w:cs="Times New Roman"/>
          <w:color w:val="000000"/>
        </w:rPr>
        <w:t xml:space="preserve"> The high-priority peak should sit at low predicted score, and the low-priority trough at high predicted score with high confidence. If the peak is in the wrong corner, two rules are swapped.</w:t>
      </w:r>
    </w:p>
    <w:p w14:paraId="044B55C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Range.</w:t>
      </w:r>
      <w:r w:rsidRPr="001211E4">
        <w:rPr>
          <w:rFonts w:ascii="Times New Roman" w:hAnsi="Times New Roman" w:cs="Times New Roman"/>
          <w:color w:val="000000"/>
        </w:rPr>
        <w:t xml:space="preserve"> The surface should use most of the 0 to 10 output range. If it lives between 4 and 6, your membership functions overlap too much — narrow the medium terms and re-plot.</w:t>
      </w:r>
    </w:p>
    <w:p w14:paraId="59269107" w14:textId="77777777" w:rsidR="00E65F88" w:rsidRPr="001211E4" w:rsidRDefault="00000000">
      <w:pPr>
        <w:pStyle w:val="Heading3"/>
        <w:spacing w:before="240" w:after="120"/>
        <w:rPr>
          <w:rFonts w:ascii="Times New Roman" w:hAnsi="Times New Roman" w:cs="Times New Roman"/>
        </w:rPr>
      </w:pPr>
      <w:bookmarkStart w:id="60" w:name="_Toc237474433"/>
      <w:r w:rsidRPr="001211E4">
        <w:rPr>
          <w:rFonts w:ascii="Times New Roman" w:hAnsi="Times New Roman" w:cs="Times New Roman"/>
        </w:rPr>
        <w:t>2.8.3 The sanity test with a realistic student</w:t>
      </w:r>
      <w:bookmarkEnd w:id="60"/>
    </w:p>
    <w:p w14:paraId="37969C4D"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Take a five-subject profile with mixed predictions and confidences, run it through, and ask a person who has not seen the rule base whether the ordering matches their intuition. Where it does not, either your rules are wrong or your explanation is not doing its job. Both are worth knowing before the demo.</w:t>
      </w:r>
    </w:p>
    <w:p w14:paraId="27F6F8E3" w14:textId="77777777" w:rsidR="00E65F88" w:rsidRPr="001211E4" w:rsidRDefault="00000000">
      <w:pPr>
        <w:pStyle w:val="Heading2"/>
        <w:spacing w:before="300" w:after="140"/>
        <w:rPr>
          <w:rFonts w:ascii="Times New Roman" w:hAnsi="Times New Roman" w:cs="Times New Roman"/>
        </w:rPr>
      </w:pPr>
      <w:bookmarkStart w:id="61" w:name="_Toc237474434"/>
      <w:r w:rsidRPr="001211E4">
        <w:rPr>
          <w:rFonts w:ascii="Times New Roman" w:hAnsi="Times New Roman" w:cs="Times New Roman"/>
        </w:rPr>
        <w:t>2.9 Failure modes</w:t>
      </w:r>
      <w:bookmarkEnd w:id="61"/>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2100"/>
        <w:gridCol w:w="3300"/>
        <w:gridCol w:w="3626"/>
      </w:tblGrid>
      <w:tr w:rsidR="00E65F88" w:rsidRPr="001211E4" w14:paraId="1E23789A" w14:textId="77777777">
        <w:trPr>
          <w:tblHeader/>
        </w:trPr>
        <w:tc>
          <w:tcPr>
            <w:tcW w:w="2100" w:type="dxa"/>
            <w:shd w:val="clear" w:color="auto" w:fill="1F3864"/>
            <w:tcMar>
              <w:top w:w="60" w:type="dxa"/>
              <w:left w:w="100" w:type="dxa"/>
              <w:bottom w:w="60" w:type="dxa"/>
              <w:right w:w="100" w:type="dxa"/>
            </w:tcMar>
          </w:tcPr>
          <w:p w14:paraId="48B6D7C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Symptom</w:t>
            </w:r>
          </w:p>
        </w:tc>
        <w:tc>
          <w:tcPr>
            <w:tcW w:w="3300" w:type="dxa"/>
            <w:shd w:val="clear" w:color="auto" w:fill="1F3864"/>
            <w:tcMar>
              <w:top w:w="60" w:type="dxa"/>
              <w:left w:w="100" w:type="dxa"/>
              <w:bottom w:w="60" w:type="dxa"/>
              <w:right w:w="100" w:type="dxa"/>
            </w:tcMar>
          </w:tcPr>
          <w:p w14:paraId="2981F4A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Likely cause</w:t>
            </w:r>
          </w:p>
        </w:tc>
        <w:tc>
          <w:tcPr>
            <w:tcW w:w="3626" w:type="dxa"/>
            <w:shd w:val="clear" w:color="auto" w:fill="1F3864"/>
            <w:tcMar>
              <w:top w:w="60" w:type="dxa"/>
              <w:left w:w="100" w:type="dxa"/>
              <w:bottom w:w="60" w:type="dxa"/>
              <w:right w:w="100" w:type="dxa"/>
            </w:tcMar>
          </w:tcPr>
          <w:p w14:paraId="79932C9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Fix</w:t>
            </w:r>
          </w:p>
        </w:tc>
      </w:tr>
      <w:tr w:rsidR="00E65F88" w:rsidRPr="001211E4" w14:paraId="1954D84F" w14:textId="77777777">
        <w:tc>
          <w:tcPr>
            <w:tcW w:w="2100" w:type="dxa"/>
            <w:tcMar>
              <w:top w:w="60" w:type="dxa"/>
              <w:left w:w="100" w:type="dxa"/>
              <w:bottom w:w="60" w:type="dxa"/>
              <w:right w:w="100" w:type="dxa"/>
            </w:tcMar>
          </w:tcPr>
          <w:p w14:paraId="51D65F4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Every input returns roughly 5</w:t>
            </w:r>
          </w:p>
        </w:tc>
        <w:tc>
          <w:tcPr>
            <w:tcW w:w="3300" w:type="dxa"/>
            <w:tcMar>
              <w:top w:w="60" w:type="dxa"/>
              <w:left w:w="100" w:type="dxa"/>
              <w:bottom w:w="60" w:type="dxa"/>
              <w:right w:w="100" w:type="dxa"/>
            </w:tcMar>
          </w:tcPr>
          <w:p w14:paraId="2811C42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Membership functions overlap far too much, so all nine rules fire at similar strength and the aggregate is symmetric</w:t>
            </w:r>
          </w:p>
        </w:tc>
        <w:tc>
          <w:tcPr>
            <w:tcW w:w="3626" w:type="dxa"/>
            <w:tcMar>
              <w:top w:w="60" w:type="dxa"/>
              <w:left w:w="100" w:type="dxa"/>
              <w:bottom w:w="60" w:type="dxa"/>
              <w:right w:w="100" w:type="dxa"/>
            </w:tcMar>
          </w:tcPr>
          <w:p w14:paraId="4C9F60E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Narrow the medium terms, widen the </w:t>
            </w:r>
            <w:proofErr w:type="spellStart"/>
            <w:r w:rsidRPr="001211E4">
              <w:rPr>
                <w:rFonts w:ascii="Times New Roman" w:hAnsi="Times New Roman" w:cs="Times New Roman"/>
                <w:color w:val="000000"/>
                <w:sz w:val="19"/>
                <w:szCs w:val="19"/>
              </w:rPr>
              <w:t>plateaux</w:t>
            </w:r>
            <w:proofErr w:type="spellEnd"/>
            <w:r w:rsidRPr="001211E4">
              <w:rPr>
                <w:rFonts w:ascii="Times New Roman" w:hAnsi="Times New Roman" w:cs="Times New Roman"/>
                <w:color w:val="000000"/>
                <w:sz w:val="19"/>
                <w:szCs w:val="19"/>
              </w:rPr>
              <w:t xml:space="preserve"> on the end trapezoids, re-plot the surface.</w:t>
            </w:r>
          </w:p>
        </w:tc>
      </w:tr>
      <w:tr w:rsidR="00E65F88" w:rsidRPr="001211E4" w14:paraId="23D8FB6C" w14:textId="77777777">
        <w:tc>
          <w:tcPr>
            <w:tcW w:w="2100" w:type="dxa"/>
            <w:shd w:val="clear" w:color="auto" w:fill="EEF2F7"/>
            <w:tcMar>
              <w:top w:w="60" w:type="dxa"/>
              <w:left w:w="100" w:type="dxa"/>
              <w:bottom w:w="60" w:type="dxa"/>
              <w:right w:w="100" w:type="dxa"/>
            </w:tcMar>
          </w:tcPr>
          <w:p w14:paraId="66FAFB2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Error about an empty membership area on defuzzification</w:t>
            </w:r>
          </w:p>
        </w:tc>
        <w:tc>
          <w:tcPr>
            <w:tcW w:w="3300" w:type="dxa"/>
            <w:shd w:val="clear" w:color="auto" w:fill="EEF2F7"/>
            <w:tcMar>
              <w:top w:w="60" w:type="dxa"/>
              <w:left w:w="100" w:type="dxa"/>
              <w:bottom w:w="60" w:type="dxa"/>
              <w:right w:w="100" w:type="dxa"/>
            </w:tcMar>
          </w:tcPr>
          <w:p w14:paraId="4581162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 rule fired: an input fell in a gap in the membership coverage, or outside the universe</w:t>
            </w:r>
          </w:p>
        </w:tc>
        <w:tc>
          <w:tcPr>
            <w:tcW w:w="3626" w:type="dxa"/>
            <w:shd w:val="clear" w:color="auto" w:fill="EEF2F7"/>
            <w:tcMar>
              <w:top w:w="60" w:type="dxa"/>
              <w:left w:w="100" w:type="dxa"/>
              <w:bottom w:w="60" w:type="dxa"/>
              <w:right w:w="100" w:type="dxa"/>
            </w:tcMar>
          </w:tcPr>
          <w:p w14:paraId="043C997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Plot the membership functions and check for gaps; clamp inputs to the universe before inference.</w:t>
            </w:r>
          </w:p>
        </w:tc>
      </w:tr>
      <w:tr w:rsidR="00E65F88" w:rsidRPr="001211E4" w14:paraId="7DF1BF52" w14:textId="77777777">
        <w:tc>
          <w:tcPr>
            <w:tcW w:w="2100" w:type="dxa"/>
            <w:tcMar>
              <w:top w:w="60" w:type="dxa"/>
              <w:left w:w="100" w:type="dxa"/>
              <w:bottom w:w="60" w:type="dxa"/>
              <w:right w:w="100" w:type="dxa"/>
            </w:tcMar>
          </w:tcPr>
          <w:p w14:paraId="56321BC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Priority never exceeds about 8.7</w:t>
            </w:r>
          </w:p>
        </w:tc>
        <w:tc>
          <w:tcPr>
            <w:tcW w:w="3300" w:type="dxa"/>
            <w:tcMar>
              <w:top w:w="60" w:type="dxa"/>
              <w:left w:w="100" w:type="dxa"/>
              <w:bottom w:w="60" w:type="dxa"/>
              <w:right w:w="100" w:type="dxa"/>
            </w:tcMar>
          </w:tcPr>
          <w:p w14:paraId="5B5F737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Normal centroid </w:t>
            </w:r>
            <w:proofErr w:type="spellStart"/>
            <w:r w:rsidRPr="001211E4">
              <w:rPr>
                <w:rFonts w:ascii="Times New Roman" w:hAnsi="Times New Roman" w:cs="Times New Roman"/>
                <w:color w:val="000000"/>
                <w:sz w:val="19"/>
                <w:szCs w:val="19"/>
              </w:rPr>
              <w:t>behaviour</w:t>
            </w:r>
            <w:proofErr w:type="spellEnd"/>
            <w:r w:rsidRPr="001211E4">
              <w:rPr>
                <w:rFonts w:ascii="Times New Roman" w:hAnsi="Times New Roman" w:cs="Times New Roman"/>
                <w:color w:val="000000"/>
                <w:sz w:val="19"/>
                <w:szCs w:val="19"/>
              </w:rPr>
              <w:t xml:space="preserve"> on the top output set, not a bug</w:t>
            </w:r>
          </w:p>
        </w:tc>
        <w:tc>
          <w:tcPr>
            <w:tcW w:w="3626" w:type="dxa"/>
            <w:tcMar>
              <w:top w:w="60" w:type="dxa"/>
              <w:left w:w="100" w:type="dxa"/>
              <w:bottom w:w="60" w:type="dxa"/>
              <w:right w:w="100" w:type="dxa"/>
            </w:tcMar>
          </w:tcPr>
          <w:p w14:paraId="77DD401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Document it, or rescale after defuzzification and say you did.</w:t>
            </w:r>
          </w:p>
        </w:tc>
      </w:tr>
      <w:tr w:rsidR="00E65F88" w:rsidRPr="001211E4" w14:paraId="1F965954" w14:textId="77777777">
        <w:tc>
          <w:tcPr>
            <w:tcW w:w="2100" w:type="dxa"/>
            <w:shd w:val="clear" w:color="auto" w:fill="EEF2F7"/>
            <w:tcMar>
              <w:top w:w="60" w:type="dxa"/>
              <w:left w:w="100" w:type="dxa"/>
              <w:bottom w:w="60" w:type="dxa"/>
              <w:right w:w="100" w:type="dxa"/>
            </w:tcMar>
          </w:tcPr>
          <w:p w14:paraId="3E45B9E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Output steps in visible jumps</w:t>
            </w:r>
          </w:p>
        </w:tc>
        <w:tc>
          <w:tcPr>
            <w:tcW w:w="3300" w:type="dxa"/>
            <w:shd w:val="clear" w:color="auto" w:fill="EEF2F7"/>
            <w:tcMar>
              <w:top w:w="60" w:type="dxa"/>
              <w:left w:w="100" w:type="dxa"/>
              <w:bottom w:w="60" w:type="dxa"/>
              <w:right w:w="100" w:type="dxa"/>
            </w:tcMar>
          </w:tcPr>
          <w:p w14:paraId="13F8C7C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Universe step too coarse, or you used a maximum-based </w:t>
            </w:r>
            <w:proofErr w:type="spellStart"/>
            <w:r w:rsidRPr="001211E4">
              <w:rPr>
                <w:rFonts w:ascii="Times New Roman" w:hAnsi="Times New Roman" w:cs="Times New Roman"/>
                <w:color w:val="000000"/>
                <w:sz w:val="19"/>
                <w:szCs w:val="19"/>
              </w:rPr>
              <w:t>defuzzifier</w:t>
            </w:r>
            <w:proofErr w:type="spellEnd"/>
          </w:p>
        </w:tc>
        <w:tc>
          <w:tcPr>
            <w:tcW w:w="3626" w:type="dxa"/>
            <w:shd w:val="clear" w:color="auto" w:fill="EEF2F7"/>
            <w:tcMar>
              <w:top w:w="60" w:type="dxa"/>
              <w:left w:w="100" w:type="dxa"/>
              <w:bottom w:w="60" w:type="dxa"/>
              <w:right w:w="100" w:type="dxa"/>
            </w:tcMar>
          </w:tcPr>
          <w:p w14:paraId="4A14EB5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Set the universe step to 0.1 and use centroid.</w:t>
            </w:r>
          </w:p>
        </w:tc>
      </w:tr>
      <w:tr w:rsidR="00E65F88" w:rsidRPr="001211E4" w14:paraId="0CA6AF53" w14:textId="77777777">
        <w:tc>
          <w:tcPr>
            <w:tcW w:w="2100" w:type="dxa"/>
            <w:tcMar>
              <w:top w:w="60" w:type="dxa"/>
              <w:left w:w="100" w:type="dxa"/>
              <w:bottom w:w="60" w:type="dxa"/>
              <w:right w:w="100" w:type="dxa"/>
            </w:tcMar>
          </w:tcPr>
          <w:p w14:paraId="65EDBFB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system is slow with several subjects</w:t>
            </w:r>
          </w:p>
        </w:tc>
        <w:tc>
          <w:tcPr>
            <w:tcW w:w="3300" w:type="dxa"/>
            <w:tcMar>
              <w:top w:w="60" w:type="dxa"/>
              <w:left w:w="100" w:type="dxa"/>
              <w:bottom w:w="60" w:type="dxa"/>
              <w:right w:w="100" w:type="dxa"/>
            </w:tcMar>
          </w:tcPr>
          <w:p w14:paraId="6CE16F6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The </w:t>
            </w:r>
            <w:proofErr w:type="spellStart"/>
            <w:r w:rsidRPr="001211E4">
              <w:rPr>
                <w:rFonts w:ascii="Times New Roman" w:hAnsi="Times New Roman" w:cs="Times New Roman"/>
                <w:color w:val="000000"/>
                <w:sz w:val="19"/>
                <w:szCs w:val="19"/>
              </w:rPr>
              <w:t>ControlSystem</w:t>
            </w:r>
            <w:proofErr w:type="spellEnd"/>
            <w:r w:rsidRPr="001211E4">
              <w:rPr>
                <w:rFonts w:ascii="Times New Roman" w:hAnsi="Times New Roman" w:cs="Times New Roman"/>
                <w:color w:val="000000"/>
                <w:sz w:val="19"/>
                <w:szCs w:val="19"/>
              </w:rPr>
              <w:t xml:space="preserve"> is being rebuilt inside the per-subject loop</w:t>
            </w:r>
          </w:p>
        </w:tc>
        <w:tc>
          <w:tcPr>
            <w:tcW w:w="3626" w:type="dxa"/>
            <w:tcMar>
              <w:top w:w="60" w:type="dxa"/>
              <w:left w:w="100" w:type="dxa"/>
              <w:bottom w:w="60" w:type="dxa"/>
              <w:right w:w="100" w:type="dxa"/>
            </w:tcMar>
          </w:tcPr>
          <w:p w14:paraId="1F7CAA8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Build it once at module scope; create only the simulation per call.</w:t>
            </w:r>
          </w:p>
        </w:tc>
      </w:tr>
      <w:tr w:rsidR="00E65F88" w:rsidRPr="001211E4" w14:paraId="6685583F" w14:textId="77777777">
        <w:tc>
          <w:tcPr>
            <w:tcW w:w="2100" w:type="dxa"/>
            <w:shd w:val="clear" w:color="auto" w:fill="EEF2F7"/>
            <w:tcMar>
              <w:top w:w="60" w:type="dxa"/>
              <w:left w:w="100" w:type="dxa"/>
              <w:bottom w:w="60" w:type="dxa"/>
              <w:right w:w="100" w:type="dxa"/>
            </w:tcMar>
          </w:tcPr>
          <w:p w14:paraId="71A0B20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 high predicted score returns a high priority</w:t>
            </w:r>
          </w:p>
        </w:tc>
        <w:tc>
          <w:tcPr>
            <w:tcW w:w="3300" w:type="dxa"/>
            <w:shd w:val="clear" w:color="auto" w:fill="EEF2F7"/>
            <w:tcMar>
              <w:top w:w="60" w:type="dxa"/>
              <w:left w:w="100" w:type="dxa"/>
              <w:bottom w:w="60" w:type="dxa"/>
              <w:right w:w="100" w:type="dxa"/>
            </w:tcMar>
          </w:tcPr>
          <w:p w14:paraId="3CDBB80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Two rules swapped, or the terms are declared in the wrong order so 'low' is bound to the high set</w:t>
            </w:r>
          </w:p>
        </w:tc>
        <w:tc>
          <w:tcPr>
            <w:tcW w:w="3626" w:type="dxa"/>
            <w:shd w:val="clear" w:color="auto" w:fill="EEF2F7"/>
            <w:tcMar>
              <w:top w:w="60" w:type="dxa"/>
              <w:left w:w="100" w:type="dxa"/>
              <w:bottom w:w="60" w:type="dxa"/>
              <w:right w:w="100" w:type="dxa"/>
            </w:tcMar>
          </w:tcPr>
          <w:p w14:paraId="5430930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Print the firing strength of all nine rules for that input and see which one is dominating.</w:t>
            </w:r>
          </w:p>
        </w:tc>
      </w:tr>
      <w:tr w:rsidR="00E65F88" w:rsidRPr="001211E4" w14:paraId="43A4E636" w14:textId="77777777">
        <w:tc>
          <w:tcPr>
            <w:tcW w:w="2100" w:type="dxa"/>
            <w:tcMar>
              <w:top w:w="60" w:type="dxa"/>
              <w:left w:w="100" w:type="dxa"/>
              <w:bottom w:w="60" w:type="dxa"/>
              <w:right w:w="100" w:type="dxa"/>
            </w:tcMar>
          </w:tcPr>
          <w:p w14:paraId="2497478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lastRenderedPageBreak/>
              <w:t>Label and priority disagree strangely</w:t>
            </w:r>
          </w:p>
        </w:tc>
        <w:tc>
          <w:tcPr>
            <w:tcW w:w="3300" w:type="dxa"/>
            <w:tcMar>
              <w:top w:w="60" w:type="dxa"/>
              <w:left w:w="100" w:type="dxa"/>
              <w:bottom w:w="60" w:type="dxa"/>
              <w:right w:w="100" w:type="dxa"/>
            </w:tcMar>
          </w:tcPr>
          <w:p w14:paraId="5A9FA2F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Threshold band and rule base encode different assumptions</w:t>
            </w:r>
          </w:p>
        </w:tc>
        <w:tc>
          <w:tcPr>
            <w:tcW w:w="3626" w:type="dxa"/>
            <w:tcMar>
              <w:top w:w="60" w:type="dxa"/>
              <w:left w:w="100" w:type="dxa"/>
              <w:bottom w:w="60" w:type="dxa"/>
              <w:right w:w="100" w:type="dxa"/>
            </w:tcMar>
          </w:tcPr>
          <w:p w14:paraId="393BBBE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Re-derive the thresholds from Table 2.5 so the two agree at the nine corners.</w:t>
            </w:r>
          </w:p>
        </w:tc>
      </w:tr>
      <w:tr w:rsidR="00E65F88" w:rsidRPr="001211E4" w14:paraId="72DB47BE" w14:textId="77777777">
        <w:tc>
          <w:tcPr>
            <w:tcW w:w="2100" w:type="dxa"/>
            <w:shd w:val="clear" w:color="auto" w:fill="EEF2F7"/>
            <w:tcMar>
              <w:top w:w="60" w:type="dxa"/>
              <w:left w:w="100" w:type="dxa"/>
              <w:bottom w:w="60" w:type="dxa"/>
              <w:right w:w="100" w:type="dxa"/>
            </w:tcMar>
          </w:tcPr>
          <w:p w14:paraId="2820762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scikit-fuzzy import fails or throws on a NumPy call</w:t>
            </w:r>
          </w:p>
        </w:tc>
        <w:tc>
          <w:tcPr>
            <w:tcW w:w="3300" w:type="dxa"/>
            <w:shd w:val="clear" w:color="auto" w:fill="EEF2F7"/>
            <w:tcMar>
              <w:top w:w="60" w:type="dxa"/>
              <w:left w:w="100" w:type="dxa"/>
              <w:bottom w:w="60" w:type="dxa"/>
              <w:right w:w="100" w:type="dxa"/>
            </w:tcMar>
          </w:tcPr>
          <w:p w14:paraId="00620D3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Version incompatibility, a recurring problem with this library</w:t>
            </w:r>
          </w:p>
        </w:tc>
        <w:tc>
          <w:tcPr>
            <w:tcW w:w="3626" w:type="dxa"/>
            <w:shd w:val="clear" w:color="auto" w:fill="EEF2F7"/>
            <w:tcMar>
              <w:top w:w="60" w:type="dxa"/>
              <w:left w:w="100" w:type="dxa"/>
              <w:bottom w:w="60" w:type="dxa"/>
              <w:right w:w="100" w:type="dxa"/>
            </w:tcMar>
          </w:tcPr>
          <w:p w14:paraId="4CA1B64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Pin the versions in requirements.txt to the combination that works; do not let each member resolve their own.</w:t>
            </w:r>
          </w:p>
        </w:tc>
      </w:tr>
      <w:tr w:rsidR="00E65F88" w:rsidRPr="001211E4" w14:paraId="2F5A8B5D" w14:textId="77777777">
        <w:tc>
          <w:tcPr>
            <w:tcW w:w="2100" w:type="dxa"/>
            <w:tcMar>
              <w:top w:w="60" w:type="dxa"/>
              <w:left w:w="100" w:type="dxa"/>
              <w:bottom w:w="60" w:type="dxa"/>
              <w:right w:w="100" w:type="dxa"/>
            </w:tcMar>
          </w:tcPr>
          <w:p w14:paraId="615C2CD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Results change between runs</w:t>
            </w:r>
          </w:p>
        </w:tc>
        <w:tc>
          <w:tcPr>
            <w:tcW w:w="3300" w:type="dxa"/>
            <w:tcMar>
              <w:top w:w="60" w:type="dxa"/>
              <w:left w:w="100" w:type="dxa"/>
              <w:bottom w:w="60" w:type="dxa"/>
              <w:right w:w="100" w:type="dxa"/>
            </w:tcMar>
          </w:tcPr>
          <w:p w14:paraId="28315F2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Reusing a single </w:t>
            </w:r>
            <w:proofErr w:type="spellStart"/>
            <w:r w:rsidRPr="001211E4">
              <w:rPr>
                <w:rFonts w:ascii="Times New Roman" w:hAnsi="Times New Roman" w:cs="Times New Roman"/>
                <w:color w:val="000000"/>
                <w:sz w:val="19"/>
                <w:szCs w:val="19"/>
              </w:rPr>
              <w:t>ControlSystemSimulation</w:t>
            </w:r>
            <w:proofErr w:type="spellEnd"/>
            <w:r w:rsidRPr="001211E4">
              <w:rPr>
                <w:rFonts w:ascii="Times New Roman" w:hAnsi="Times New Roman" w:cs="Times New Roman"/>
                <w:color w:val="000000"/>
                <w:sz w:val="19"/>
                <w:szCs w:val="19"/>
              </w:rPr>
              <w:t xml:space="preserve"> across inputs and accumulating state</w:t>
            </w:r>
          </w:p>
        </w:tc>
        <w:tc>
          <w:tcPr>
            <w:tcW w:w="3626" w:type="dxa"/>
            <w:tcMar>
              <w:top w:w="60" w:type="dxa"/>
              <w:left w:w="100" w:type="dxa"/>
              <w:bottom w:w="60" w:type="dxa"/>
              <w:right w:w="100" w:type="dxa"/>
            </w:tcMar>
          </w:tcPr>
          <w:p w14:paraId="091CC26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Create a fresh simulation per input, or reset it explicitly between computations.</w:t>
            </w:r>
          </w:p>
        </w:tc>
      </w:tr>
    </w:tbl>
    <w:p w14:paraId="3FA12D20"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2.8. Stage 2 failure modes.</w:t>
      </w:r>
    </w:p>
    <w:p w14:paraId="254D0343" w14:textId="77777777" w:rsidR="00E65F88" w:rsidRPr="001211E4" w:rsidRDefault="00000000">
      <w:pPr>
        <w:pStyle w:val="Heading2"/>
        <w:spacing w:before="300" w:after="140"/>
        <w:rPr>
          <w:rFonts w:ascii="Times New Roman" w:hAnsi="Times New Roman" w:cs="Times New Roman"/>
        </w:rPr>
      </w:pPr>
      <w:bookmarkStart w:id="62" w:name="_Toc237474435"/>
      <w:r w:rsidRPr="001211E4">
        <w:rPr>
          <w:rFonts w:ascii="Times New Roman" w:hAnsi="Times New Roman" w:cs="Times New Roman"/>
        </w:rPr>
        <w:t>2.10 What goes in the report</w:t>
      </w:r>
      <w:bookmarkEnd w:id="62"/>
    </w:p>
    <w:p w14:paraId="1682E4A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The justification for fuzzy logic, in the concrete form from Section 2.3.1 rather than the generic one — including why a crisp threshold would be actively harmful given that the output feeds an </w:t>
      </w:r>
      <w:proofErr w:type="spellStart"/>
      <w:r w:rsidRPr="001211E4">
        <w:rPr>
          <w:rFonts w:ascii="Times New Roman" w:hAnsi="Times New Roman" w:cs="Times New Roman"/>
          <w:color w:val="000000"/>
        </w:rPr>
        <w:t>optimiser</w:t>
      </w:r>
      <w:proofErr w:type="spellEnd"/>
      <w:r w:rsidRPr="001211E4">
        <w:rPr>
          <w:rFonts w:ascii="Times New Roman" w:hAnsi="Times New Roman" w:cs="Times New Roman"/>
          <w:color w:val="000000"/>
        </w:rPr>
        <w:t>.</w:t>
      </w:r>
    </w:p>
    <w:p w14:paraId="3689AC5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The Mamdani versus </w:t>
      </w:r>
      <w:proofErr w:type="spellStart"/>
      <w:r w:rsidRPr="001211E4">
        <w:rPr>
          <w:rFonts w:ascii="Times New Roman" w:hAnsi="Times New Roman" w:cs="Times New Roman"/>
          <w:color w:val="000000"/>
        </w:rPr>
        <w:t>Sugeno</w:t>
      </w:r>
      <w:proofErr w:type="spellEnd"/>
      <w:r w:rsidRPr="001211E4">
        <w:rPr>
          <w:rFonts w:ascii="Times New Roman" w:hAnsi="Times New Roman" w:cs="Times New Roman"/>
          <w:color w:val="000000"/>
        </w:rPr>
        <w:t xml:space="preserve"> comparison and the two reasons Mamdani was chosen.</w:t>
      </w:r>
    </w:p>
    <w:p w14:paraId="5AA438E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Figure: the three membership function plots, with the breakpoints readable.</w:t>
      </w:r>
    </w:p>
    <w:p w14:paraId="6927C67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Table: the full nine-rule base with priority, label and reasoning (Table 2.5 is your draft).</w:t>
      </w:r>
    </w:p>
    <w:p w14:paraId="35F5A73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 worked example: one input pair traced through fuzzification, rule firing, aggregation and defuzzification, ideally with the hand-drawn aggregate shape. This is the figure that proves you understand the technique.</w:t>
      </w:r>
    </w:p>
    <w:p w14:paraId="2C1B9BC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Figure: the control surface, with the four readings from Section 2.8.2 discussed in the text.</w:t>
      </w:r>
    </w:p>
    <w:p w14:paraId="3A33013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Table: the corner-case test results, with a pass column. This is the direct evidence for your acceptance criterion.</w:t>
      </w:r>
    </w:p>
    <w:p w14:paraId="51C3A85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label-derivation choice, the threshold justification, and the sensitivity check at ±15 and ±25.</w:t>
      </w:r>
    </w:p>
    <w:p w14:paraId="5A1D5B3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 short limitations paragraph: the rules encode our judgement rather than empirical evidence about optimal revision, and the membership breakpoints are defensible rather than derived. Naming a limitation you have thought about is stronger than claiming there are none.</w:t>
      </w:r>
    </w:p>
    <w:p w14:paraId="3340DF0A" w14:textId="77777777" w:rsidR="00E65F88" w:rsidRPr="001211E4" w:rsidRDefault="00000000">
      <w:pPr>
        <w:pStyle w:val="Heading2"/>
        <w:spacing w:before="300" w:after="140"/>
        <w:rPr>
          <w:rFonts w:ascii="Times New Roman" w:hAnsi="Times New Roman" w:cs="Times New Roman"/>
        </w:rPr>
      </w:pPr>
      <w:bookmarkStart w:id="63" w:name="_Toc237474436"/>
      <w:r w:rsidRPr="001211E4">
        <w:rPr>
          <w:rFonts w:ascii="Times New Roman" w:hAnsi="Times New Roman" w:cs="Times New Roman"/>
        </w:rPr>
        <w:t>2.11 Prompt templates</w:t>
      </w:r>
      <w:bookmarkEnd w:id="63"/>
    </w:p>
    <w:tbl>
      <w:tblPr>
        <w:tblW w:w="9026" w:type="dxa"/>
        <w:tblBorders>
          <w:top w:val="single" w:sz="4" w:space="0" w:color="1F3864"/>
          <w:left w:val="single" w:sz="4"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026"/>
      </w:tblGrid>
      <w:tr w:rsidR="00E65F88" w:rsidRPr="001211E4" w14:paraId="12D2CE81" w14:textId="77777777">
        <w:tc>
          <w:tcPr>
            <w:tcW w:w="9026" w:type="dxa"/>
            <w:shd w:val="clear" w:color="auto" w:fill="1F3864"/>
            <w:tcMar>
              <w:top w:w="60" w:type="dxa"/>
              <w:left w:w="140" w:type="dxa"/>
              <w:bottom w:w="60" w:type="dxa"/>
              <w:right w:w="140" w:type="dxa"/>
            </w:tcMar>
          </w:tcPr>
          <w:p w14:paraId="5AB953DB"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1 — critique the rule base</w:t>
            </w:r>
          </w:p>
        </w:tc>
      </w:tr>
      <w:tr w:rsidR="00E65F88" w:rsidRPr="001211E4" w14:paraId="34A449DF" w14:textId="77777777">
        <w:tc>
          <w:tcPr>
            <w:tcW w:w="9026" w:type="dxa"/>
            <w:shd w:val="clear" w:color="auto" w:fill="F4F6F9"/>
            <w:tcMar>
              <w:top w:w="120" w:type="dxa"/>
              <w:left w:w="140" w:type="dxa"/>
              <w:bottom w:w="120" w:type="dxa"/>
              <w:right w:w="140" w:type="dxa"/>
            </w:tcMar>
          </w:tcPr>
          <w:p w14:paraId="3C48EB74"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am building a Mamdani fuzzy inference system for a study-planning tool.</w:t>
            </w:r>
          </w:p>
          <w:p w14:paraId="547D8AA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Inputs: predicted exam score (0-100) and student self-reported confidence</w:t>
            </w:r>
          </w:p>
          <w:p w14:paraId="6F3CBD0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(1-10). Output: a PRIORITY value (0-10) that will be used as a WEIGHT in a</w:t>
            </w:r>
          </w:p>
          <w:p w14:paraId="082D5ECA"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genetic algorithm that allocates study hours across subjects. </w:t>
            </w:r>
            <w:proofErr w:type="gramStart"/>
            <w:r w:rsidRPr="001211E4">
              <w:rPr>
                <w:rFonts w:ascii="Times New Roman" w:eastAsia="Consolas" w:hAnsi="Times New Roman" w:cs="Times New Roman"/>
                <w:sz w:val="18"/>
                <w:szCs w:val="18"/>
              </w:rPr>
              <w:t>So</w:t>
            </w:r>
            <w:proofErr w:type="gramEnd"/>
            <w:r w:rsidRPr="001211E4">
              <w:rPr>
                <w:rFonts w:ascii="Times New Roman" w:eastAsia="Consolas" w:hAnsi="Times New Roman" w:cs="Times New Roman"/>
                <w:sz w:val="18"/>
                <w:szCs w:val="18"/>
              </w:rPr>
              <w:t xml:space="preserve"> priority</w:t>
            </w:r>
          </w:p>
          <w:p w14:paraId="4F9A0E60"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means 'how valuable is the next hour spent here', NOT 'how alarmed should</w:t>
            </w:r>
          </w:p>
          <w:p w14:paraId="64264C0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we </w:t>
            </w:r>
            <w:proofErr w:type="gramStart"/>
            <w:r w:rsidRPr="001211E4">
              <w:rPr>
                <w:rFonts w:ascii="Times New Roman" w:eastAsia="Consolas" w:hAnsi="Times New Roman" w:cs="Times New Roman"/>
                <w:sz w:val="18"/>
                <w:szCs w:val="18"/>
              </w:rPr>
              <w:t>be</w:t>
            </w:r>
            <w:proofErr w:type="gramEnd"/>
            <w:r w:rsidRPr="001211E4">
              <w:rPr>
                <w:rFonts w:ascii="Times New Roman" w:eastAsia="Consolas" w:hAnsi="Times New Roman" w:cs="Times New Roman"/>
                <w:sz w:val="18"/>
                <w:szCs w:val="18"/>
              </w:rPr>
              <w:t>'. A separate risk label reports miscalibration.</w:t>
            </w:r>
          </w:p>
          <w:p w14:paraId="2C4033AA" w14:textId="77777777" w:rsidR="00E65F88" w:rsidRPr="001211E4" w:rsidRDefault="00E65F88">
            <w:pPr>
              <w:spacing w:after="60" w:line="250" w:lineRule="auto"/>
              <w:rPr>
                <w:rFonts w:ascii="Times New Roman" w:hAnsi="Times New Roman" w:cs="Times New Roman"/>
              </w:rPr>
            </w:pPr>
          </w:p>
          <w:p w14:paraId="360AC94A"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Here is my 9-rule base:</w:t>
            </w:r>
          </w:p>
          <w:p w14:paraId="56D8EF2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&lt;paste Table 2.5&gt;</w:t>
            </w:r>
          </w:p>
          <w:p w14:paraId="5B5A9742" w14:textId="77777777" w:rsidR="00E65F88" w:rsidRPr="001211E4" w:rsidRDefault="00E65F88">
            <w:pPr>
              <w:spacing w:after="60" w:line="250" w:lineRule="auto"/>
              <w:rPr>
                <w:rFonts w:ascii="Times New Roman" w:hAnsi="Times New Roman" w:cs="Times New Roman"/>
              </w:rPr>
            </w:pPr>
          </w:p>
          <w:p w14:paraId="3D69A9C0"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Critique it. Specifically: (1) is any rule inconsistent with the stated</w:t>
            </w:r>
          </w:p>
          <w:p w14:paraId="19A1FE5F"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meaning of priority? (2) does the surface stay monotone in predicted score?</w:t>
            </w:r>
          </w:p>
          <w:p w14:paraId="76A8514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(3) which cell would a strict marker challenge, and what would they say?</w:t>
            </w:r>
          </w:p>
          <w:p w14:paraId="32424D8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Do not rewrite the whole thing; point at specific cells.</w:t>
            </w:r>
          </w:p>
        </w:tc>
      </w:tr>
      <w:tr w:rsidR="00E65F88" w:rsidRPr="001211E4" w14:paraId="6CC03B58" w14:textId="77777777">
        <w:tc>
          <w:tcPr>
            <w:tcW w:w="9026" w:type="dxa"/>
            <w:shd w:val="clear" w:color="auto" w:fill="1F3864"/>
            <w:tcMar>
              <w:top w:w="60" w:type="dxa"/>
              <w:left w:w="140" w:type="dxa"/>
              <w:bottom w:w="60" w:type="dxa"/>
              <w:right w:w="140" w:type="dxa"/>
            </w:tcMar>
          </w:tcPr>
          <w:p w14:paraId="1DB2BB18"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lastRenderedPageBreak/>
              <w:t>Template 2 — generate adversarial test cases</w:t>
            </w:r>
          </w:p>
        </w:tc>
      </w:tr>
      <w:tr w:rsidR="00E65F88" w:rsidRPr="001211E4" w14:paraId="457E850A" w14:textId="77777777">
        <w:tc>
          <w:tcPr>
            <w:tcW w:w="9026" w:type="dxa"/>
            <w:shd w:val="clear" w:color="auto" w:fill="F4F6F9"/>
            <w:tcMar>
              <w:top w:w="120" w:type="dxa"/>
              <w:left w:w="140" w:type="dxa"/>
              <w:bottom w:w="120" w:type="dxa"/>
              <w:right w:w="140" w:type="dxa"/>
            </w:tcMar>
          </w:tcPr>
          <w:p w14:paraId="25B17E94"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Here are my membership functions and my 9-rule Mamdani rule base:</w:t>
            </w:r>
          </w:p>
          <w:p w14:paraId="2551C4EA"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&lt;paste MF breakpoints and rules&gt;</w:t>
            </w:r>
          </w:p>
          <w:p w14:paraId="4CFC13FB" w14:textId="77777777" w:rsidR="00E65F88" w:rsidRPr="001211E4" w:rsidRDefault="00E65F88">
            <w:pPr>
              <w:spacing w:after="60" w:line="250" w:lineRule="auto"/>
              <w:rPr>
                <w:rFonts w:ascii="Times New Roman" w:hAnsi="Times New Roman" w:cs="Times New Roman"/>
              </w:rPr>
            </w:pPr>
          </w:p>
          <w:p w14:paraId="7D976F4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Invent 15 test inputs designed to EXPOSE problems: coverage gaps, accidental</w:t>
            </w:r>
          </w:p>
          <w:p w14:paraId="3594001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discontinuities, non-monotonic regions, and any input where a human would</w:t>
            </w:r>
          </w:p>
          <w:p w14:paraId="09D4F07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disagree with the output. For each, give the input pair, what you predict</w:t>
            </w:r>
          </w:p>
          <w:p w14:paraId="4918D05A"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 system does, what a sensible human would want, and what it proves if</w:t>
            </w:r>
          </w:p>
          <w:p w14:paraId="57FDFA7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they differ. Do not write code.</w:t>
            </w:r>
          </w:p>
        </w:tc>
      </w:tr>
      <w:tr w:rsidR="00E65F88" w:rsidRPr="001211E4" w14:paraId="46741A36" w14:textId="77777777">
        <w:tc>
          <w:tcPr>
            <w:tcW w:w="9026" w:type="dxa"/>
            <w:shd w:val="clear" w:color="auto" w:fill="1F3864"/>
            <w:tcMar>
              <w:top w:w="60" w:type="dxa"/>
              <w:left w:w="140" w:type="dxa"/>
              <w:bottom w:w="60" w:type="dxa"/>
              <w:right w:w="140" w:type="dxa"/>
            </w:tcMar>
          </w:tcPr>
          <w:p w14:paraId="21C2BA5C"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3 — understanding, not code</w:t>
            </w:r>
          </w:p>
        </w:tc>
      </w:tr>
      <w:tr w:rsidR="00E65F88" w:rsidRPr="001211E4" w14:paraId="1C1A1080" w14:textId="77777777">
        <w:tc>
          <w:tcPr>
            <w:tcW w:w="9026" w:type="dxa"/>
            <w:shd w:val="clear" w:color="auto" w:fill="F4F6F9"/>
            <w:tcMar>
              <w:top w:w="120" w:type="dxa"/>
              <w:left w:w="140" w:type="dxa"/>
              <w:bottom w:w="120" w:type="dxa"/>
              <w:right w:w="140" w:type="dxa"/>
            </w:tcMar>
          </w:tcPr>
          <w:p w14:paraId="6F1E6BB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Explain Mamdani inference to me as if I have to defend it in a viva in one</w:t>
            </w:r>
          </w:p>
          <w:p w14:paraId="7D1682F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week. Walk through fuzzification, min-combination of antecedents, clipping</w:t>
            </w:r>
          </w:p>
          <w:p w14:paraId="63AA84B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 consequent, max-aggregation and centroid defuzzification, using this</w:t>
            </w:r>
          </w:p>
          <w:p w14:paraId="1FB20B44"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concrete example: predicted score 40, confidence 8, with the membership</w:t>
            </w:r>
          </w:p>
          <w:p w14:paraId="0C66FEAE"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functions below.</w:t>
            </w:r>
          </w:p>
          <w:p w14:paraId="66451DE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&lt;paste MFs and the 2-3 rules that fire&gt;</w:t>
            </w:r>
          </w:p>
          <w:p w14:paraId="0499AFDE" w14:textId="77777777" w:rsidR="00E65F88" w:rsidRPr="001211E4" w:rsidRDefault="00E65F88">
            <w:pPr>
              <w:spacing w:after="60" w:line="250" w:lineRule="auto"/>
              <w:rPr>
                <w:rFonts w:ascii="Times New Roman" w:hAnsi="Times New Roman" w:cs="Times New Roman"/>
              </w:rPr>
            </w:pPr>
          </w:p>
          <w:p w14:paraId="16FC95E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Show the arithmetic at each step. Then list the five questions an examiner</w:t>
            </w:r>
          </w:p>
          <w:p w14:paraId="731009A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is most likely to ask about this stage, with short model answers.</w:t>
            </w:r>
          </w:p>
          <w:p w14:paraId="494FF94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No code at all.</w:t>
            </w:r>
          </w:p>
        </w:tc>
      </w:tr>
      <w:tr w:rsidR="00E65F88" w:rsidRPr="001211E4" w14:paraId="72E04E0C" w14:textId="77777777">
        <w:tc>
          <w:tcPr>
            <w:tcW w:w="9026" w:type="dxa"/>
            <w:shd w:val="clear" w:color="auto" w:fill="1F3864"/>
            <w:tcMar>
              <w:top w:w="60" w:type="dxa"/>
              <w:left w:w="140" w:type="dxa"/>
              <w:bottom w:w="60" w:type="dxa"/>
              <w:right w:w="140" w:type="dxa"/>
            </w:tcMar>
          </w:tcPr>
          <w:p w14:paraId="2EF7C8D5"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4 — debugging a flat surface</w:t>
            </w:r>
          </w:p>
        </w:tc>
      </w:tr>
      <w:tr w:rsidR="00E65F88" w:rsidRPr="001211E4" w14:paraId="2902C90F" w14:textId="77777777">
        <w:tc>
          <w:tcPr>
            <w:tcW w:w="9026" w:type="dxa"/>
            <w:shd w:val="clear" w:color="auto" w:fill="F4F6F9"/>
            <w:tcMar>
              <w:top w:w="120" w:type="dxa"/>
              <w:left w:w="140" w:type="dxa"/>
              <w:bottom w:w="120" w:type="dxa"/>
              <w:right w:w="140" w:type="dxa"/>
            </w:tcMar>
          </w:tcPr>
          <w:p w14:paraId="221F04D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My Mamdani FIS returns a priority between 4.6 and 5.4 for almost every</w:t>
            </w:r>
          </w:p>
          <w:p w14:paraId="1B08937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input pair, instead of using the 0-10 range. Membership functions:</w:t>
            </w:r>
          </w:p>
          <w:p w14:paraId="330E8916"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&lt;paste breakpoints</w:t>
            </w:r>
            <w:proofErr w:type="gramStart"/>
            <w:r w:rsidRPr="001211E4">
              <w:rPr>
                <w:rFonts w:ascii="Times New Roman" w:eastAsia="Consolas" w:hAnsi="Times New Roman" w:cs="Times New Roman"/>
                <w:sz w:val="18"/>
                <w:szCs w:val="18"/>
              </w:rPr>
              <w:t>&gt;  Rules</w:t>
            </w:r>
            <w:proofErr w:type="gramEnd"/>
            <w:r w:rsidRPr="001211E4">
              <w:rPr>
                <w:rFonts w:ascii="Times New Roman" w:eastAsia="Consolas" w:hAnsi="Times New Roman" w:cs="Times New Roman"/>
                <w:sz w:val="18"/>
                <w:szCs w:val="18"/>
              </w:rPr>
              <w:t>: &lt;paste</w:t>
            </w:r>
            <w:proofErr w:type="gramStart"/>
            <w:r w:rsidRPr="001211E4">
              <w:rPr>
                <w:rFonts w:ascii="Times New Roman" w:eastAsia="Consolas" w:hAnsi="Times New Roman" w:cs="Times New Roman"/>
                <w:sz w:val="18"/>
                <w:szCs w:val="18"/>
              </w:rPr>
              <w:t>&gt;  Defuzzification</w:t>
            </w:r>
            <w:proofErr w:type="gramEnd"/>
            <w:r w:rsidRPr="001211E4">
              <w:rPr>
                <w:rFonts w:ascii="Times New Roman" w:eastAsia="Consolas" w:hAnsi="Times New Roman" w:cs="Times New Roman"/>
                <w:sz w:val="18"/>
                <w:szCs w:val="18"/>
              </w:rPr>
              <w:t>: centroid.</w:t>
            </w:r>
          </w:p>
          <w:p w14:paraId="4FADDBB2" w14:textId="77777777" w:rsidR="00E65F88" w:rsidRPr="001211E4" w:rsidRDefault="00E65F88">
            <w:pPr>
              <w:spacing w:after="60" w:line="250" w:lineRule="auto"/>
              <w:rPr>
                <w:rFonts w:ascii="Times New Roman" w:hAnsi="Times New Roman" w:cs="Times New Roman"/>
              </w:rPr>
            </w:pPr>
          </w:p>
          <w:p w14:paraId="5BD2192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List the possible causes in order of likelihood, with the diagnostic test</w:t>
            </w:r>
          </w:p>
          <w:p w14:paraId="261CA13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for each and the specific change I should make. I want to understand the</w:t>
            </w:r>
          </w:p>
          <w:p w14:paraId="3360F0CD"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cause, so explain the mechanism before proposing the fix.</w:t>
            </w:r>
          </w:p>
        </w:tc>
      </w:tr>
    </w:tbl>
    <w:p w14:paraId="6AE7FD18" w14:textId="77777777" w:rsidR="00E65F88" w:rsidRPr="001211E4" w:rsidRDefault="00000000">
      <w:pPr>
        <w:pStyle w:val="Heading2"/>
        <w:spacing w:before="300" w:after="140"/>
        <w:rPr>
          <w:rFonts w:ascii="Times New Roman" w:hAnsi="Times New Roman" w:cs="Times New Roman"/>
        </w:rPr>
      </w:pPr>
      <w:bookmarkStart w:id="64" w:name="_Toc237474437"/>
      <w:r w:rsidRPr="001211E4">
        <w:rPr>
          <w:rFonts w:ascii="Times New Roman" w:hAnsi="Times New Roman" w:cs="Times New Roman"/>
        </w:rPr>
        <w:t>2.12 Definition of done</w:t>
      </w:r>
      <w:bookmarkEnd w:id="64"/>
    </w:p>
    <w:p w14:paraId="60E567D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Membership functions defined in one configuration block, plotted, with no coverage gaps.</w:t>
      </w:r>
    </w:p>
    <w:p w14:paraId="5BCDB97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All nine rules encoded, each commented with its label and reasoning.</w:t>
      </w:r>
    </w:p>
    <w:p w14:paraId="7E51B916" w14:textId="77777777" w:rsidR="00E65F88" w:rsidRPr="001211E4" w:rsidRDefault="00000000">
      <w:pPr>
        <w:pStyle w:val="ListParagraph"/>
        <w:numPr>
          <w:ilvl w:val="0"/>
          <w:numId w:val="2"/>
        </w:numPr>
        <w:spacing w:after="60" w:line="276" w:lineRule="auto"/>
        <w:rPr>
          <w:rFonts w:ascii="Times New Roman" w:hAnsi="Times New Roman" w:cs="Times New Roman"/>
        </w:rPr>
      </w:pPr>
      <w:proofErr w:type="spellStart"/>
      <w:r w:rsidRPr="001211E4">
        <w:rPr>
          <w:rFonts w:ascii="Times New Roman" w:hAnsi="Times New Roman" w:cs="Times New Roman"/>
          <w:color w:val="000000"/>
        </w:rPr>
        <w:t>assess_risk</w:t>
      </w:r>
      <w:proofErr w:type="spellEnd"/>
      <w:r w:rsidRPr="001211E4">
        <w:rPr>
          <w:rFonts w:ascii="Times New Roman" w:hAnsi="Times New Roman" w:cs="Times New Roman"/>
          <w:color w:val="000000"/>
        </w:rPr>
        <w:t xml:space="preserve"> </w:t>
      </w:r>
      <w:proofErr w:type="spellStart"/>
      <w:r w:rsidRPr="001211E4">
        <w:rPr>
          <w:rFonts w:ascii="Times New Roman" w:hAnsi="Times New Roman" w:cs="Times New Roman"/>
          <w:color w:val="000000"/>
        </w:rPr>
        <w:t>honours</w:t>
      </w:r>
      <w:proofErr w:type="spellEnd"/>
      <w:r w:rsidRPr="001211E4">
        <w:rPr>
          <w:rFonts w:ascii="Times New Roman" w:hAnsi="Times New Roman" w:cs="Times New Roman"/>
          <w:color w:val="000000"/>
        </w:rPr>
        <w:t xml:space="preserve"> Table 0.2 exactly: four keys, correct shapes, correct order.</w:t>
      </w:r>
    </w:p>
    <w:p w14:paraId="2036888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Inputs clamped to their universes; no crash on 0, 100, 1 or 10.</w:t>
      </w:r>
    </w:p>
    <w:p w14:paraId="6720E03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Hand-worked example agrees with the code.</w:t>
      </w:r>
    </w:p>
    <w:p w14:paraId="7347504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Control surface plotted, smooth, monotone in predicted score, peak in the correct corner, using most of the output range.</w:t>
      </w:r>
    </w:p>
    <w:p w14:paraId="11DFEF5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All twelve corner cases pass, with results recorded in a table.</w:t>
      </w:r>
    </w:p>
    <w:p w14:paraId="56EDA8F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Risk labels agree with the rule base at all nine corners; threshold sensitivity checked.</w:t>
      </w:r>
    </w:p>
    <w:p w14:paraId="76779C5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Explanation strings contain the actual numbers and read as English.</w:t>
      </w:r>
    </w:p>
    <w:p w14:paraId="65B6820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Control system built once, not per subject; module runs a five-subject profile in well under a second.</w:t>
      </w:r>
    </w:p>
    <w:p w14:paraId="25A8776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Decisions log records every breakpoint and threshold with its justification.</w:t>
      </w:r>
    </w:p>
    <w:p w14:paraId="4AF99138"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6344F346" w14:textId="77777777" w:rsidR="00E65F88" w:rsidRPr="001211E4" w:rsidRDefault="00000000">
      <w:pPr>
        <w:pStyle w:val="Heading1"/>
        <w:spacing w:before="360" w:after="200"/>
        <w:rPr>
          <w:rFonts w:ascii="Times New Roman" w:hAnsi="Times New Roman" w:cs="Times New Roman"/>
        </w:rPr>
      </w:pPr>
      <w:bookmarkStart w:id="65" w:name="_Toc237474438"/>
      <w:r w:rsidRPr="001211E4">
        <w:rPr>
          <w:rFonts w:ascii="Times New Roman" w:hAnsi="Times New Roman" w:cs="Times New Roman"/>
        </w:rPr>
        <w:lastRenderedPageBreak/>
        <w:t>Part 3 — Member 3: Genetic algorithm optimizer</w:t>
      </w:r>
      <w:bookmarkEnd w:id="65"/>
    </w:p>
    <w:p w14:paraId="6735ADC7"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b/>
          <w:bCs/>
          <w:color w:val="000000"/>
        </w:rPr>
        <w:t>Stage 3 of the pipeline.</w:t>
      </w:r>
      <w:r w:rsidRPr="001211E4">
        <w:rPr>
          <w:rFonts w:ascii="Times New Roman" w:hAnsi="Times New Roman" w:cs="Times New Roman"/>
          <w:color w:val="000000"/>
        </w:rPr>
        <w:t xml:space="preserve"> You own the stage that actually makes the decision. Stage 1 estimates, Stage 2 judges, Stage 4 arranges — but you are the one that says this subject gets 11.5 hours and that one gets 2. Yours is also the stage with the largest gap between "the code runs" and "the result is defensible", because a genetic algorithm will always return something. Whether that something is any good depends almost entirely on a function you write yourself, and which no library can check for you.</w:t>
      </w:r>
    </w:p>
    <w:p w14:paraId="115893F9" w14:textId="77777777" w:rsidR="00E65F88" w:rsidRPr="001211E4" w:rsidRDefault="00000000">
      <w:pPr>
        <w:pStyle w:val="Heading2"/>
        <w:spacing w:before="300" w:after="140"/>
        <w:rPr>
          <w:rFonts w:ascii="Times New Roman" w:hAnsi="Times New Roman" w:cs="Times New Roman"/>
        </w:rPr>
      </w:pPr>
      <w:bookmarkStart w:id="66" w:name="_Toc237474439"/>
      <w:r w:rsidRPr="001211E4">
        <w:rPr>
          <w:rFonts w:ascii="Times New Roman" w:hAnsi="Times New Roman" w:cs="Times New Roman"/>
        </w:rPr>
        <w:t>3.1 Your mission in one paragraph</w:t>
      </w:r>
      <w:bookmarkEnd w:id="66"/>
    </w:p>
    <w:p w14:paraId="0E31616C"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The student has forty hours and five subjects. There are far too many ways to divide those hours to try them all, the best division is not simply "most hours to the highest priority" because the tenth hour on a subject is worth less than the first, and every subject needs at least a token amount and should not swallow the entire week. Your module searches that space and returns the split that buys the most expected marks, together with the evidence that it beats the two things a student would do unaided: dividing the time equally, or dividing it in proportion to how worried they are.</w:t>
      </w:r>
    </w:p>
    <w:p w14:paraId="177314EC" w14:textId="77777777" w:rsidR="00E65F88" w:rsidRPr="001211E4" w:rsidRDefault="00000000">
      <w:pPr>
        <w:pStyle w:val="Heading2"/>
        <w:spacing w:before="300" w:after="140"/>
        <w:rPr>
          <w:rFonts w:ascii="Times New Roman" w:hAnsi="Times New Roman" w:cs="Times New Roman"/>
        </w:rPr>
      </w:pPr>
      <w:bookmarkStart w:id="67" w:name="_Toc237474440"/>
      <w:r w:rsidRPr="001211E4">
        <w:rPr>
          <w:rFonts w:ascii="Times New Roman" w:hAnsi="Times New Roman" w:cs="Times New Roman"/>
        </w:rPr>
        <w:t>3.2 Where you sit in the pipeline</w:t>
      </w:r>
      <w:bookmarkEnd w:id="67"/>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400"/>
        <w:gridCol w:w="7626"/>
      </w:tblGrid>
      <w:tr w:rsidR="00E65F88" w:rsidRPr="001211E4" w14:paraId="0C47ECF6" w14:textId="77777777">
        <w:trPr>
          <w:tblHeader/>
        </w:trPr>
        <w:tc>
          <w:tcPr>
            <w:tcW w:w="1400" w:type="dxa"/>
            <w:shd w:val="clear" w:color="auto" w:fill="1F3864"/>
            <w:tcMar>
              <w:top w:w="60" w:type="dxa"/>
              <w:left w:w="100" w:type="dxa"/>
              <w:bottom w:w="60" w:type="dxa"/>
              <w:right w:w="100" w:type="dxa"/>
            </w:tcMar>
          </w:tcPr>
          <w:p w14:paraId="34F66D6A" w14:textId="77777777" w:rsidR="00E65F88" w:rsidRPr="001211E4" w:rsidRDefault="00E65F88">
            <w:pPr>
              <w:spacing w:before="40" w:after="40"/>
              <w:rPr>
                <w:rFonts w:ascii="Times New Roman" w:hAnsi="Times New Roman" w:cs="Times New Roman"/>
              </w:rPr>
            </w:pPr>
          </w:p>
        </w:tc>
        <w:tc>
          <w:tcPr>
            <w:tcW w:w="7626" w:type="dxa"/>
            <w:shd w:val="clear" w:color="auto" w:fill="1F3864"/>
            <w:tcMar>
              <w:top w:w="60" w:type="dxa"/>
              <w:left w:w="100" w:type="dxa"/>
              <w:bottom w:w="60" w:type="dxa"/>
              <w:right w:w="100" w:type="dxa"/>
            </w:tcMar>
          </w:tcPr>
          <w:p w14:paraId="6CD0408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Detail</w:t>
            </w:r>
          </w:p>
        </w:tc>
      </w:tr>
      <w:tr w:rsidR="00E65F88" w:rsidRPr="001211E4" w14:paraId="45B6EAC7" w14:textId="77777777">
        <w:tc>
          <w:tcPr>
            <w:tcW w:w="1400" w:type="dxa"/>
            <w:tcMar>
              <w:top w:w="60" w:type="dxa"/>
              <w:left w:w="100" w:type="dxa"/>
              <w:bottom w:w="60" w:type="dxa"/>
              <w:right w:w="100" w:type="dxa"/>
            </w:tcMar>
          </w:tcPr>
          <w:p w14:paraId="3E5A472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Receives</w:t>
            </w:r>
          </w:p>
        </w:tc>
        <w:tc>
          <w:tcPr>
            <w:tcW w:w="7626" w:type="dxa"/>
            <w:tcMar>
              <w:top w:w="60" w:type="dxa"/>
              <w:left w:w="100" w:type="dxa"/>
              <w:bottom w:w="60" w:type="dxa"/>
              <w:right w:w="100" w:type="dxa"/>
            </w:tcMar>
          </w:tcPr>
          <w:p w14:paraId="286855F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Priority array from Stage 2 (n values, 0 to 10), predicted marks array from Stage 1 (n values, 0 to 100), total hour budget, and per-subject minimum and maximum hours.</w:t>
            </w:r>
          </w:p>
        </w:tc>
      </w:tr>
      <w:tr w:rsidR="00E65F88" w:rsidRPr="001211E4" w14:paraId="7BD7DC15" w14:textId="77777777">
        <w:tc>
          <w:tcPr>
            <w:tcW w:w="1400" w:type="dxa"/>
            <w:shd w:val="clear" w:color="auto" w:fill="EEF2F7"/>
            <w:tcMar>
              <w:top w:w="60" w:type="dxa"/>
              <w:left w:w="100" w:type="dxa"/>
              <w:bottom w:w="60" w:type="dxa"/>
              <w:right w:w="100" w:type="dxa"/>
            </w:tcMar>
          </w:tcPr>
          <w:p w14:paraId="1559AC6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Returns</w:t>
            </w:r>
          </w:p>
        </w:tc>
        <w:tc>
          <w:tcPr>
            <w:tcW w:w="7626" w:type="dxa"/>
            <w:shd w:val="clear" w:color="auto" w:fill="EEF2F7"/>
            <w:tcMar>
              <w:top w:w="60" w:type="dxa"/>
              <w:left w:w="100" w:type="dxa"/>
              <w:bottom w:w="60" w:type="dxa"/>
              <w:right w:w="100" w:type="dxa"/>
            </w:tcMar>
          </w:tcPr>
          <w:p w14:paraId="2C380300"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allocate_hours</w:t>
            </w:r>
            <w:proofErr w:type="spellEnd"/>
            <w:r w:rsidRPr="001211E4">
              <w:rPr>
                <w:rFonts w:ascii="Times New Roman" w:hAnsi="Times New Roman" w:cs="Times New Roman"/>
                <w:color w:val="000000"/>
                <w:sz w:val="19"/>
                <w:szCs w:val="19"/>
              </w:rPr>
              <w:t xml:space="preserve">(...) → </w:t>
            </w:r>
            <w:proofErr w:type="spellStart"/>
            <w:r w:rsidRPr="001211E4">
              <w:rPr>
                <w:rFonts w:ascii="Times New Roman" w:hAnsi="Times New Roman" w:cs="Times New Roman"/>
                <w:color w:val="000000"/>
                <w:sz w:val="19"/>
                <w:szCs w:val="19"/>
              </w:rPr>
              <w:t>dict</w:t>
            </w:r>
            <w:proofErr w:type="spellEnd"/>
            <w:r w:rsidRPr="001211E4">
              <w:rPr>
                <w:rFonts w:ascii="Times New Roman" w:hAnsi="Times New Roman" w:cs="Times New Roman"/>
                <w:color w:val="000000"/>
                <w:sz w:val="19"/>
                <w:szCs w:val="19"/>
              </w:rPr>
              <w:t xml:space="preserve"> with 'hours' (array (n,), non-negative, summing to budget within 0.01), 'fitness' (float), 'history' (best fitness per generation) and 'baselines' (</w:t>
            </w:r>
            <w:proofErr w:type="spellStart"/>
            <w:r w:rsidRPr="001211E4">
              <w:rPr>
                <w:rFonts w:ascii="Times New Roman" w:hAnsi="Times New Roman" w:cs="Times New Roman"/>
                <w:color w:val="000000"/>
                <w:sz w:val="19"/>
                <w:szCs w:val="19"/>
              </w:rPr>
              <w:t>dict</w:t>
            </w:r>
            <w:proofErr w:type="spellEnd"/>
            <w:r w:rsidRPr="001211E4">
              <w:rPr>
                <w:rFonts w:ascii="Times New Roman" w:hAnsi="Times New Roman" w:cs="Times New Roman"/>
                <w:color w:val="000000"/>
                <w:sz w:val="19"/>
                <w:szCs w:val="19"/>
              </w:rPr>
              <w:t xml:space="preserve"> of equal / proportional / greedy fitness values).</w:t>
            </w:r>
          </w:p>
        </w:tc>
      </w:tr>
      <w:tr w:rsidR="00E65F88" w:rsidRPr="001211E4" w14:paraId="7931FF80" w14:textId="77777777">
        <w:tc>
          <w:tcPr>
            <w:tcW w:w="1400" w:type="dxa"/>
            <w:tcMar>
              <w:top w:w="60" w:type="dxa"/>
              <w:left w:w="100" w:type="dxa"/>
              <w:bottom w:w="60" w:type="dxa"/>
              <w:right w:w="100" w:type="dxa"/>
            </w:tcMar>
          </w:tcPr>
          <w:p w14:paraId="2322FD9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Consumed by</w:t>
            </w:r>
          </w:p>
        </w:tc>
        <w:tc>
          <w:tcPr>
            <w:tcW w:w="7626" w:type="dxa"/>
            <w:tcMar>
              <w:top w:w="60" w:type="dxa"/>
              <w:left w:w="100" w:type="dxa"/>
              <w:bottom w:w="60" w:type="dxa"/>
              <w:right w:w="100" w:type="dxa"/>
            </w:tcMar>
          </w:tcPr>
          <w:p w14:paraId="1067CD0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Stage 4, which converts hours into dated blocks, and the interface, which plots the convergence curve and the comparison against naive splits.</w:t>
            </w:r>
          </w:p>
        </w:tc>
      </w:tr>
      <w:tr w:rsidR="00E65F88" w:rsidRPr="001211E4" w14:paraId="047B09B3" w14:textId="77777777">
        <w:tc>
          <w:tcPr>
            <w:tcW w:w="1400" w:type="dxa"/>
            <w:shd w:val="clear" w:color="auto" w:fill="EEF2F7"/>
            <w:tcMar>
              <w:top w:w="60" w:type="dxa"/>
              <w:left w:w="100" w:type="dxa"/>
              <w:bottom w:w="60" w:type="dxa"/>
              <w:right w:w="100" w:type="dxa"/>
            </w:tcMar>
          </w:tcPr>
          <w:p w14:paraId="0E23CFE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Acceptance target</w:t>
            </w:r>
          </w:p>
        </w:tc>
        <w:tc>
          <w:tcPr>
            <w:tcW w:w="7626" w:type="dxa"/>
            <w:shd w:val="clear" w:color="auto" w:fill="EEF2F7"/>
            <w:tcMar>
              <w:top w:w="60" w:type="dxa"/>
              <w:left w:w="100" w:type="dxa"/>
              <w:bottom w:w="60" w:type="dxa"/>
              <w:right w:w="100" w:type="dxa"/>
            </w:tcMar>
          </w:tcPr>
          <w:p w14:paraId="0EEBBB3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Higher fitness than both an equal split and a proportional split of the same budget, and convergence fast enough for interactive use.</w:t>
            </w:r>
          </w:p>
        </w:tc>
      </w:tr>
    </w:tbl>
    <w:p w14:paraId="7F2FD923"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3.1. Stage 3 interface and acceptance criterion.</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48AD0206" w14:textId="77777777">
        <w:tc>
          <w:tcPr>
            <w:tcW w:w="9026" w:type="dxa"/>
            <w:shd w:val="clear" w:color="auto" w:fill="D9E2F3"/>
            <w:tcMar>
              <w:top w:w="100" w:type="dxa"/>
              <w:left w:w="180" w:type="dxa"/>
              <w:bottom w:w="100" w:type="dxa"/>
              <w:right w:w="140" w:type="dxa"/>
            </w:tcMar>
          </w:tcPr>
          <w:p w14:paraId="69AA0DFF"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Where your marks actually come from</w:t>
            </w:r>
          </w:p>
          <w:p w14:paraId="3BE7DA43"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Implementing a genetic algorithm is a solved problem; DEAP will do most of it, and a competent implementation earns a passing grade. What distinguishes this module is the </w:t>
            </w:r>
            <w:r w:rsidRPr="001211E4">
              <w:rPr>
                <w:rFonts w:ascii="Times New Roman" w:hAnsi="Times New Roman" w:cs="Times New Roman"/>
                <w:b/>
                <w:bCs/>
                <w:color w:val="000000"/>
                <w:sz w:val="19"/>
                <w:szCs w:val="19"/>
              </w:rPr>
              <w:t>fitness function</w:t>
            </w:r>
            <w:r w:rsidRPr="001211E4">
              <w:rPr>
                <w:rFonts w:ascii="Times New Roman" w:hAnsi="Times New Roman" w:cs="Times New Roman"/>
                <w:color w:val="000000"/>
                <w:sz w:val="19"/>
                <w:szCs w:val="19"/>
              </w:rPr>
              <w:t xml:space="preserve"> — the model of how study hours turn into marks. That function is your own modelling contribution, it is what you will be questioned on, and it is where the interesting design choices live. Build it first, test it on paper, and be able to defend every term in it. Spend more of your time there than on the GA machinery.</w:t>
            </w:r>
          </w:p>
        </w:tc>
      </w:tr>
    </w:tbl>
    <w:p w14:paraId="3033772C" w14:textId="77777777" w:rsidR="00E65F88" w:rsidRPr="001211E4" w:rsidRDefault="00000000">
      <w:pPr>
        <w:pStyle w:val="Heading2"/>
        <w:spacing w:before="300" w:after="140"/>
        <w:rPr>
          <w:rFonts w:ascii="Times New Roman" w:hAnsi="Times New Roman" w:cs="Times New Roman"/>
        </w:rPr>
      </w:pPr>
      <w:bookmarkStart w:id="68" w:name="_Toc237474441"/>
      <w:r w:rsidRPr="001211E4">
        <w:rPr>
          <w:rFonts w:ascii="Times New Roman" w:hAnsi="Times New Roman" w:cs="Times New Roman"/>
        </w:rPr>
        <w:t>3.3 Concepts you must be able to explain</w:t>
      </w:r>
      <w:bookmarkEnd w:id="68"/>
    </w:p>
    <w:p w14:paraId="416FA867" w14:textId="77777777" w:rsidR="00E65F88" w:rsidRPr="001211E4" w:rsidRDefault="00000000">
      <w:pPr>
        <w:pStyle w:val="Heading3"/>
        <w:spacing w:before="240" w:after="120"/>
        <w:rPr>
          <w:rFonts w:ascii="Times New Roman" w:hAnsi="Times New Roman" w:cs="Times New Roman"/>
        </w:rPr>
      </w:pPr>
      <w:bookmarkStart w:id="69" w:name="_Toc237474442"/>
      <w:r w:rsidRPr="001211E4">
        <w:rPr>
          <w:rFonts w:ascii="Times New Roman" w:hAnsi="Times New Roman" w:cs="Times New Roman"/>
        </w:rPr>
        <w:t>3.3.1 Why search at all — the size of the space</w:t>
      </w:r>
      <w:bookmarkEnd w:id="69"/>
    </w:p>
    <w:p w14:paraId="739C53F4"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Take forty hours, five subjects, and a granularity of half an hour. That is eighty half-hour units to distribute among five subjects, and the number of ways to do it is the number of ways of placing four dividers among eighty units: eighty-four choose four, which is a little over 1.9 million. Add a sixth subject and it passes 30 million. Enumerating is possible at five subjects and hopeless at eight, and the point of the technique is that it does not care.</w:t>
      </w:r>
    </w:p>
    <w:p w14:paraId="4F4D9DFE"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Have this calculation ready with real numbers. "The search space is large" is a claim; "1.9 million allocations at five subjects, over 30 million at six, and the growth is polynomial in budget and exponential in the divider count" is an argument.</w:t>
      </w:r>
    </w:p>
    <w:p w14:paraId="6FB2F7E8" w14:textId="77777777" w:rsidR="00E65F88" w:rsidRPr="001211E4" w:rsidRDefault="00000000">
      <w:pPr>
        <w:pStyle w:val="Heading3"/>
        <w:spacing w:before="240" w:after="120"/>
        <w:rPr>
          <w:rFonts w:ascii="Times New Roman" w:hAnsi="Times New Roman" w:cs="Times New Roman"/>
        </w:rPr>
      </w:pPr>
      <w:bookmarkStart w:id="70" w:name="_Toc237474443"/>
      <w:r w:rsidRPr="001211E4">
        <w:rPr>
          <w:rFonts w:ascii="Times New Roman" w:hAnsi="Times New Roman" w:cs="Times New Roman"/>
        </w:rPr>
        <w:lastRenderedPageBreak/>
        <w:t>3.3.2 Why not a simpler method</w:t>
      </w:r>
      <w:bookmarkEnd w:id="70"/>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2400"/>
        <w:gridCol w:w="6626"/>
      </w:tblGrid>
      <w:tr w:rsidR="00E65F88" w:rsidRPr="001211E4" w14:paraId="629B6FE2" w14:textId="77777777">
        <w:trPr>
          <w:tblHeader/>
        </w:trPr>
        <w:tc>
          <w:tcPr>
            <w:tcW w:w="2400" w:type="dxa"/>
            <w:shd w:val="clear" w:color="auto" w:fill="1F3864"/>
            <w:tcMar>
              <w:top w:w="60" w:type="dxa"/>
              <w:left w:w="100" w:type="dxa"/>
              <w:bottom w:w="60" w:type="dxa"/>
              <w:right w:w="100" w:type="dxa"/>
            </w:tcMar>
          </w:tcPr>
          <w:p w14:paraId="3FDD68EE"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Alternative</w:t>
            </w:r>
          </w:p>
        </w:tc>
        <w:tc>
          <w:tcPr>
            <w:tcW w:w="6626" w:type="dxa"/>
            <w:shd w:val="clear" w:color="auto" w:fill="1F3864"/>
            <w:tcMar>
              <w:top w:w="60" w:type="dxa"/>
              <w:left w:w="100" w:type="dxa"/>
              <w:bottom w:w="60" w:type="dxa"/>
              <w:right w:w="100" w:type="dxa"/>
            </w:tcMar>
          </w:tcPr>
          <w:p w14:paraId="2C0F50C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Why it fails here</w:t>
            </w:r>
          </w:p>
        </w:tc>
      </w:tr>
      <w:tr w:rsidR="00E65F88" w:rsidRPr="001211E4" w14:paraId="36570EB4" w14:textId="77777777">
        <w:tc>
          <w:tcPr>
            <w:tcW w:w="2400" w:type="dxa"/>
            <w:tcMar>
              <w:top w:w="60" w:type="dxa"/>
              <w:left w:w="100" w:type="dxa"/>
              <w:bottom w:w="60" w:type="dxa"/>
              <w:right w:w="100" w:type="dxa"/>
            </w:tcMar>
          </w:tcPr>
          <w:p w14:paraId="00201FC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Enumeration</w:t>
            </w:r>
          </w:p>
        </w:tc>
        <w:tc>
          <w:tcPr>
            <w:tcW w:w="6626" w:type="dxa"/>
            <w:tcMar>
              <w:top w:w="60" w:type="dxa"/>
              <w:left w:w="100" w:type="dxa"/>
              <w:bottom w:w="60" w:type="dxa"/>
              <w:right w:w="100" w:type="dxa"/>
            </w:tcMar>
          </w:tcPr>
          <w:p w14:paraId="6B6FAD4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Fine at five subjects, hopeless as subjects or granularity grow, and it fixes the granularity artificially.</w:t>
            </w:r>
          </w:p>
        </w:tc>
      </w:tr>
      <w:tr w:rsidR="00E65F88" w:rsidRPr="001211E4" w14:paraId="65FF8F01" w14:textId="77777777">
        <w:tc>
          <w:tcPr>
            <w:tcW w:w="2400" w:type="dxa"/>
            <w:shd w:val="clear" w:color="auto" w:fill="EEF2F7"/>
            <w:tcMar>
              <w:top w:w="60" w:type="dxa"/>
              <w:left w:w="100" w:type="dxa"/>
              <w:bottom w:w="60" w:type="dxa"/>
              <w:right w:w="100" w:type="dxa"/>
            </w:tcMar>
          </w:tcPr>
          <w:p w14:paraId="44DBE12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Greedy — pour hours into the highest priority first</w:t>
            </w:r>
          </w:p>
        </w:tc>
        <w:tc>
          <w:tcPr>
            <w:tcW w:w="6626" w:type="dxa"/>
            <w:shd w:val="clear" w:color="auto" w:fill="EEF2F7"/>
            <w:tcMar>
              <w:top w:w="60" w:type="dxa"/>
              <w:left w:w="100" w:type="dxa"/>
              <w:bottom w:w="60" w:type="dxa"/>
              <w:right w:w="100" w:type="dxa"/>
            </w:tcMar>
          </w:tcPr>
          <w:p w14:paraId="4258DC1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Ignores diminishing returns. It will assign the top subject its maximum before touching the second, when the fifth hour there is worth less than the first hour elsewhere. Implement it anyway, as a baseline, and show it losing.</w:t>
            </w:r>
          </w:p>
        </w:tc>
      </w:tr>
      <w:tr w:rsidR="00E65F88" w:rsidRPr="001211E4" w14:paraId="122FFABC" w14:textId="77777777">
        <w:tc>
          <w:tcPr>
            <w:tcW w:w="2400" w:type="dxa"/>
            <w:tcMar>
              <w:top w:w="60" w:type="dxa"/>
              <w:left w:w="100" w:type="dxa"/>
              <w:bottom w:w="60" w:type="dxa"/>
              <w:right w:w="100" w:type="dxa"/>
            </w:tcMar>
          </w:tcPr>
          <w:p w14:paraId="181E0BD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Gradient methods</w:t>
            </w:r>
          </w:p>
        </w:tc>
        <w:tc>
          <w:tcPr>
            <w:tcW w:w="6626" w:type="dxa"/>
            <w:tcMar>
              <w:top w:w="60" w:type="dxa"/>
              <w:left w:w="100" w:type="dxa"/>
              <w:bottom w:w="60" w:type="dxa"/>
              <w:right w:w="100" w:type="dxa"/>
            </w:tcMar>
          </w:tcPr>
          <w:p w14:paraId="53B9990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fitness surface has penalty terms and a hard sum constraint, so it is neither smooth nor convex everywhere, and there is no useful gradient to follow near the constraint boundaries.</w:t>
            </w:r>
          </w:p>
        </w:tc>
      </w:tr>
      <w:tr w:rsidR="00E65F88" w:rsidRPr="001211E4" w14:paraId="3C74485D" w14:textId="77777777">
        <w:tc>
          <w:tcPr>
            <w:tcW w:w="2400" w:type="dxa"/>
            <w:shd w:val="clear" w:color="auto" w:fill="EEF2F7"/>
            <w:tcMar>
              <w:top w:w="60" w:type="dxa"/>
              <w:left w:w="100" w:type="dxa"/>
              <w:bottom w:w="60" w:type="dxa"/>
              <w:right w:w="100" w:type="dxa"/>
            </w:tcMar>
          </w:tcPr>
          <w:p w14:paraId="55B2AE5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Linear programming</w:t>
            </w:r>
          </w:p>
        </w:tc>
        <w:tc>
          <w:tcPr>
            <w:tcW w:w="6626" w:type="dxa"/>
            <w:shd w:val="clear" w:color="auto" w:fill="EEF2F7"/>
            <w:tcMar>
              <w:top w:w="60" w:type="dxa"/>
              <w:left w:w="100" w:type="dxa"/>
              <w:bottom w:w="60" w:type="dxa"/>
              <w:right w:w="100" w:type="dxa"/>
            </w:tcMar>
          </w:tcPr>
          <w:p w14:paraId="42D6908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The honest answer: if the gain curve were linear, LP would solve this exactly and a GA would be overkill. The gain curve is deliberately concave, so a plain LP does not apply. </w:t>
            </w:r>
            <w:r w:rsidRPr="001211E4">
              <w:rPr>
                <w:rFonts w:ascii="Times New Roman" w:hAnsi="Times New Roman" w:cs="Times New Roman"/>
                <w:b/>
                <w:bCs/>
                <w:color w:val="000000"/>
                <w:sz w:val="19"/>
                <w:szCs w:val="19"/>
              </w:rPr>
              <w:t>Be ready for this question</w:t>
            </w:r>
            <w:r w:rsidRPr="001211E4">
              <w:rPr>
                <w:rFonts w:ascii="Times New Roman" w:hAnsi="Times New Roman" w:cs="Times New Roman"/>
                <w:color w:val="000000"/>
                <w:sz w:val="19"/>
                <w:szCs w:val="19"/>
              </w:rPr>
              <w:t xml:space="preserve"> — a sharp marker will ask why not use an exact </w:t>
            </w:r>
            <w:proofErr w:type="spellStart"/>
            <w:r w:rsidRPr="001211E4">
              <w:rPr>
                <w:rFonts w:ascii="Times New Roman" w:hAnsi="Times New Roman" w:cs="Times New Roman"/>
                <w:color w:val="000000"/>
                <w:sz w:val="19"/>
                <w:szCs w:val="19"/>
              </w:rPr>
              <w:t>optimiser</w:t>
            </w:r>
            <w:proofErr w:type="spellEnd"/>
            <w:r w:rsidRPr="001211E4">
              <w:rPr>
                <w:rFonts w:ascii="Times New Roman" w:hAnsi="Times New Roman" w:cs="Times New Roman"/>
                <w:color w:val="000000"/>
                <w:sz w:val="19"/>
                <w:szCs w:val="19"/>
              </w:rPr>
              <w:t>, and the correct answer is that the concave, per-subject-</w:t>
            </w:r>
            <w:proofErr w:type="spellStart"/>
            <w:r w:rsidRPr="001211E4">
              <w:rPr>
                <w:rFonts w:ascii="Times New Roman" w:hAnsi="Times New Roman" w:cs="Times New Roman"/>
                <w:color w:val="000000"/>
                <w:sz w:val="19"/>
                <w:szCs w:val="19"/>
              </w:rPr>
              <w:t>parameterised</w:t>
            </w:r>
            <w:proofErr w:type="spellEnd"/>
            <w:r w:rsidRPr="001211E4">
              <w:rPr>
                <w:rFonts w:ascii="Times New Roman" w:hAnsi="Times New Roman" w:cs="Times New Roman"/>
                <w:color w:val="000000"/>
                <w:sz w:val="19"/>
                <w:szCs w:val="19"/>
              </w:rPr>
              <w:t xml:space="preserve"> gain function and the arbitrary penalty terms take the problem outside the standard LP form, while a GA accepts any fitness function you can write.</w:t>
            </w:r>
          </w:p>
        </w:tc>
      </w:tr>
    </w:tbl>
    <w:p w14:paraId="5408FB24"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3.2. Alternatives to a genetic algorithm and why each is rejected. The last row is the question most likely to be asked.</w:t>
      </w:r>
    </w:p>
    <w:p w14:paraId="7797685F" w14:textId="77777777" w:rsidR="00E65F88" w:rsidRPr="001211E4" w:rsidRDefault="00000000">
      <w:pPr>
        <w:pStyle w:val="Heading3"/>
        <w:spacing w:before="240" w:after="120"/>
        <w:rPr>
          <w:rFonts w:ascii="Times New Roman" w:hAnsi="Times New Roman" w:cs="Times New Roman"/>
        </w:rPr>
      </w:pPr>
      <w:bookmarkStart w:id="71" w:name="_Toc237474444"/>
      <w:r w:rsidRPr="001211E4">
        <w:rPr>
          <w:rFonts w:ascii="Times New Roman" w:hAnsi="Times New Roman" w:cs="Times New Roman"/>
        </w:rPr>
        <w:t>3.3.3 The vocabulary of genetic algorithms</w:t>
      </w:r>
      <w:bookmarkEnd w:id="71"/>
    </w:p>
    <w:p w14:paraId="068BEB9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Chromosome / individual.</w:t>
      </w:r>
      <w:r w:rsidRPr="001211E4">
        <w:rPr>
          <w:rFonts w:ascii="Times New Roman" w:hAnsi="Times New Roman" w:cs="Times New Roman"/>
          <w:color w:val="000000"/>
        </w:rPr>
        <w:t xml:space="preserve"> One candidate solution. Here, a vector of n real numbers, entry </w:t>
      </w:r>
      <w:proofErr w:type="spellStart"/>
      <w:r w:rsidRPr="001211E4">
        <w:rPr>
          <w:rFonts w:ascii="Times New Roman" w:hAnsi="Times New Roman" w:cs="Times New Roman"/>
          <w:color w:val="000000"/>
        </w:rPr>
        <w:t>i</w:t>
      </w:r>
      <w:proofErr w:type="spellEnd"/>
      <w:r w:rsidRPr="001211E4">
        <w:rPr>
          <w:rFonts w:ascii="Times New Roman" w:hAnsi="Times New Roman" w:cs="Times New Roman"/>
          <w:color w:val="000000"/>
        </w:rPr>
        <w:t xml:space="preserve"> being the hours given to subject </w:t>
      </w:r>
      <w:proofErr w:type="spellStart"/>
      <w:r w:rsidRPr="001211E4">
        <w:rPr>
          <w:rFonts w:ascii="Times New Roman" w:hAnsi="Times New Roman" w:cs="Times New Roman"/>
          <w:color w:val="000000"/>
        </w:rPr>
        <w:t>i</w:t>
      </w:r>
      <w:proofErr w:type="spellEnd"/>
      <w:r w:rsidRPr="001211E4">
        <w:rPr>
          <w:rFonts w:ascii="Times New Roman" w:hAnsi="Times New Roman" w:cs="Times New Roman"/>
          <w:color w:val="000000"/>
        </w:rPr>
        <w:t xml:space="preserve">. This is a real-valued encoding, not the binary strings of the classic textbook formulation, and you should say so and say why: hours are continuous, and binary encoding would impose an arbitrary </w:t>
      </w:r>
      <w:proofErr w:type="spellStart"/>
      <w:r w:rsidRPr="001211E4">
        <w:rPr>
          <w:rFonts w:ascii="Times New Roman" w:hAnsi="Times New Roman" w:cs="Times New Roman"/>
          <w:color w:val="000000"/>
        </w:rPr>
        <w:t>quantisation</w:t>
      </w:r>
      <w:proofErr w:type="spellEnd"/>
      <w:r w:rsidRPr="001211E4">
        <w:rPr>
          <w:rFonts w:ascii="Times New Roman" w:hAnsi="Times New Roman" w:cs="Times New Roman"/>
          <w:color w:val="000000"/>
        </w:rPr>
        <w:t xml:space="preserve"> and make the crossover operator meaningless in the problem's own terms.</w:t>
      </w:r>
    </w:p>
    <w:p w14:paraId="40DABD7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Population.</w:t>
      </w:r>
      <w:r w:rsidRPr="001211E4">
        <w:rPr>
          <w:rFonts w:ascii="Times New Roman" w:hAnsi="Times New Roman" w:cs="Times New Roman"/>
          <w:color w:val="000000"/>
        </w:rPr>
        <w:t xml:space="preserve"> A set of candidate solutions held at once. This is what makes a GA a parallel search: it explores many regions of the space simultaneously rather than following one trajectory.</w:t>
      </w:r>
    </w:p>
    <w:p w14:paraId="22A3CA3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Fitness.</w:t>
      </w:r>
      <w:r w:rsidRPr="001211E4">
        <w:rPr>
          <w:rFonts w:ascii="Times New Roman" w:hAnsi="Times New Roman" w:cs="Times New Roman"/>
          <w:color w:val="000000"/>
        </w:rPr>
        <w:t xml:space="preserve"> The number being </w:t>
      </w:r>
      <w:proofErr w:type="spellStart"/>
      <w:r w:rsidRPr="001211E4">
        <w:rPr>
          <w:rFonts w:ascii="Times New Roman" w:hAnsi="Times New Roman" w:cs="Times New Roman"/>
          <w:color w:val="000000"/>
        </w:rPr>
        <w:t>maximised</w:t>
      </w:r>
      <w:proofErr w:type="spellEnd"/>
      <w:r w:rsidRPr="001211E4">
        <w:rPr>
          <w:rFonts w:ascii="Times New Roman" w:hAnsi="Times New Roman" w:cs="Times New Roman"/>
          <w:color w:val="000000"/>
        </w:rPr>
        <w:t>. Yours is priority-weighted expected gain, minus penalties.</w:t>
      </w:r>
    </w:p>
    <w:p w14:paraId="0090574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Selection.</w:t>
      </w:r>
      <w:r w:rsidRPr="001211E4">
        <w:rPr>
          <w:rFonts w:ascii="Times New Roman" w:hAnsi="Times New Roman" w:cs="Times New Roman"/>
          <w:color w:val="000000"/>
        </w:rPr>
        <w:t xml:space="preserve"> Choosing which individuals become parents. Fitter individuals should be chosen more often, but not exclusively, or diversity collapses.</w:t>
      </w:r>
    </w:p>
    <w:p w14:paraId="3C6FF47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Crossover (recombination).</w:t>
      </w:r>
      <w:r w:rsidRPr="001211E4">
        <w:rPr>
          <w:rFonts w:ascii="Times New Roman" w:hAnsi="Times New Roman" w:cs="Times New Roman"/>
          <w:color w:val="000000"/>
        </w:rPr>
        <w:t xml:space="preserve"> Combining two parents into offspring. The premise is that good solutions share good parts, so mixing them can produce something better than either.</w:t>
      </w:r>
    </w:p>
    <w:p w14:paraId="2E0328C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Mutation.</w:t>
      </w:r>
      <w:r w:rsidRPr="001211E4">
        <w:rPr>
          <w:rFonts w:ascii="Times New Roman" w:hAnsi="Times New Roman" w:cs="Times New Roman"/>
          <w:color w:val="000000"/>
        </w:rPr>
        <w:t xml:space="preserve"> A small random change to one individual. This is what maintains diversity and what lets the search reach regions no combination of the current population could produce.</w:t>
      </w:r>
    </w:p>
    <w:p w14:paraId="4A3FC5D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Generation.</w:t>
      </w:r>
      <w:r w:rsidRPr="001211E4">
        <w:rPr>
          <w:rFonts w:ascii="Times New Roman" w:hAnsi="Times New Roman" w:cs="Times New Roman"/>
          <w:color w:val="000000"/>
        </w:rPr>
        <w:t xml:space="preserve"> One cycle of selection, crossover, mutation and replacement.</w:t>
      </w:r>
    </w:p>
    <w:p w14:paraId="0B958C6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Elitism.</w:t>
      </w:r>
      <w:r w:rsidRPr="001211E4">
        <w:rPr>
          <w:rFonts w:ascii="Times New Roman" w:hAnsi="Times New Roman" w:cs="Times New Roman"/>
          <w:color w:val="000000"/>
        </w:rPr>
        <w:t xml:space="preserve"> Copying the best few individuals into the next generation unchanged, so the best solution found can never be lost to an unlucky crossover.</w:t>
      </w:r>
    </w:p>
    <w:p w14:paraId="0337B68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Exploration versus exploitation.</w:t>
      </w:r>
      <w:r w:rsidRPr="001211E4">
        <w:rPr>
          <w:rFonts w:ascii="Times New Roman" w:hAnsi="Times New Roman" w:cs="Times New Roman"/>
          <w:color w:val="000000"/>
        </w:rPr>
        <w:t xml:space="preserve"> Exploration is searching new regions; exploitation is refining what you already have. Too much exploitation and the population </w:t>
      </w:r>
      <w:proofErr w:type="gramStart"/>
      <w:r w:rsidRPr="001211E4">
        <w:rPr>
          <w:rFonts w:ascii="Times New Roman" w:hAnsi="Times New Roman" w:cs="Times New Roman"/>
          <w:color w:val="000000"/>
        </w:rPr>
        <w:t>converges</w:t>
      </w:r>
      <w:proofErr w:type="gramEnd"/>
      <w:r w:rsidRPr="001211E4">
        <w:rPr>
          <w:rFonts w:ascii="Times New Roman" w:hAnsi="Times New Roman" w:cs="Times New Roman"/>
          <w:color w:val="000000"/>
        </w:rPr>
        <w:t xml:space="preserve"> early on a mediocre solution; too much exploration and it never settles. Every parameter you set is a position on this trade-off, and framing your tuning discussion this way in the report is worth doing.</w:t>
      </w:r>
    </w:p>
    <w:p w14:paraId="0B61A5C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Premature convergence.</w:t>
      </w:r>
      <w:r w:rsidRPr="001211E4">
        <w:rPr>
          <w:rFonts w:ascii="Times New Roman" w:hAnsi="Times New Roman" w:cs="Times New Roman"/>
          <w:color w:val="000000"/>
        </w:rPr>
        <w:t xml:space="preserve"> The population becomes near-identical while still far from a good solution. Symptom: the best-fitness curve flattens within ten or fifteen generations and never moves again.</w:t>
      </w:r>
    </w:p>
    <w:p w14:paraId="3C222D4C" w14:textId="77777777" w:rsidR="00E65F88" w:rsidRPr="001211E4" w:rsidRDefault="00000000">
      <w:pPr>
        <w:pStyle w:val="Heading3"/>
        <w:spacing w:before="240" w:after="120"/>
        <w:rPr>
          <w:rFonts w:ascii="Times New Roman" w:hAnsi="Times New Roman" w:cs="Times New Roman"/>
        </w:rPr>
      </w:pPr>
      <w:bookmarkStart w:id="72" w:name="_Toc237474445"/>
      <w:r w:rsidRPr="001211E4">
        <w:rPr>
          <w:rFonts w:ascii="Times New Roman" w:hAnsi="Times New Roman" w:cs="Times New Roman"/>
        </w:rPr>
        <w:t>3.3.4 Constraint handling — the part specific to this problem</w:t>
      </w:r>
      <w:bookmarkEnd w:id="72"/>
    </w:p>
    <w:p w14:paraId="0630913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Your problem has three constraints: hours must sum to the budget, no subject may fall below its minimum, and none may exceed its maximum. There are three standard ways to handle constraints in a GA, and you use two of them:</w:t>
      </w: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300"/>
        <w:gridCol w:w="3200"/>
        <w:gridCol w:w="4526"/>
      </w:tblGrid>
      <w:tr w:rsidR="00E65F88" w:rsidRPr="001211E4" w14:paraId="685BCAC1" w14:textId="77777777">
        <w:trPr>
          <w:tblHeader/>
        </w:trPr>
        <w:tc>
          <w:tcPr>
            <w:tcW w:w="1300" w:type="dxa"/>
            <w:shd w:val="clear" w:color="auto" w:fill="1F3864"/>
            <w:tcMar>
              <w:top w:w="60" w:type="dxa"/>
              <w:left w:w="100" w:type="dxa"/>
              <w:bottom w:w="60" w:type="dxa"/>
              <w:right w:w="100" w:type="dxa"/>
            </w:tcMar>
          </w:tcPr>
          <w:p w14:paraId="103EF87E"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lastRenderedPageBreak/>
              <w:t>Strategy</w:t>
            </w:r>
          </w:p>
        </w:tc>
        <w:tc>
          <w:tcPr>
            <w:tcW w:w="3200" w:type="dxa"/>
            <w:shd w:val="clear" w:color="auto" w:fill="1F3864"/>
            <w:tcMar>
              <w:top w:w="60" w:type="dxa"/>
              <w:left w:w="100" w:type="dxa"/>
              <w:bottom w:w="60" w:type="dxa"/>
              <w:right w:w="100" w:type="dxa"/>
            </w:tcMar>
          </w:tcPr>
          <w:p w14:paraId="5ACFBEA2"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How it works</w:t>
            </w:r>
          </w:p>
        </w:tc>
        <w:tc>
          <w:tcPr>
            <w:tcW w:w="4526" w:type="dxa"/>
            <w:shd w:val="clear" w:color="auto" w:fill="1F3864"/>
            <w:tcMar>
              <w:top w:w="60" w:type="dxa"/>
              <w:left w:w="100" w:type="dxa"/>
              <w:bottom w:w="60" w:type="dxa"/>
              <w:right w:w="100" w:type="dxa"/>
            </w:tcMar>
          </w:tcPr>
          <w:p w14:paraId="6ED123EA"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Use in this project</w:t>
            </w:r>
          </w:p>
        </w:tc>
      </w:tr>
      <w:tr w:rsidR="00E65F88" w:rsidRPr="001211E4" w14:paraId="57396788" w14:textId="77777777">
        <w:tc>
          <w:tcPr>
            <w:tcW w:w="1300" w:type="dxa"/>
            <w:tcMar>
              <w:top w:w="60" w:type="dxa"/>
              <w:left w:w="100" w:type="dxa"/>
              <w:bottom w:w="60" w:type="dxa"/>
              <w:right w:w="100" w:type="dxa"/>
            </w:tcMar>
          </w:tcPr>
          <w:p w14:paraId="247E4CF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Repair</w:t>
            </w:r>
          </w:p>
        </w:tc>
        <w:tc>
          <w:tcPr>
            <w:tcW w:w="3200" w:type="dxa"/>
            <w:tcMar>
              <w:top w:w="60" w:type="dxa"/>
              <w:left w:w="100" w:type="dxa"/>
              <w:bottom w:w="60" w:type="dxa"/>
              <w:right w:w="100" w:type="dxa"/>
            </w:tcMar>
          </w:tcPr>
          <w:p w14:paraId="1C5B8D6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After any operator produces an individual, transform it back into a valid one.</w:t>
            </w:r>
          </w:p>
        </w:tc>
        <w:tc>
          <w:tcPr>
            <w:tcW w:w="4526" w:type="dxa"/>
            <w:tcMar>
              <w:top w:w="60" w:type="dxa"/>
              <w:left w:w="100" w:type="dxa"/>
              <w:bottom w:w="60" w:type="dxa"/>
              <w:right w:w="100" w:type="dxa"/>
            </w:tcMar>
          </w:tcPr>
          <w:p w14:paraId="7F4D657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b/>
                <w:bCs/>
                <w:color w:val="000000"/>
                <w:sz w:val="19"/>
                <w:szCs w:val="19"/>
              </w:rPr>
              <w:t>Used for the sum constraint.</w:t>
            </w:r>
            <w:r w:rsidRPr="001211E4">
              <w:rPr>
                <w:rFonts w:ascii="Times New Roman" w:hAnsi="Times New Roman" w:cs="Times New Roman"/>
                <w:color w:val="000000"/>
                <w:sz w:val="19"/>
                <w:szCs w:val="19"/>
              </w:rPr>
              <w:t xml:space="preserve"> Scale every gene by budget divided by the current sum. This is exact, cheap, and means every individual you ever evaluate is a genuine allocation of the real budget.</w:t>
            </w:r>
          </w:p>
        </w:tc>
      </w:tr>
      <w:tr w:rsidR="00E65F88" w:rsidRPr="001211E4" w14:paraId="337610D7" w14:textId="77777777">
        <w:tc>
          <w:tcPr>
            <w:tcW w:w="1300" w:type="dxa"/>
            <w:shd w:val="clear" w:color="auto" w:fill="EEF2F7"/>
            <w:tcMar>
              <w:top w:w="60" w:type="dxa"/>
              <w:left w:w="100" w:type="dxa"/>
              <w:bottom w:w="60" w:type="dxa"/>
              <w:right w:w="100" w:type="dxa"/>
            </w:tcMar>
          </w:tcPr>
          <w:p w14:paraId="5045B15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Penalty</w:t>
            </w:r>
          </w:p>
        </w:tc>
        <w:tc>
          <w:tcPr>
            <w:tcW w:w="3200" w:type="dxa"/>
            <w:shd w:val="clear" w:color="auto" w:fill="EEF2F7"/>
            <w:tcMar>
              <w:top w:w="60" w:type="dxa"/>
              <w:left w:w="100" w:type="dxa"/>
              <w:bottom w:w="60" w:type="dxa"/>
              <w:right w:w="100" w:type="dxa"/>
            </w:tcMar>
          </w:tcPr>
          <w:p w14:paraId="1CB0FD6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Allow invalid individuals but subtract a cost from their fitness proportional to how badly they violate.</w:t>
            </w:r>
          </w:p>
        </w:tc>
        <w:tc>
          <w:tcPr>
            <w:tcW w:w="4526" w:type="dxa"/>
            <w:shd w:val="clear" w:color="auto" w:fill="EEF2F7"/>
            <w:tcMar>
              <w:top w:w="60" w:type="dxa"/>
              <w:left w:w="100" w:type="dxa"/>
              <w:bottom w:w="60" w:type="dxa"/>
              <w:right w:w="100" w:type="dxa"/>
            </w:tcMar>
          </w:tcPr>
          <w:p w14:paraId="4CF6CF2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b/>
                <w:bCs/>
                <w:color w:val="000000"/>
                <w:sz w:val="19"/>
                <w:szCs w:val="19"/>
              </w:rPr>
              <w:t>Used for the min and max constraints.</w:t>
            </w:r>
            <w:r w:rsidRPr="001211E4">
              <w:rPr>
                <w:rFonts w:ascii="Times New Roman" w:hAnsi="Times New Roman" w:cs="Times New Roman"/>
                <w:color w:val="000000"/>
                <w:sz w:val="19"/>
                <w:szCs w:val="19"/>
              </w:rPr>
              <w:t xml:space="preserve"> Softer than repair, and it lets the search pass through slightly-invalid regions on its way somewhere good, which often helps.</w:t>
            </w:r>
          </w:p>
        </w:tc>
      </w:tr>
      <w:tr w:rsidR="00E65F88" w:rsidRPr="001211E4" w14:paraId="09843A32" w14:textId="77777777">
        <w:tc>
          <w:tcPr>
            <w:tcW w:w="1300" w:type="dxa"/>
            <w:tcMar>
              <w:top w:w="60" w:type="dxa"/>
              <w:left w:w="100" w:type="dxa"/>
              <w:bottom w:w="60" w:type="dxa"/>
              <w:right w:w="100" w:type="dxa"/>
            </w:tcMar>
          </w:tcPr>
          <w:p w14:paraId="5370E3B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Decoder</w:t>
            </w:r>
          </w:p>
        </w:tc>
        <w:tc>
          <w:tcPr>
            <w:tcW w:w="3200" w:type="dxa"/>
            <w:tcMar>
              <w:top w:w="60" w:type="dxa"/>
              <w:left w:w="100" w:type="dxa"/>
              <w:bottom w:w="60" w:type="dxa"/>
              <w:right w:w="100" w:type="dxa"/>
            </w:tcMar>
          </w:tcPr>
          <w:p w14:paraId="2CDDCF7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Encode the chromosome so that every possible chromosome maps to a valid solution, for example by storing proportions that are </w:t>
            </w:r>
            <w:proofErr w:type="spellStart"/>
            <w:r w:rsidRPr="001211E4">
              <w:rPr>
                <w:rFonts w:ascii="Times New Roman" w:hAnsi="Times New Roman" w:cs="Times New Roman"/>
                <w:color w:val="000000"/>
                <w:sz w:val="19"/>
                <w:szCs w:val="19"/>
              </w:rPr>
              <w:t>normalised</w:t>
            </w:r>
            <w:proofErr w:type="spellEnd"/>
            <w:r w:rsidRPr="001211E4">
              <w:rPr>
                <w:rFonts w:ascii="Times New Roman" w:hAnsi="Times New Roman" w:cs="Times New Roman"/>
                <w:color w:val="000000"/>
                <w:sz w:val="19"/>
                <w:szCs w:val="19"/>
              </w:rPr>
              <w:t xml:space="preserve"> on decoding.</w:t>
            </w:r>
          </w:p>
        </w:tc>
        <w:tc>
          <w:tcPr>
            <w:tcW w:w="4526" w:type="dxa"/>
            <w:tcMar>
              <w:top w:w="60" w:type="dxa"/>
              <w:left w:w="100" w:type="dxa"/>
              <w:bottom w:w="60" w:type="dxa"/>
              <w:right w:w="100" w:type="dxa"/>
            </w:tcMar>
          </w:tcPr>
          <w:p w14:paraId="546D8B4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 legitimate alternative worth one sentence in the report. It removes the need for sum repair entirely. Mention it and say you chose repair for transparency.</w:t>
            </w:r>
          </w:p>
        </w:tc>
      </w:tr>
    </w:tbl>
    <w:p w14:paraId="30B95420"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3.3. Constraint handling strategies and how this project uses them.</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4A8498C4" w14:textId="77777777">
        <w:tc>
          <w:tcPr>
            <w:tcW w:w="9026" w:type="dxa"/>
            <w:shd w:val="clear" w:color="auto" w:fill="D9E2F3"/>
            <w:tcMar>
              <w:top w:w="100" w:type="dxa"/>
              <w:left w:w="180" w:type="dxa"/>
              <w:bottom w:w="100" w:type="dxa"/>
              <w:right w:w="140" w:type="dxa"/>
            </w:tcMar>
          </w:tcPr>
          <w:p w14:paraId="50DD1FCC"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The repair loop that does not terminate</w:t>
            </w:r>
          </w:p>
          <w:p w14:paraId="4E19BC96"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The obvious repair is: scale to the budget, then clip each gene into its min-max range. But clipping changes the sum, so you scale again, which pushes genes back outside their range, so you clip again. This can oscillate indefinitely.</w:t>
            </w:r>
          </w:p>
          <w:p w14:paraId="4C649A69"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The fix is a bounded loop: alternate scaling and clipping at most five times, then distribute any remaining difference only across the genes that are not currently at a bound. Also check feasibility up front — if the sum of the minimums exceeds the budget, or the sum of the maximums is below it, no valid allocation exists and you must raise a clear error rather than silently returning something wrong. Both of these belong in your report as evidence you handled the constraint properly.</w:t>
            </w:r>
          </w:p>
        </w:tc>
      </w:tr>
    </w:tbl>
    <w:p w14:paraId="5BE58340" w14:textId="77777777" w:rsidR="00E65F88" w:rsidRPr="001211E4" w:rsidRDefault="00000000">
      <w:pPr>
        <w:pStyle w:val="Heading2"/>
        <w:spacing w:before="300" w:after="140"/>
        <w:rPr>
          <w:rFonts w:ascii="Times New Roman" w:hAnsi="Times New Roman" w:cs="Times New Roman"/>
        </w:rPr>
      </w:pPr>
      <w:bookmarkStart w:id="73" w:name="_Toc237474446"/>
      <w:r w:rsidRPr="001211E4">
        <w:rPr>
          <w:rFonts w:ascii="Times New Roman" w:hAnsi="Times New Roman" w:cs="Times New Roman"/>
        </w:rPr>
        <w:t>3.4 Designing the fitness function</w:t>
      </w:r>
      <w:bookmarkEnd w:id="73"/>
    </w:p>
    <w:p w14:paraId="0EE9053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This is the intellectual </w:t>
      </w:r>
      <w:proofErr w:type="spellStart"/>
      <w:r w:rsidRPr="001211E4">
        <w:rPr>
          <w:rFonts w:ascii="Times New Roman" w:hAnsi="Times New Roman" w:cs="Times New Roman"/>
          <w:color w:val="000000"/>
        </w:rPr>
        <w:t>centre</w:t>
      </w:r>
      <w:proofErr w:type="spellEnd"/>
      <w:r w:rsidRPr="001211E4">
        <w:rPr>
          <w:rFonts w:ascii="Times New Roman" w:hAnsi="Times New Roman" w:cs="Times New Roman"/>
          <w:color w:val="000000"/>
        </w:rPr>
        <w:t xml:space="preserve"> of your module. Work through it slowly.</w:t>
      </w:r>
    </w:p>
    <w:p w14:paraId="1C7AF0F2" w14:textId="77777777" w:rsidR="00E65F88" w:rsidRPr="001211E4" w:rsidRDefault="00000000">
      <w:pPr>
        <w:pStyle w:val="Heading3"/>
        <w:spacing w:before="240" w:after="120"/>
        <w:rPr>
          <w:rFonts w:ascii="Times New Roman" w:hAnsi="Times New Roman" w:cs="Times New Roman"/>
        </w:rPr>
      </w:pPr>
      <w:bookmarkStart w:id="74" w:name="_Toc237474447"/>
      <w:r w:rsidRPr="001211E4">
        <w:rPr>
          <w:rFonts w:ascii="Times New Roman" w:hAnsi="Times New Roman" w:cs="Times New Roman"/>
        </w:rPr>
        <w:t>3.4.1 The shape of the model</w:t>
      </w:r>
      <w:bookmarkEnd w:id="74"/>
    </w:p>
    <w:p w14:paraId="337A2A17"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Total fitness is the sum across subjects of the value obtained from that subject's hours, minus penalties. The value from a subject has three ingredients:</w:t>
      </w:r>
    </w:p>
    <w:p w14:paraId="70AD7457" w14:textId="77777777" w:rsidR="00E65F88" w:rsidRPr="001211E4" w:rsidRDefault="00000000">
      <w:pPr>
        <w:pStyle w:val="ListParagraph"/>
        <w:numPr>
          <w:ilvl w:val="0"/>
          <w:numId w:val="9"/>
        </w:numPr>
        <w:spacing w:after="60" w:line="276" w:lineRule="auto"/>
        <w:rPr>
          <w:rFonts w:ascii="Times New Roman" w:hAnsi="Times New Roman" w:cs="Times New Roman"/>
        </w:rPr>
      </w:pPr>
      <w:r w:rsidRPr="001211E4">
        <w:rPr>
          <w:rFonts w:ascii="Times New Roman" w:hAnsi="Times New Roman" w:cs="Times New Roman"/>
          <w:b/>
          <w:bCs/>
          <w:color w:val="000000"/>
        </w:rPr>
        <w:t>Priority</w:t>
      </w:r>
      <w:r w:rsidRPr="001211E4">
        <w:rPr>
          <w:rFonts w:ascii="Times New Roman" w:hAnsi="Times New Roman" w:cs="Times New Roman"/>
          <w:color w:val="000000"/>
        </w:rPr>
        <w:t>, from Stage 2. How much a mark gained on this subject is worth to the student right now.</w:t>
      </w:r>
    </w:p>
    <w:p w14:paraId="49553274" w14:textId="77777777" w:rsidR="00E65F88" w:rsidRPr="001211E4" w:rsidRDefault="00000000">
      <w:pPr>
        <w:pStyle w:val="ListParagraph"/>
        <w:numPr>
          <w:ilvl w:val="0"/>
          <w:numId w:val="9"/>
        </w:numPr>
        <w:spacing w:after="60" w:line="276" w:lineRule="auto"/>
        <w:rPr>
          <w:rFonts w:ascii="Times New Roman" w:hAnsi="Times New Roman" w:cs="Times New Roman"/>
        </w:rPr>
      </w:pPr>
      <w:r w:rsidRPr="001211E4">
        <w:rPr>
          <w:rFonts w:ascii="Times New Roman" w:hAnsi="Times New Roman" w:cs="Times New Roman"/>
          <w:b/>
          <w:bCs/>
          <w:color w:val="000000"/>
        </w:rPr>
        <w:t>Gain</w:t>
      </w:r>
      <w:r w:rsidRPr="001211E4">
        <w:rPr>
          <w:rFonts w:ascii="Times New Roman" w:hAnsi="Times New Roman" w:cs="Times New Roman"/>
          <w:color w:val="000000"/>
        </w:rPr>
        <w:t>, a function of hours that rises quickly at first and then flattens. This is the diminishing-returns curve.</w:t>
      </w:r>
    </w:p>
    <w:p w14:paraId="647D67ED" w14:textId="77777777" w:rsidR="00E65F88" w:rsidRPr="001211E4" w:rsidRDefault="00000000">
      <w:pPr>
        <w:pStyle w:val="ListParagraph"/>
        <w:numPr>
          <w:ilvl w:val="0"/>
          <w:numId w:val="9"/>
        </w:numPr>
        <w:spacing w:after="60" w:line="276" w:lineRule="auto"/>
        <w:rPr>
          <w:rFonts w:ascii="Times New Roman" w:hAnsi="Times New Roman" w:cs="Times New Roman"/>
        </w:rPr>
      </w:pPr>
      <w:r w:rsidRPr="001211E4">
        <w:rPr>
          <w:rFonts w:ascii="Times New Roman" w:hAnsi="Times New Roman" w:cs="Times New Roman"/>
          <w:b/>
          <w:bCs/>
          <w:color w:val="000000"/>
        </w:rPr>
        <w:t>Headroom</w:t>
      </w:r>
      <w:r w:rsidRPr="001211E4">
        <w:rPr>
          <w:rFonts w:ascii="Times New Roman" w:hAnsi="Times New Roman" w:cs="Times New Roman"/>
          <w:color w:val="000000"/>
        </w:rPr>
        <w:t>, the marks still available: 100 minus the predicted score. A subject predicted at 92 cannot gain 30 marks no matter how many hours it receives, and a model that lets it is obviously wrong.</w:t>
      </w:r>
    </w:p>
    <w:p w14:paraId="3A08DC7E" w14:textId="77777777" w:rsidR="00E65F88" w:rsidRPr="001211E4" w:rsidRDefault="00000000">
      <w:pPr>
        <w:spacing w:after="120" w:line="276" w:lineRule="auto"/>
        <w:rPr>
          <w:rFonts w:ascii="Times New Roman" w:hAnsi="Times New Roman" w:cs="Times New Roman"/>
        </w:rPr>
      </w:pPr>
      <w:proofErr w:type="gramStart"/>
      <w:r w:rsidRPr="001211E4">
        <w:rPr>
          <w:rFonts w:ascii="Times New Roman" w:hAnsi="Times New Roman" w:cs="Times New Roman"/>
          <w:color w:val="000000"/>
        </w:rPr>
        <w:t>So</w:t>
      </w:r>
      <w:proofErr w:type="gramEnd"/>
      <w:r w:rsidRPr="001211E4">
        <w:rPr>
          <w:rFonts w:ascii="Times New Roman" w:hAnsi="Times New Roman" w:cs="Times New Roman"/>
          <w:color w:val="000000"/>
        </w:rPr>
        <w:t xml:space="preserve"> the value from subject </w:t>
      </w:r>
      <w:proofErr w:type="spellStart"/>
      <w:r w:rsidRPr="001211E4">
        <w:rPr>
          <w:rFonts w:ascii="Times New Roman" w:hAnsi="Times New Roman" w:cs="Times New Roman"/>
          <w:color w:val="000000"/>
        </w:rPr>
        <w:t>i</w:t>
      </w:r>
      <w:proofErr w:type="spellEnd"/>
      <w:r w:rsidRPr="001211E4">
        <w:rPr>
          <w:rFonts w:ascii="Times New Roman" w:hAnsi="Times New Roman" w:cs="Times New Roman"/>
          <w:color w:val="000000"/>
        </w:rPr>
        <w:t xml:space="preserve"> is approximately: priority × headroom × (a saturating function of hours). The recommended saturating function is one minus e to the minus hours over tau, which starts at zero when hours are zero, rises steeply, and approaches one asymptotically. Tau is the number of hours at which roughly sixty-three percent of the available gain has been captured, which makes it a parameter with a plain-English meaning you can defend — set it around six to eight hours and say why.</w:t>
      </w:r>
    </w:p>
    <w:p w14:paraId="00FFAF1C" w14:textId="77777777" w:rsidR="00E65F88" w:rsidRPr="001211E4" w:rsidRDefault="00000000">
      <w:pPr>
        <w:pStyle w:val="Heading3"/>
        <w:spacing w:before="240" w:after="120"/>
        <w:rPr>
          <w:rFonts w:ascii="Times New Roman" w:hAnsi="Times New Roman" w:cs="Times New Roman"/>
        </w:rPr>
      </w:pPr>
      <w:bookmarkStart w:id="75" w:name="_Toc237474448"/>
      <w:r w:rsidRPr="001211E4">
        <w:rPr>
          <w:rFonts w:ascii="Times New Roman" w:hAnsi="Times New Roman" w:cs="Times New Roman"/>
        </w:rPr>
        <w:t>3.4.2 Why the curve must be concave</w:t>
      </w:r>
      <w:bookmarkEnd w:id="75"/>
    </w:p>
    <w:p w14:paraId="6BED76C6"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Test this by hand before implementing anything. Take two subjects with equal priority and equal headroom, and a budget of ten hours.</w:t>
      </w:r>
    </w:p>
    <w:p w14:paraId="0FF26D3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With a linear gain function,</w:t>
      </w:r>
      <w:r w:rsidRPr="001211E4">
        <w:rPr>
          <w:rFonts w:ascii="Times New Roman" w:hAnsi="Times New Roman" w:cs="Times New Roman"/>
          <w:color w:val="000000"/>
        </w:rPr>
        <w:t xml:space="preserve"> every split scores identically. The fitness surface is flat, the GA wanders, and the result is arbitrary. If two subjects have even slightly different priorities, a linear </w:t>
      </w:r>
      <w:r w:rsidRPr="001211E4">
        <w:rPr>
          <w:rFonts w:ascii="Times New Roman" w:hAnsi="Times New Roman" w:cs="Times New Roman"/>
          <w:color w:val="000000"/>
        </w:rPr>
        <w:lastRenderedPageBreak/>
        <w:t xml:space="preserve">model gives everything to the higher one — which is exactly the greedy </w:t>
      </w:r>
      <w:proofErr w:type="spellStart"/>
      <w:r w:rsidRPr="001211E4">
        <w:rPr>
          <w:rFonts w:ascii="Times New Roman" w:hAnsi="Times New Roman" w:cs="Times New Roman"/>
          <w:color w:val="000000"/>
        </w:rPr>
        <w:t>behaviour</w:t>
      </w:r>
      <w:proofErr w:type="spellEnd"/>
      <w:r w:rsidRPr="001211E4">
        <w:rPr>
          <w:rFonts w:ascii="Times New Roman" w:hAnsi="Times New Roman" w:cs="Times New Roman"/>
          <w:color w:val="000000"/>
        </w:rPr>
        <w:t xml:space="preserve"> you are trying to beat.</w:t>
      </w:r>
    </w:p>
    <w:p w14:paraId="6254898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With a concave (saturating) gain function,</w:t>
      </w:r>
      <w:r w:rsidRPr="001211E4">
        <w:rPr>
          <w:rFonts w:ascii="Times New Roman" w:hAnsi="Times New Roman" w:cs="Times New Roman"/>
          <w:color w:val="000000"/>
        </w:rPr>
        <w:t xml:space="preserve"> the balanced split beats the extreme one, because the tenth hour on one subject is worth less than the first hour on the other. This is the entire reason the </w:t>
      </w:r>
      <w:proofErr w:type="spellStart"/>
      <w:r w:rsidRPr="001211E4">
        <w:rPr>
          <w:rFonts w:ascii="Times New Roman" w:hAnsi="Times New Roman" w:cs="Times New Roman"/>
          <w:color w:val="000000"/>
        </w:rPr>
        <w:t>optimisation</w:t>
      </w:r>
      <w:proofErr w:type="spellEnd"/>
      <w:r w:rsidRPr="001211E4">
        <w:rPr>
          <w:rFonts w:ascii="Times New Roman" w:hAnsi="Times New Roman" w:cs="Times New Roman"/>
          <w:color w:val="000000"/>
        </w:rPr>
        <w:t xml:space="preserve"> is interesting, and it is why the GA can beat greedy.</w:t>
      </w:r>
    </w:p>
    <w:p w14:paraId="602DFDB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Verify this numerically before you build the GA.</w:t>
      </w:r>
      <w:r w:rsidRPr="001211E4">
        <w:rPr>
          <w:rFonts w:ascii="Times New Roman" w:hAnsi="Times New Roman" w:cs="Times New Roman"/>
          <w:color w:val="000000"/>
        </w:rPr>
        <w:t xml:space="preserve"> Compute the fitness of (10, 0), (7, 3) and (5, 5) by hand with your chosen tau. If (5, 5) does not win for two identical subjects, your fitness function is wrong and no amount of tuning will save the module.</w:t>
      </w:r>
    </w:p>
    <w:p w14:paraId="5F6BAD0C" w14:textId="77777777" w:rsidR="00E65F88" w:rsidRPr="001211E4" w:rsidRDefault="00000000">
      <w:pPr>
        <w:pStyle w:val="Heading3"/>
        <w:spacing w:before="240" w:after="120"/>
        <w:rPr>
          <w:rFonts w:ascii="Times New Roman" w:hAnsi="Times New Roman" w:cs="Times New Roman"/>
        </w:rPr>
      </w:pPr>
      <w:bookmarkStart w:id="76" w:name="_Toc237474449"/>
      <w:r w:rsidRPr="001211E4">
        <w:rPr>
          <w:rFonts w:ascii="Times New Roman" w:hAnsi="Times New Roman" w:cs="Times New Roman"/>
        </w:rPr>
        <w:t>3.4.3 The penalty terms</w:t>
      </w:r>
      <w:bookmarkEnd w:id="76"/>
    </w:p>
    <w:p w14:paraId="40DA957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Below minimum:</w:t>
      </w:r>
      <w:r w:rsidRPr="001211E4">
        <w:rPr>
          <w:rFonts w:ascii="Times New Roman" w:hAnsi="Times New Roman" w:cs="Times New Roman"/>
          <w:color w:val="000000"/>
        </w:rPr>
        <w:t xml:space="preserve"> subtract a term proportional to the shortfall, for example a coefficient times the shortfall squared. Squaring makes small violations cheap and large ones prohibitive, which is usually the </w:t>
      </w:r>
      <w:proofErr w:type="spellStart"/>
      <w:r w:rsidRPr="001211E4">
        <w:rPr>
          <w:rFonts w:ascii="Times New Roman" w:hAnsi="Times New Roman" w:cs="Times New Roman"/>
          <w:color w:val="000000"/>
        </w:rPr>
        <w:t>behaviour</w:t>
      </w:r>
      <w:proofErr w:type="spellEnd"/>
      <w:r w:rsidRPr="001211E4">
        <w:rPr>
          <w:rFonts w:ascii="Times New Roman" w:hAnsi="Times New Roman" w:cs="Times New Roman"/>
          <w:color w:val="000000"/>
        </w:rPr>
        <w:t xml:space="preserve"> you want.</w:t>
      </w:r>
    </w:p>
    <w:p w14:paraId="1CA452C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Above maximum:</w:t>
      </w:r>
      <w:r w:rsidRPr="001211E4">
        <w:rPr>
          <w:rFonts w:ascii="Times New Roman" w:hAnsi="Times New Roman" w:cs="Times New Roman"/>
          <w:color w:val="000000"/>
        </w:rPr>
        <w:t xml:space="preserve"> the same, on the excess.</w:t>
      </w:r>
    </w:p>
    <w:p w14:paraId="6708EC7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Choosing the coefficient.</w:t>
      </w:r>
      <w:r w:rsidRPr="001211E4">
        <w:rPr>
          <w:rFonts w:ascii="Times New Roman" w:hAnsi="Times New Roman" w:cs="Times New Roman"/>
          <w:color w:val="000000"/>
        </w:rPr>
        <w:t xml:space="preserve"> It must be large enough that a violation never pays for itself, and small enough that the search can still cross a slightly-invalid region. Set it by comparing scales: work out the largest plausible gain a subject can contribute, then choose the coefficient so that a one-hour violation costs noticeably more than that. Record the calculation — "we set the penalty coefficient by comparing it with the maximum achievable gain per subject" is a good sentence; "we set it to 1000" is not.</w:t>
      </w:r>
    </w:p>
    <w:p w14:paraId="5C639BD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Test the penalty explicitly.</w:t>
      </w:r>
      <w:r w:rsidRPr="001211E4">
        <w:rPr>
          <w:rFonts w:ascii="Times New Roman" w:hAnsi="Times New Roman" w:cs="Times New Roman"/>
          <w:color w:val="000000"/>
        </w:rPr>
        <w:t xml:space="preserve"> Construct an allocation that violates the minimum by one hour and check that its fitness is below an otherwise-worse but valid allocation. This is a one-line test that proves the penalty is doing its job.</w:t>
      </w:r>
    </w:p>
    <w:p w14:paraId="745D88EC" w14:textId="77777777" w:rsidR="00E65F88" w:rsidRPr="001211E4" w:rsidRDefault="00000000">
      <w:pPr>
        <w:pStyle w:val="Heading3"/>
        <w:spacing w:before="240" w:after="120"/>
        <w:rPr>
          <w:rFonts w:ascii="Times New Roman" w:hAnsi="Times New Roman" w:cs="Times New Roman"/>
        </w:rPr>
      </w:pPr>
      <w:bookmarkStart w:id="77" w:name="_Toc237474450"/>
      <w:r w:rsidRPr="001211E4">
        <w:rPr>
          <w:rFonts w:ascii="Times New Roman" w:hAnsi="Times New Roman" w:cs="Times New Roman"/>
        </w:rPr>
        <w:t xml:space="preserve">3.4.4 An honesty </w:t>
      </w:r>
      <w:proofErr w:type="gramStart"/>
      <w:r w:rsidRPr="001211E4">
        <w:rPr>
          <w:rFonts w:ascii="Times New Roman" w:hAnsi="Times New Roman" w:cs="Times New Roman"/>
        </w:rPr>
        <w:t>note</w:t>
      </w:r>
      <w:proofErr w:type="gramEnd"/>
      <w:r w:rsidRPr="001211E4">
        <w:rPr>
          <w:rFonts w:ascii="Times New Roman" w:hAnsi="Times New Roman" w:cs="Times New Roman"/>
        </w:rPr>
        <w:t xml:space="preserve"> for the report</w:t>
      </w:r>
      <w:bookmarkEnd w:id="77"/>
    </w:p>
    <w:p w14:paraId="435ACA6F"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This fitness function is a model, not a measurement. Nobody has established that revision gain follows one minus e to the minus t over tau, and your tau is chosen by judgement. Say so in the report, in one clear paragraph, and explain what would be needed to validate it — a study measuring mark improvement against hours studied per topic. Stating this plainly is a strength: it shows you know the difference between an </w:t>
      </w:r>
      <w:proofErr w:type="spellStart"/>
      <w:r w:rsidRPr="001211E4">
        <w:rPr>
          <w:rFonts w:ascii="Times New Roman" w:hAnsi="Times New Roman" w:cs="Times New Roman"/>
          <w:color w:val="000000"/>
        </w:rPr>
        <w:t>optimiser</w:t>
      </w:r>
      <w:proofErr w:type="spellEnd"/>
      <w:r w:rsidRPr="001211E4">
        <w:rPr>
          <w:rFonts w:ascii="Times New Roman" w:hAnsi="Times New Roman" w:cs="Times New Roman"/>
          <w:color w:val="000000"/>
        </w:rPr>
        <w:t xml:space="preserve"> that is correct given its objective and an objective that is correct about the world. Concealing it invites exactly the question you least want.</w:t>
      </w:r>
    </w:p>
    <w:p w14:paraId="0D14D22E" w14:textId="77777777" w:rsidR="00E65F88" w:rsidRPr="001211E4" w:rsidRDefault="00000000">
      <w:pPr>
        <w:pStyle w:val="Heading2"/>
        <w:spacing w:before="300" w:after="140"/>
        <w:rPr>
          <w:rFonts w:ascii="Times New Roman" w:hAnsi="Times New Roman" w:cs="Times New Roman"/>
        </w:rPr>
      </w:pPr>
      <w:bookmarkStart w:id="78" w:name="_Toc237474451"/>
      <w:r w:rsidRPr="001211E4">
        <w:rPr>
          <w:rFonts w:ascii="Times New Roman" w:hAnsi="Times New Roman" w:cs="Times New Roman"/>
        </w:rPr>
        <w:t>3.5 Recommended parameters</w:t>
      </w:r>
      <w:bookmarkEnd w:id="78"/>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600"/>
        <w:gridCol w:w="1500"/>
        <w:gridCol w:w="5926"/>
      </w:tblGrid>
      <w:tr w:rsidR="00E65F88" w:rsidRPr="001211E4" w14:paraId="597CD9D1" w14:textId="77777777">
        <w:trPr>
          <w:tblHeader/>
        </w:trPr>
        <w:tc>
          <w:tcPr>
            <w:tcW w:w="1600" w:type="dxa"/>
            <w:shd w:val="clear" w:color="auto" w:fill="1F3864"/>
            <w:tcMar>
              <w:top w:w="60" w:type="dxa"/>
              <w:left w:w="100" w:type="dxa"/>
              <w:bottom w:w="60" w:type="dxa"/>
              <w:right w:w="100" w:type="dxa"/>
            </w:tcMar>
          </w:tcPr>
          <w:p w14:paraId="72CFD79E"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Parameter</w:t>
            </w:r>
          </w:p>
        </w:tc>
        <w:tc>
          <w:tcPr>
            <w:tcW w:w="1500" w:type="dxa"/>
            <w:shd w:val="clear" w:color="auto" w:fill="1F3864"/>
            <w:tcMar>
              <w:top w:w="60" w:type="dxa"/>
              <w:left w:w="100" w:type="dxa"/>
              <w:bottom w:w="60" w:type="dxa"/>
              <w:right w:w="100" w:type="dxa"/>
            </w:tcMar>
          </w:tcPr>
          <w:p w14:paraId="2A8FCF59"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Default</w:t>
            </w:r>
          </w:p>
        </w:tc>
        <w:tc>
          <w:tcPr>
            <w:tcW w:w="5926" w:type="dxa"/>
            <w:shd w:val="clear" w:color="auto" w:fill="1F3864"/>
            <w:tcMar>
              <w:top w:w="60" w:type="dxa"/>
              <w:left w:w="100" w:type="dxa"/>
              <w:bottom w:w="60" w:type="dxa"/>
              <w:right w:w="100" w:type="dxa"/>
            </w:tcMar>
          </w:tcPr>
          <w:p w14:paraId="6A12420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Reasoning</w:t>
            </w:r>
          </w:p>
        </w:tc>
      </w:tr>
      <w:tr w:rsidR="00E65F88" w:rsidRPr="001211E4" w14:paraId="248E9018" w14:textId="77777777">
        <w:tc>
          <w:tcPr>
            <w:tcW w:w="1600" w:type="dxa"/>
            <w:tcMar>
              <w:top w:w="60" w:type="dxa"/>
              <w:left w:w="100" w:type="dxa"/>
              <w:bottom w:w="60" w:type="dxa"/>
              <w:right w:w="100" w:type="dxa"/>
            </w:tcMar>
          </w:tcPr>
          <w:p w14:paraId="25BD12C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Encoding</w:t>
            </w:r>
          </w:p>
        </w:tc>
        <w:tc>
          <w:tcPr>
            <w:tcW w:w="1500" w:type="dxa"/>
            <w:tcMar>
              <w:top w:w="60" w:type="dxa"/>
              <w:left w:w="100" w:type="dxa"/>
              <w:bottom w:w="60" w:type="dxa"/>
              <w:right w:w="100" w:type="dxa"/>
            </w:tcMar>
          </w:tcPr>
          <w:p w14:paraId="618511D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Real-valued vector, length n</w:t>
            </w:r>
          </w:p>
        </w:tc>
        <w:tc>
          <w:tcPr>
            <w:tcW w:w="5926" w:type="dxa"/>
            <w:tcMar>
              <w:top w:w="60" w:type="dxa"/>
              <w:left w:w="100" w:type="dxa"/>
              <w:bottom w:w="60" w:type="dxa"/>
              <w:right w:w="100" w:type="dxa"/>
            </w:tcMar>
          </w:tcPr>
          <w:p w14:paraId="490A208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Hours are continuous; binary encoding would </w:t>
            </w:r>
            <w:proofErr w:type="spellStart"/>
            <w:r w:rsidRPr="001211E4">
              <w:rPr>
                <w:rFonts w:ascii="Times New Roman" w:hAnsi="Times New Roman" w:cs="Times New Roman"/>
                <w:color w:val="000000"/>
                <w:sz w:val="19"/>
                <w:szCs w:val="19"/>
              </w:rPr>
              <w:t>quantise</w:t>
            </w:r>
            <w:proofErr w:type="spellEnd"/>
            <w:r w:rsidRPr="001211E4">
              <w:rPr>
                <w:rFonts w:ascii="Times New Roman" w:hAnsi="Times New Roman" w:cs="Times New Roman"/>
                <w:color w:val="000000"/>
                <w:sz w:val="19"/>
                <w:szCs w:val="19"/>
              </w:rPr>
              <w:t xml:space="preserve"> arbitrarily.</w:t>
            </w:r>
          </w:p>
        </w:tc>
      </w:tr>
      <w:tr w:rsidR="00E65F88" w:rsidRPr="001211E4" w14:paraId="6A5FD707" w14:textId="77777777">
        <w:tc>
          <w:tcPr>
            <w:tcW w:w="1600" w:type="dxa"/>
            <w:shd w:val="clear" w:color="auto" w:fill="EEF2F7"/>
            <w:tcMar>
              <w:top w:w="60" w:type="dxa"/>
              <w:left w:w="100" w:type="dxa"/>
              <w:bottom w:w="60" w:type="dxa"/>
              <w:right w:w="100" w:type="dxa"/>
            </w:tcMar>
          </w:tcPr>
          <w:p w14:paraId="0C3AB34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Population size</w:t>
            </w:r>
          </w:p>
        </w:tc>
        <w:tc>
          <w:tcPr>
            <w:tcW w:w="1500" w:type="dxa"/>
            <w:shd w:val="clear" w:color="auto" w:fill="EEF2F7"/>
            <w:tcMar>
              <w:top w:w="60" w:type="dxa"/>
              <w:left w:w="100" w:type="dxa"/>
              <w:bottom w:w="60" w:type="dxa"/>
              <w:right w:w="100" w:type="dxa"/>
            </w:tcMar>
          </w:tcPr>
          <w:p w14:paraId="42FC540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80</w:t>
            </w:r>
          </w:p>
        </w:tc>
        <w:tc>
          <w:tcPr>
            <w:tcW w:w="5926" w:type="dxa"/>
            <w:shd w:val="clear" w:color="auto" w:fill="EEF2F7"/>
            <w:tcMar>
              <w:top w:w="60" w:type="dxa"/>
              <w:left w:w="100" w:type="dxa"/>
              <w:bottom w:w="60" w:type="dxa"/>
              <w:right w:w="100" w:type="dxa"/>
            </w:tcMar>
          </w:tcPr>
          <w:p w14:paraId="652F807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Large enough for diversity at five to eight subjects; small enough to run in under a second. Report a sensitivity run at 20, 50, 80 and 150.</w:t>
            </w:r>
          </w:p>
        </w:tc>
      </w:tr>
      <w:tr w:rsidR="00E65F88" w:rsidRPr="001211E4" w14:paraId="5AD43790" w14:textId="77777777">
        <w:tc>
          <w:tcPr>
            <w:tcW w:w="1600" w:type="dxa"/>
            <w:tcMar>
              <w:top w:w="60" w:type="dxa"/>
              <w:left w:w="100" w:type="dxa"/>
              <w:bottom w:w="60" w:type="dxa"/>
              <w:right w:w="100" w:type="dxa"/>
            </w:tcMar>
          </w:tcPr>
          <w:p w14:paraId="79C90F2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Generations</w:t>
            </w:r>
          </w:p>
        </w:tc>
        <w:tc>
          <w:tcPr>
            <w:tcW w:w="1500" w:type="dxa"/>
            <w:tcMar>
              <w:top w:w="60" w:type="dxa"/>
              <w:left w:w="100" w:type="dxa"/>
              <w:bottom w:w="60" w:type="dxa"/>
              <w:right w:w="100" w:type="dxa"/>
            </w:tcMar>
          </w:tcPr>
          <w:p w14:paraId="3157C67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100</w:t>
            </w:r>
          </w:p>
        </w:tc>
        <w:tc>
          <w:tcPr>
            <w:tcW w:w="5926" w:type="dxa"/>
            <w:tcMar>
              <w:top w:w="60" w:type="dxa"/>
              <w:left w:w="100" w:type="dxa"/>
              <w:bottom w:w="60" w:type="dxa"/>
              <w:right w:w="100" w:type="dxa"/>
            </w:tcMar>
          </w:tcPr>
          <w:p w14:paraId="0F6618D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convergence curve should be flat well before this. If it is still rising at 100, raise it and say so.</w:t>
            </w:r>
          </w:p>
        </w:tc>
      </w:tr>
      <w:tr w:rsidR="00E65F88" w:rsidRPr="001211E4" w14:paraId="45EB581C" w14:textId="77777777">
        <w:tc>
          <w:tcPr>
            <w:tcW w:w="1600" w:type="dxa"/>
            <w:shd w:val="clear" w:color="auto" w:fill="EEF2F7"/>
            <w:tcMar>
              <w:top w:w="60" w:type="dxa"/>
              <w:left w:w="100" w:type="dxa"/>
              <w:bottom w:w="60" w:type="dxa"/>
              <w:right w:w="100" w:type="dxa"/>
            </w:tcMar>
          </w:tcPr>
          <w:p w14:paraId="1A647D6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Selection</w:t>
            </w:r>
          </w:p>
        </w:tc>
        <w:tc>
          <w:tcPr>
            <w:tcW w:w="1500" w:type="dxa"/>
            <w:shd w:val="clear" w:color="auto" w:fill="EEF2F7"/>
            <w:tcMar>
              <w:top w:w="60" w:type="dxa"/>
              <w:left w:w="100" w:type="dxa"/>
              <w:bottom w:w="60" w:type="dxa"/>
              <w:right w:w="100" w:type="dxa"/>
            </w:tcMar>
          </w:tcPr>
          <w:p w14:paraId="1C2AEBE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Tournament, size 3</w:t>
            </w:r>
          </w:p>
        </w:tc>
        <w:tc>
          <w:tcPr>
            <w:tcW w:w="5926" w:type="dxa"/>
            <w:shd w:val="clear" w:color="auto" w:fill="EEF2F7"/>
            <w:tcMar>
              <w:top w:w="60" w:type="dxa"/>
              <w:left w:w="100" w:type="dxa"/>
              <w:bottom w:w="60" w:type="dxa"/>
              <w:right w:w="100" w:type="dxa"/>
            </w:tcMar>
          </w:tcPr>
          <w:p w14:paraId="35A995F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Cheap, and its pressure does not depend on the absolute scale of the fitness, unlike roulette wheel selection — which matters here because fitness magnitude changes with budget and priority. Size 3 is moderate pressure; 2 is gentler, 5 converges faster and riskier.</w:t>
            </w:r>
          </w:p>
        </w:tc>
      </w:tr>
      <w:tr w:rsidR="00E65F88" w:rsidRPr="001211E4" w14:paraId="7DA837D7" w14:textId="77777777">
        <w:tc>
          <w:tcPr>
            <w:tcW w:w="1600" w:type="dxa"/>
            <w:tcMar>
              <w:top w:w="60" w:type="dxa"/>
              <w:left w:w="100" w:type="dxa"/>
              <w:bottom w:w="60" w:type="dxa"/>
              <w:right w:w="100" w:type="dxa"/>
            </w:tcMar>
          </w:tcPr>
          <w:p w14:paraId="709FFE2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Crossover</w:t>
            </w:r>
          </w:p>
        </w:tc>
        <w:tc>
          <w:tcPr>
            <w:tcW w:w="1500" w:type="dxa"/>
            <w:tcMar>
              <w:top w:w="60" w:type="dxa"/>
              <w:left w:w="100" w:type="dxa"/>
              <w:bottom w:w="60" w:type="dxa"/>
              <w:right w:w="100" w:type="dxa"/>
            </w:tcMar>
          </w:tcPr>
          <w:p w14:paraId="44E682D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Blend / arithmetic, rate 0.8</w:t>
            </w:r>
          </w:p>
        </w:tc>
        <w:tc>
          <w:tcPr>
            <w:tcW w:w="5926" w:type="dxa"/>
            <w:tcMar>
              <w:top w:w="60" w:type="dxa"/>
              <w:left w:w="100" w:type="dxa"/>
              <w:bottom w:w="60" w:type="dxa"/>
              <w:right w:w="100" w:type="dxa"/>
            </w:tcMar>
          </w:tcPr>
          <w:p w14:paraId="5A36A6C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For a real vector under a sum constraint, a weighted average of two parents is meaningful and stays near the feasible region. One-point crossover </w:t>
            </w:r>
            <w:r w:rsidRPr="001211E4">
              <w:rPr>
                <w:rFonts w:ascii="Times New Roman" w:hAnsi="Times New Roman" w:cs="Times New Roman"/>
                <w:color w:val="000000"/>
                <w:sz w:val="19"/>
                <w:szCs w:val="19"/>
              </w:rPr>
              <w:lastRenderedPageBreak/>
              <w:t>would cut the vector arbitrarily and produce offspring needing heavy repair.</w:t>
            </w:r>
          </w:p>
        </w:tc>
      </w:tr>
      <w:tr w:rsidR="00E65F88" w:rsidRPr="001211E4" w14:paraId="044D288B" w14:textId="77777777">
        <w:tc>
          <w:tcPr>
            <w:tcW w:w="1600" w:type="dxa"/>
            <w:shd w:val="clear" w:color="auto" w:fill="EEF2F7"/>
            <w:tcMar>
              <w:top w:w="60" w:type="dxa"/>
              <w:left w:w="100" w:type="dxa"/>
              <w:bottom w:w="60" w:type="dxa"/>
              <w:right w:w="100" w:type="dxa"/>
            </w:tcMar>
          </w:tcPr>
          <w:p w14:paraId="39732B5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lastRenderedPageBreak/>
              <w:t>Mutation</w:t>
            </w:r>
          </w:p>
        </w:tc>
        <w:tc>
          <w:tcPr>
            <w:tcW w:w="1500" w:type="dxa"/>
            <w:shd w:val="clear" w:color="auto" w:fill="EEF2F7"/>
            <w:tcMar>
              <w:top w:w="60" w:type="dxa"/>
              <w:left w:w="100" w:type="dxa"/>
              <w:bottom w:w="60" w:type="dxa"/>
              <w:right w:w="100" w:type="dxa"/>
            </w:tcMar>
          </w:tcPr>
          <w:p w14:paraId="12537D2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Gaussian on each gene, sigma about 5 to 10 percent of the budget divided by n, rate 0.1 to 0.2</w:t>
            </w:r>
          </w:p>
        </w:tc>
        <w:tc>
          <w:tcPr>
            <w:tcW w:w="5926" w:type="dxa"/>
            <w:shd w:val="clear" w:color="auto" w:fill="EEF2F7"/>
            <w:tcMar>
              <w:top w:w="60" w:type="dxa"/>
              <w:left w:w="100" w:type="dxa"/>
              <w:bottom w:w="60" w:type="dxa"/>
              <w:right w:w="100" w:type="dxa"/>
            </w:tcMar>
          </w:tcPr>
          <w:p w14:paraId="27F5305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Large enough to escape local optima, small enough not to destroy good solutions. Consider decaying sigma across generations — strong exploration early, fine refinement late — and report whether it helped.</w:t>
            </w:r>
          </w:p>
        </w:tc>
      </w:tr>
      <w:tr w:rsidR="00E65F88" w:rsidRPr="001211E4" w14:paraId="524FEA31" w14:textId="77777777">
        <w:tc>
          <w:tcPr>
            <w:tcW w:w="1600" w:type="dxa"/>
            <w:tcMar>
              <w:top w:w="60" w:type="dxa"/>
              <w:left w:w="100" w:type="dxa"/>
              <w:bottom w:w="60" w:type="dxa"/>
              <w:right w:w="100" w:type="dxa"/>
            </w:tcMar>
          </w:tcPr>
          <w:p w14:paraId="1F191E4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Elitism</w:t>
            </w:r>
          </w:p>
        </w:tc>
        <w:tc>
          <w:tcPr>
            <w:tcW w:w="1500" w:type="dxa"/>
            <w:tcMar>
              <w:top w:w="60" w:type="dxa"/>
              <w:left w:w="100" w:type="dxa"/>
              <w:bottom w:w="60" w:type="dxa"/>
              <w:right w:w="100" w:type="dxa"/>
            </w:tcMar>
          </w:tcPr>
          <w:p w14:paraId="21AB9C6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Keep the best 2</w:t>
            </w:r>
          </w:p>
        </w:tc>
        <w:tc>
          <w:tcPr>
            <w:tcW w:w="5926" w:type="dxa"/>
            <w:tcMar>
              <w:top w:w="60" w:type="dxa"/>
              <w:left w:w="100" w:type="dxa"/>
              <w:bottom w:w="60" w:type="dxa"/>
              <w:right w:w="100" w:type="dxa"/>
            </w:tcMar>
          </w:tcPr>
          <w:p w14:paraId="4F9CED7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Guarantees the best-so-far is never lost. Without it, the best-fitness curve can go down, which looks broken in a report.</w:t>
            </w:r>
          </w:p>
        </w:tc>
      </w:tr>
      <w:tr w:rsidR="00E65F88" w:rsidRPr="001211E4" w14:paraId="011E5826" w14:textId="77777777">
        <w:tc>
          <w:tcPr>
            <w:tcW w:w="1600" w:type="dxa"/>
            <w:shd w:val="clear" w:color="auto" w:fill="EEF2F7"/>
            <w:tcMar>
              <w:top w:w="60" w:type="dxa"/>
              <w:left w:w="100" w:type="dxa"/>
              <w:bottom w:w="60" w:type="dxa"/>
              <w:right w:w="100" w:type="dxa"/>
            </w:tcMar>
          </w:tcPr>
          <w:p w14:paraId="5ED8377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Repair</w:t>
            </w:r>
          </w:p>
        </w:tc>
        <w:tc>
          <w:tcPr>
            <w:tcW w:w="1500" w:type="dxa"/>
            <w:shd w:val="clear" w:color="auto" w:fill="EEF2F7"/>
            <w:tcMar>
              <w:top w:w="60" w:type="dxa"/>
              <w:left w:w="100" w:type="dxa"/>
              <w:bottom w:w="60" w:type="dxa"/>
              <w:right w:w="100" w:type="dxa"/>
            </w:tcMar>
          </w:tcPr>
          <w:p w14:paraId="27D485A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After </w:t>
            </w:r>
            <w:proofErr w:type="spellStart"/>
            <w:r w:rsidRPr="001211E4">
              <w:rPr>
                <w:rFonts w:ascii="Times New Roman" w:hAnsi="Times New Roman" w:cs="Times New Roman"/>
                <w:color w:val="000000"/>
                <w:sz w:val="19"/>
                <w:szCs w:val="19"/>
              </w:rPr>
              <w:t>initialisation</w:t>
            </w:r>
            <w:proofErr w:type="spellEnd"/>
            <w:r w:rsidRPr="001211E4">
              <w:rPr>
                <w:rFonts w:ascii="Times New Roman" w:hAnsi="Times New Roman" w:cs="Times New Roman"/>
                <w:color w:val="000000"/>
                <w:sz w:val="19"/>
                <w:szCs w:val="19"/>
              </w:rPr>
              <w:t xml:space="preserve"> and after every operator, before evaluation</w:t>
            </w:r>
          </w:p>
        </w:tc>
        <w:tc>
          <w:tcPr>
            <w:tcW w:w="5926" w:type="dxa"/>
            <w:shd w:val="clear" w:color="auto" w:fill="EEF2F7"/>
            <w:tcMar>
              <w:top w:w="60" w:type="dxa"/>
              <w:left w:w="100" w:type="dxa"/>
              <w:bottom w:w="60" w:type="dxa"/>
              <w:right w:w="100" w:type="dxa"/>
            </w:tcMar>
          </w:tcPr>
          <w:p w14:paraId="1F18451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Ensures every evaluated individual is a real allocation of the actual budget.</w:t>
            </w:r>
          </w:p>
        </w:tc>
      </w:tr>
      <w:tr w:rsidR="00E65F88" w:rsidRPr="001211E4" w14:paraId="65748714" w14:textId="77777777">
        <w:tc>
          <w:tcPr>
            <w:tcW w:w="1600" w:type="dxa"/>
            <w:tcMar>
              <w:top w:w="60" w:type="dxa"/>
              <w:left w:w="100" w:type="dxa"/>
              <w:bottom w:w="60" w:type="dxa"/>
              <w:right w:w="100" w:type="dxa"/>
            </w:tcMar>
          </w:tcPr>
          <w:p w14:paraId="04285B6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Seed</w:t>
            </w:r>
          </w:p>
        </w:tc>
        <w:tc>
          <w:tcPr>
            <w:tcW w:w="1500" w:type="dxa"/>
            <w:tcMar>
              <w:top w:w="60" w:type="dxa"/>
              <w:left w:w="100" w:type="dxa"/>
              <w:bottom w:w="60" w:type="dxa"/>
              <w:right w:w="100" w:type="dxa"/>
            </w:tcMar>
          </w:tcPr>
          <w:p w14:paraId="1B47881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42, passed in</w:t>
            </w:r>
          </w:p>
        </w:tc>
        <w:tc>
          <w:tcPr>
            <w:tcW w:w="5926" w:type="dxa"/>
            <w:tcMar>
              <w:top w:w="60" w:type="dxa"/>
              <w:left w:w="100" w:type="dxa"/>
              <w:bottom w:w="60" w:type="dxa"/>
              <w:right w:w="100" w:type="dxa"/>
            </w:tcMar>
          </w:tcPr>
          <w:p w14:paraId="223BA6A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Reproducibility of every number in the report.</w:t>
            </w:r>
          </w:p>
        </w:tc>
      </w:tr>
      <w:tr w:rsidR="00E65F88" w:rsidRPr="001211E4" w14:paraId="49EA85DD" w14:textId="77777777">
        <w:tc>
          <w:tcPr>
            <w:tcW w:w="1600" w:type="dxa"/>
            <w:shd w:val="clear" w:color="auto" w:fill="EEF2F7"/>
            <w:tcMar>
              <w:top w:w="60" w:type="dxa"/>
              <w:left w:w="100" w:type="dxa"/>
              <w:bottom w:w="60" w:type="dxa"/>
              <w:right w:w="100" w:type="dxa"/>
            </w:tcMar>
          </w:tcPr>
          <w:p w14:paraId="426EF3E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Repeat runs</w:t>
            </w:r>
          </w:p>
        </w:tc>
        <w:tc>
          <w:tcPr>
            <w:tcW w:w="1500" w:type="dxa"/>
            <w:shd w:val="clear" w:color="auto" w:fill="EEF2F7"/>
            <w:tcMar>
              <w:top w:w="60" w:type="dxa"/>
              <w:left w:w="100" w:type="dxa"/>
              <w:bottom w:w="60" w:type="dxa"/>
              <w:right w:w="100" w:type="dxa"/>
            </w:tcMar>
          </w:tcPr>
          <w:p w14:paraId="358EC63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30 independent seeds for any reported result</w:t>
            </w:r>
          </w:p>
        </w:tc>
        <w:tc>
          <w:tcPr>
            <w:tcW w:w="5926" w:type="dxa"/>
            <w:shd w:val="clear" w:color="auto" w:fill="EEF2F7"/>
            <w:tcMar>
              <w:top w:w="60" w:type="dxa"/>
              <w:left w:w="100" w:type="dxa"/>
              <w:bottom w:w="60" w:type="dxa"/>
              <w:right w:w="100" w:type="dxa"/>
            </w:tcMar>
          </w:tcPr>
          <w:p w14:paraId="4157371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 GA is stochastic. One run is an anecdote. Report </w:t>
            </w:r>
            <w:proofErr w:type="gramStart"/>
            <w:r w:rsidRPr="001211E4">
              <w:rPr>
                <w:rFonts w:ascii="Times New Roman" w:hAnsi="Times New Roman" w:cs="Times New Roman"/>
                <w:color w:val="000000"/>
                <w:sz w:val="19"/>
                <w:szCs w:val="19"/>
              </w:rPr>
              <w:t>mean</w:t>
            </w:r>
            <w:proofErr w:type="gramEnd"/>
            <w:r w:rsidRPr="001211E4">
              <w:rPr>
                <w:rFonts w:ascii="Times New Roman" w:hAnsi="Times New Roman" w:cs="Times New Roman"/>
                <w:color w:val="000000"/>
                <w:sz w:val="19"/>
                <w:szCs w:val="19"/>
              </w:rPr>
              <w:t xml:space="preserve"> and standard deviation, and best and worst.</w:t>
            </w:r>
          </w:p>
        </w:tc>
      </w:tr>
    </w:tbl>
    <w:p w14:paraId="451E54D0"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 xml:space="preserve">Table 3.4. Stage 3 defaults. Every one of these is a defensible starting point, and </w:t>
      </w:r>
      <w:proofErr w:type="spellStart"/>
      <w:r w:rsidRPr="001211E4">
        <w:rPr>
          <w:rFonts w:ascii="Times New Roman" w:hAnsi="Times New Roman" w:cs="Times New Roman"/>
          <w:i/>
          <w:iCs/>
          <w:color w:val="595959"/>
          <w:sz w:val="18"/>
          <w:szCs w:val="18"/>
        </w:rPr>
        <w:t>every one</w:t>
      </w:r>
      <w:proofErr w:type="spellEnd"/>
      <w:r w:rsidRPr="001211E4">
        <w:rPr>
          <w:rFonts w:ascii="Times New Roman" w:hAnsi="Times New Roman" w:cs="Times New Roman"/>
          <w:i/>
          <w:iCs/>
          <w:color w:val="595959"/>
          <w:sz w:val="18"/>
          <w:szCs w:val="18"/>
        </w:rPr>
        <w:t xml:space="preserve"> should be checked in your tuning experiments.</w:t>
      </w:r>
    </w:p>
    <w:p w14:paraId="37A88E1F" w14:textId="77777777" w:rsidR="00E65F88" w:rsidRPr="001211E4" w:rsidRDefault="00000000">
      <w:pPr>
        <w:pStyle w:val="Heading2"/>
        <w:spacing w:before="300" w:after="140"/>
        <w:rPr>
          <w:rFonts w:ascii="Times New Roman" w:hAnsi="Times New Roman" w:cs="Times New Roman"/>
        </w:rPr>
      </w:pPr>
      <w:bookmarkStart w:id="79" w:name="_Toc237474452"/>
      <w:r w:rsidRPr="001211E4">
        <w:rPr>
          <w:rFonts w:ascii="Times New Roman" w:hAnsi="Times New Roman" w:cs="Times New Roman"/>
        </w:rPr>
        <w:t>3.6 Build plan</w:t>
      </w:r>
      <w:bookmarkEnd w:id="79"/>
    </w:p>
    <w:p w14:paraId="58611DF1"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Write the fitness function first, alone, with no GA anywhere near it.</w:t>
      </w:r>
      <w:r w:rsidRPr="001211E4">
        <w:rPr>
          <w:rFonts w:ascii="Times New Roman" w:hAnsi="Times New Roman" w:cs="Times New Roman"/>
          <w:color w:val="000000"/>
        </w:rPr>
        <w:t xml:space="preserve"> It should be a pure function: allocation in, number out.</w:t>
      </w:r>
    </w:p>
    <w:p w14:paraId="20C688DC"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Test it by hand on two subjects.</w:t>
      </w:r>
      <w:r w:rsidRPr="001211E4">
        <w:rPr>
          <w:rFonts w:ascii="Times New Roman" w:hAnsi="Times New Roman" w:cs="Times New Roman"/>
          <w:color w:val="000000"/>
        </w:rPr>
        <w:t xml:space="preserve"> Verify the concavity check from Section 3.4.2, verify that raising a subject's priority raises the hours the fitness prefers, and verify that a subject with almost no headroom is not rewarded for extra hours. If any of </w:t>
      </w:r>
      <w:proofErr w:type="gramStart"/>
      <w:r w:rsidRPr="001211E4">
        <w:rPr>
          <w:rFonts w:ascii="Times New Roman" w:hAnsi="Times New Roman" w:cs="Times New Roman"/>
          <w:color w:val="000000"/>
        </w:rPr>
        <w:t>these fail</w:t>
      </w:r>
      <w:proofErr w:type="gramEnd"/>
      <w:r w:rsidRPr="001211E4">
        <w:rPr>
          <w:rFonts w:ascii="Times New Roman" w:hAnsi="Times New Roman" w:cs="Times New Roman"/>
          <w:color w:val="000000"/>
        </w:rPr>
        <w:t>, fix the fitness now — everything after this point is built on it.</w:t>
      </w:r>
    </w:p>
    <w:p w14:paraId="7B7D1F62"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Implement the repair function</w:t>
      </w:r>
      <w:r w:rsidRPr="001211E4">
        <w:rPr>
          <w:rFonts w:ascii="Times New Roman" w:hAnsi="Times New Roman" w:cs="Times New Roman"/>
          <w:color w:val="000000"/>
        </w:rPr>
        <w:t xml:space="preserve"> and test it independently: random vectors in, valid allocations out, sum correct to within a small tolerance, bounds respected, and the infeasible case raising a clear error.</w:t>
      </w:r>
    </w:p>
    <w:p w14:paraId="0A29ED0A"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Write a brute-force or fine-grid search for a two-subject case.</w:t>
      </w:r>
      <w:r w:rsidRPr="001211E4">
        <w:rPr>
          <w:rFonts w:ascii="Times New Roman" w:hAnsi="Times New Roman" w:cs="Times New Roman"/>
          <w:color w:val="000000"/>
        </w:rPr>
        <w:t xml:space="preserve"> With two subjects and a small budget you can find the true optimum by enumeration. This gives you a known answer to check the GA against — one of the most convincing pieces of evidence you can put in the report, because it shows the GA finds the right thing, not merely a thing.</w:t>
      </w:r>
    </w:p>
    <w:p w14:paraId="0577449F"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Implement the baselines</w:t>
      </w:r>
      <w:r w:rsidRPr="001211E4">
        <w:rPr>
          <w:rFonts w:ascii="Times New Roman" w:hAnsi="Times New Roman" w:cs="Times New Roman"/>
          <w:color w:val="000000"/>
        </w:rPr>
        <w:t xml:space="preserve"> — equal split, proportional-to-priority split, and greedy — and evaluate each with your fitness function. Do this before the GA so you know from the first run whether you are winning.</w:t>
      </w:r>
    </w:p>
    <w:p w14:paraId="4B902CC7"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Now build the GA.</w:t>
      </w:r>
      <w:r w:rsidRPr="001211E4">
        <w:rPr>
          <w:rFonts w:ascii="Times New Roman" w:hAnsi="Times New Roman" w:cs="Times New Roman"/>
          <w:color w:val="000000"/>
        </w:rPr>
        <w:t xml:space="preserve"> Set up the DEAP toolbox: individual and population creation, evaluation, tournament selection, blend crossover, Gaussian mutation, and the repair applied after the operators. Keep the loop explicit enough that you can see what happens each generation; a fully packaged one-line evolutionary algorithm is harder to explain and harder to instrument.</w:t>
      </w:r>
    </w:p>
    <w:p w14:paraId="75129DCA"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Instrument the loop.</w:t>
      </w:r>
      <w:r w:rsidRPr="001211E4">
        <w:rPr>
          <w:rFonts w:ascii="Times New Roman" w:hAnsi="Times New Roman" w:cs="Times New Roman"/>
          <w:color w:val="000000"/>
        </w:rPr>
        <w:t xml:space="preserve"> Record best fitness, mean fitness and a diversity measure (the standard deviation of fitness, or the mean pairwise distance between individuals) at every generation. The gap between best and mean, and the fall in diversity, are what your convergence discussion is made of.</w:t>
      </w:r>
    </w:p>
    <w:p w14:paraId="663C43DE"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lastRenderedPageBreak/>
        <w:t>Plot the convergence curve.</w:t>
      </w:r>
      <w:r w:rsidRPr="001211E4">
        <w:rPr>
          <w:rFonts w:ascii="Times New Roman" w:hAnsi="Times New Roman" w:cs="Times New Roman"/>
          <w:color w:val="000000"/>
        </w:rPr>
        <w:t xml:space="preserve"> Best and mean fitness against generation, with the equal-split and proportional-split fitness drawn as horizontal reference lines. This single figure demonstrates your acceptance criterion visually.</w:t>
      </w:r>
    </w:p>
    <w:p w14:paraId="310494A9"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Tune.</w:t>
      </w:r>
      <w:r w:rsidRPr="001211E4">
        <w:rPr>
          <w:rFonts w:ascii="Times New Roman" w:hAnsi="Times New Roman" w:cs="Times New Roman"/>
          <w:color w:val="000000"/>
        </w:rPr>
        <w:t xml:space="preserve"> Vary one parameter at a time, 30 seeds each, and record mean and standard deviation of the final fitness plus the generation at which it plateaued. This is a results table, not a paragraph of assertions.</w:t>
      </w:r>
    </w:p>
    <w:p w14:paraId="17C7D849"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Time it.</w:t>
      </w:r>
      <w:r w:rsidRPr="001211E4">
        <w:rPr>
          <w:rFonts w:ascii="Times New Roman" w:hAnsi="Times New Roman" w:cs="Times New Roman"/>
          <w:color w:val="000000"/>
        </w:rPr>
        <w:t xml:space="preserve"> Report the runtime for a realistic case. Interactive use means well under a second for five to eight subjects, and if you are not there, the population or generation count is too large for what the problem needs.</w:t>
      </w:r>
    </w:p>
    <w:p w14:paraId="68C12788" w14:textId="77777777" w:rsidR="00E65F88" w:rsidRPr="001211E4" w:rsidRDefault="00000000">
      <w:pPr>
        <w:pStyle w:val="ListParagraph"/>
        <w:numPr>
          <w:ilvl w:val="0"/>
          <w:numId w:val="10"/>
        </w:numPr>
        <w:spacing w:after="60" w:line="276" w:lineRule="auto"/>
        <w:rPr>
          <w:rFonts w:ascii="Times New Roman" w:hAnsi="Times New Roman" w:cs="Times New Roman"/>
        </w:rPr>
      </w:pPr>
      <w:r w:rsidRPr="001211E4">
        <w:rPr>
          <w:rFonts w:ascii="Times New Roman" w:hAnsi="Times New Roman" w:cs="Times New Roman"/>
          <w:b/>
          <w:bCs/>
          <w:color w:val="000000"/>
        </w:rPr>
        <w:t>Wrap to the contract</w:t>
      </w:r>
      <w:r w:rsidRPr="001211E4">
        <w:rPr>
          <w:rFonts w:ascii="Times New Roman" w:hAnsi="Times New Roman" w:cs="Times New Roman"/>
          <w:color w:val="000000"/>
        </w:rPr>
        <w:t xml:space="preserve"> and hand a working version to the integrator early, even before tuning is finished.</w:t>
      </w:r>
    </w:p>
    <w:p w14:paraId="55168364" w14:textId="77777777" w:rsidR="00E65F88" w:rsidRPr="001211E4" w:rsidRDefault="00000000">
      <w:pPr>
        <w:pStyle w:val="Heading2"/>
        <w:spacing w:before="300" w:after="140"/>
        <w:rPr>
          <w:rFonts w:ascii="Times New Roman" w:hAnsi="Times New Roman" w:cs="Times New Roman"/>
        </w:rPr>
      </w:pPr>
      <w:bookmarkStart w:id="80" w:name="_Toc237474453"/>
      <w:r w:rsidRPr="001211E4">
        <w:rPr>
          <w:rFonts w:ascii="Times New Roman" w:hAnsi="Times New Roman" w:cs="Times New Roman"/>
        </w:rPr>
        <w:t>3.7 Testing and validation</w:t>
      </w:r>
      <w:bookmarkEnd w:id="80"/>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2000"/>
        <w:gridCol w:w="7026"/>
      </w:tblGrid>
      <w:tr w:rsidR="00E65F88" w:rsidRPr="001211E4" w14:paraId="3C6151B5" w14:textId="77777777">
        <w:trPr>
          <w:tblHeader/>
        </w:trPr>
        <w:tc>
          <w:tcPr>
            <w:tcW w:w="2000" w:type="dxa"/>
            <w:shd w:val="clear" w:color="auto" w:fill="1F3864"/>
            <w:tcMar>
              <w:top w:w="60" w:type="dxa"/>
              <w:left w:w="100" w:type="dxa"/>
              <w:bottom w:w="60" w:type="dxa"/>
              <w:right w:w="100" w:type="dxa"/>
            </w:tcMar>
          </w:tcPr>
          <w:p w14:paraId="5BBB7E40"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Test</w:t>
            </w:r>
          </w:p>
        </w:tc>
        <w:tc>
          <w:tcPr>
            <w:tcW w:w="7026" w:type="dxa"/>
            <w:shd w:val="clear" w:color="auto" w:fill="1F3864"/>
            <w:tcMar>
              <w:top w:w="60" w:type="dxa"/>
              <w:left w:w="100" w:type="dxa"/>
              <w:bottom w:w="60" w:type="dxa"/>
              <w:right w:w="100" w:type="dxa"/>
            </w:tcMar>
          </w:tcPr>
          <w:p w14:paraId="42E73EC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What it establishes</w:t>
            </w:r>
          </w:p>
        </w:tc>
      </w:tr>
      <w:tr w:rsidR="00E65F88" w:rsidRPr="001211E4" w14:paraId="0759308F" w14:textId="77777777">
        <w:tc>
          <w:tcPr>
            <w:tcW w:w="2000" w:type="dxa"/>
            <w:tcMar>
              <w:top w:w="60" w:type="dxa"/>
              <w:left w:w="100" w:type="dxa"/>
              <w:bottom w:w="60" w:type="dxa"/>
              <w:right w:w="100" w:type="dxa"/>
            </w:tcMar>
          </w:tcPr>
          <w:p w14:paraId="7C8863A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Sum constraint</w:t>
            </w:r>
          </w:p>
        </w:tc>
        <w:tc>
          <w:tcPr>
            <w:tcW w:w="7026" w:type="dxa"/>
            <w:tcMar>
              <w:top w:w="60" w:type="dxa"/>
              <w:left w:w="100" w:type="dxa"/>
              <w:bottom w:w="60" w:type="dxa"/>
              <w:right w:w="100" w:type="dxa"/>
            </w:tcMar>
          </w:tcPr>
          <w:p w14:paraId="17648BF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Returned hours sum to the budget within 0.01, over 100 random inputs.</w:t>
            </w:r>
          </w:p>
        </w:tc>
      </w:tr>
      <w:tr w:rsidR="00E65F88" w:rsidRPr="001211E4" w14:paraId="2202AE94" w14:textId="77777777">
        <w:tc>
          <w:tcPr>
            <w:tcW w:w="2000" w:type="dxa"/>
            <w:shd w:val="clear" w:color="auto" w:fill="EEF2F7"/>
            <w:tcMar>
              <w:top w:w="60" w:type="dxa"/>
              <w:left w:w="100" w:type="dxa"/>
              <w:bottom w:w="60" w:type="dxa"/>
              <w:right w:w="100" w:type="dxa"/>
            </w:tcMar>
          </w:tcPr>
          <w:p w14:paraId="03A8A48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Bounds</w:t>
            </w:r>
          </w:p>
        </w:tc>
        <w:tc>
          <w:tcPr>
            <w:tcW w:w="7026" w:type="dxa"/>
            <w:shd w:val="clear" w:color="auto" w:fill="EEF2F7"/>
            <w:tcMar>
              <w:top w:w="60" w:type="dxa"/>
              <w:left w:w="100" w:type="dxa"/>
              <w:bottom w:w="60" w:type="dxa"/>
              <w:right w:w="100" w:type="dxa"/>
            </w:tcMar>
          </w:tcPr>
          <w:p w14:paraId="77BCD34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 subject below its minimum or above its maximum in any returned allocation.</w:t>
            </w:r>
          </w:p>
        </w:tc>
      </w:tr>
      <w:tr w:rsidR="00E65F88" w:rsidRPr="001211E4" w14:paraId="2E29480F" w14:textId="77777777">
        <w:tc>
          <w:tcPr>
            <w:tcW w:w="2000" w:type="dxa"/>
            <w:tcMar>
              <w:top w:w="60" w:type="dxa"/>
              <w:left w:w="100" w:type="dxa"/>
              <w:bottom w:w="60" w:type="dxa"/>
              <w:right w:w="100" w:type="dxa"/>
            </w:tcMar>
          </w:tcPr>
          <w:p w14:paraId="5BF01E6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Beats equal split</w:t>
            </w:r>
          </w:p>
        </w:tc>
        <w:tc>
          <w:tcPr>
            <w:tcW w:w="7026" w:type="dxa"/>
            <w:tcMar>
              <w:top w:w="60" w:type="dxa"/>
              <w:left w:w="100" w:type="dxa"/>
              <w:bottom w:w="60" w:type="dxa"/>
              <w:right w:w="100" w:type="dxa"/>
            </w:tcMar>
          </w:tcPr>
          <w:p w14:paraId="25CC6AC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Fitness exceeds the equal split on every one of 30 seeds. This is half the acceptance criterion.</w:t>
            </w:r>
          </w:p>
        </w:tc>
      </w:tr>
      <w:tr w:rsidR="00E65F88" w:rsidRPr="001211E4" w14:paraId="7C30186B" w14:textId="77777777">
        <w:tc>
          <w:tcPr>
            <w:tcW w:w="2000" w:type="dxa"/>
            <w:shd w:val="clear" w:color="auto" w:fill="EEF2F7"/>
            <w:tcMar>
              <w:top w:w="60" w:type="dxa"/>
              <w:left w:w="100" w:type="dxa"/>
              <w:bottom w:w="60" w:type="dxa"/>
              <w:right w:w="100" w:type="dxa"/>
            </w:tcMar>
          </w:tcPr>
          <w:p w14:paraId="00BE334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Beats proportional split</w:t>
            </w:r>
          </w:p>
        </w:tc>
        <w:tc>
          <w:tcPr>
            <w:tcW w:w="7026" w:type="dxa"/>
            <w:shd w:val="clear" w:color="auto" w:fill="EEF2F7"/>
            <w:tcMar>
              <w:top w:w="60" w:type="dxa"/>
              <w:left w:w="100" w:type="dxa"/>
              <w:bottom w:w="60" w:type="dxa"/>
              <w:right w:w="100" w:type="dxa"/>
            </w:tcMar>
          </w:tcPr>
          <w:p w14:paraId="1BC1FDB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Same, against hours allocated in proportion to priority. This is the other half, and the harder one — proportional is a decent heuristic.</w:t>
            </w:r>
          </w:p>
        </w:tc>
      </w:tr>
      <w:tr w:rsidR="00E65F88" w:rsidRPr="001211E4" w14:paraId="2C46AD08" w14:textId="77777777">
        <w:tc>
          <w:tcPr>
            <w:tcW w:w="2000" w:type="dxa"/>
            <w:tcMar>
              <w:top w:w="60" w:type="dxa"/>
              <w:left w:w="100" w:type="dxa"/>
              <w:bottom w:w="60" w:type="dxa"/>
              <w:right w:w="100" w:type="dxa"/>
            </w:tcMar>
          </w:tcPr>
          <w:p w14:paraId="5C25C7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Beats greedy</w:t>
            </w:r>
          </w:p>
        </w:tc>
        <w:tc>
          <w:tcPr>
            <w:tcW w:w="7026" w:type="dxa"/>
            <w:tcMar>
              <w:top w:w="60" w:type="dxa"/>
              <w:left w:w="100" w:type="dxa"/>
              <w:bottom w:w="60" w:type="dxa"/>
              <w:right w:w="100" w:type="dxa"/>
            </w:tcMar>
          </w:tcPr>
          <w:p w14:paraId="30684C5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Fitness exceeds greedy allocation, which demonstrates that diminishing returns are actually being exploited.</w:t>
            </w:r>
          </w:p>
        </w:tc>
      </w:tr>
      <w:tr w:rsidR="00E65F88" w:rsidRPr="001211E4" w14:paraId="3CE8C8F6" w14:textId="77777777">
        <w:tc>
          <w:tcPr>
            <w:tcW w:w="2000" w:type="dxa"/>
            <w:shd w:val="clear" w:color="auto" w:fill="EEF2F7"/>
            <w:tcMar>
              <w:top w:w="60" w:type="dxa"/>
              <w:left w:w="100" w:type="dxa"/>
              <w:bottom w:w="60" w:type="dxa"/>
              <w:right w:w="100" w:type="dxa"/>
            </w:tcMar>
          </w:tcPr>
          <w:p w14:paraId="2E68E18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Matches brute force</w:t>
            </w:r>
          </w:p>
        </w:tc>
        <w:tc>
          <w:tcPr>
            <w:tcW w:w="7026" w:type="dxa"/>
            <w:shd w:val="clear" w:color="auto" w:fill="EEF2F7"/>
            <w:tcMar>
              <w:top w:w="60" w:type="dxa"/>
              <w:left w:w="100" w:type="dxa"/>
              <w:bottom w:w="60" w:type="dxa"/>
              <w:right w:w="100" w:type="dxa"/>
            </w:tcMar>
          </w:tcPr>
          <w:p w14:paraId="08A1A94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 a two- or three-subject case small enough to enumerate, the GA's answer is within a small tolerance of the true optimum.</w:t>
            </w:r>
          </w:p>
        </w:tc>
      </w:tr>
      <w:tr w:rsidR="00E65F88" w:rsidRPr="001211E4" w14:paraId="2DA44812" w14:textId="77777777">
        <w:tc>
          <w:tcPr>
            <w:tcW w:w="2000" w:type="dxa"/>
            <w:tcMar>
              <w:top w:w="60" w:type="dxa"/>
              <w:left w:w="100" w:type="dxa"/>
              <w:bottom w:w="60" w:type="dxa"/>
              <w:right w:w="100" w:type="dxa"/>
            </w:tcMar>
          </w:tcPr>
          <w:p w14:paraId="497264F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Monotone in priority</w:t>
            </w:r>
          </w:p>
        </w:tc>
        <w:tc>
          <w:tcPr>
            <w:tcW w:w="7026" w:type="dxa"/>
            <w:tcMar>
              <w:top w:w="60" w:type="dxa"/>
              <w:left w:w="100" w:type="dxa"/>
              <w:bottom w:w="60" w:type="dxa"/>
              <w:right w:w="100" w:type="dxa"/>
            </w:tcMar>
          </w:tcPr>
          <w:p w14:paraId="44989BF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Raising one subject's priority, holding everything else fixed, does not decrease its allocated hours. A violation means the fitness or the repair is misbehaving.</w:t>
            </w:r>
          </w:p>
        </w:tc>
      </w:tr>
      <w:tr w:rsidR="00E65F88" w:rsidRPr="001211E4" w14:paraId="4BF124DE" w14:textId="77777777">
        <w:tc>
          <w:tcPr>
            <w:tcW w:w="2000" w:type="dxa"/>
            <w:shd w:val="clear" w:color="auto" w:fill="EEF2F7"/>
            <w:tcMar>
              <w:top w:w="60" w:type="dxa"/>
              <w:left w:w="100" w:type="dxa"/>
              <w:bottom w:w="60" w:type="dxa"/>
              <w:right w:w="100" w:type="dxa"/>
            </w:tcMar>
          </w:tcPr>
          <w:p w14:paraId="126D9F4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Degenerate cases</w:t>
            </w:r>
          </w:p>
        </w:tc>
        <w:tc>
          <w:tcPr>
            <w:tcW w:w="7026" w:type="dxa"/>
            <w:shd w:val="clear" w:color="auto" w:fill="EEF2F7"/>
            <w:tcMar>
              <w:top w:w="60" w:type="dxa"/>
              <w:left w:w="100" w:type="dxa"/>
              <w:bottom w:w="60" w:type="dxa"/>
              <w:right w:w="100" w:type="dxa"/>
            </w:tcMar>
          </w:tcPr>
          <w:p w14:paraId="1283236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subject, budget exactly equal to the sum of minimums, all priorities identical, one priority at zero. Each should return something sensible or fail with a readable message.</w:t>
            </w:r>
          </w:p>
        </w:tc>
      </w:tr>
      <w:tr w:rsidR="00E65F88" w:rsidRPr="001211E4" w14:paraId="77AB7B43" w14:textId="77777777">
        <w:tc>
          <w:tcPr>
            <w:tcW w:w="2000" w:type="dxa"/>
            <w:tcMar>
              <w:top w:w="60" w:type="dxa"/>
              <w:left w:w="100" w:type="dxa"/>
              <w:bottom w:w="60" w:type="dxa"/>
              <w:right w:w="100" w:type="dxa"/>
            </w:tcMar>
          </w:tcPr>
          <w:p w14:paraId="7D20305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Infeasible case</w:t>
            </w:r>
          </w:p>
        </w:tc>
        <w:tc>
          <w:tcPr>
            <w:tcW w:w="7026" w:type="dxa"/>
            <w:tcMar>
              <w:top w:w="60" w:type="dxa"/>
              <w:left w:w="100" w:type="dxa"/>
              <w:bottom w:w="60" w:type="dxa"/>
              <w:right w:w="100" w:type="dxa"/>
            </w:tcMar>
          </w:tcPr>
          <w:p w14:paraId="56EA5AD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Sum of minimums greater than the budget raises a clear, specific error.</w:t>
            </w:r>
          </w:p>
        </w:tc>
      </w:tr>
      <w:tr w:rsidR="00E65F88" w:rsidRPr="001211E4" w14:paraId="36EB3AA5" w14:textId="77777777">
        <w:tc>
          <w:tcPr>
            <w:tcW w:w="2000" w:type="dxa"/>
            <w:shd w:val="clear" w:color="auto" w:fill="EEF2F7"/>
            <w:tcMar>
              <w:top w:w="60" w:type="dxa"/>
              <w:left w:w="100" w:type="dxa"/>
              <w:bottom w:w="60" w:type="dxa"/>
              <w:right w:w="100" w:type="dxa"/>
            </w:tcMar>
          </w:tcPr>
          <w:p w14:paraId="08A4AA0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Determinism</w:t>
            </w:r>
          </w:p>
        </w:tc>
        <w:tc>
          <w:tcPr>
            <w:tcW w:w="7026" w:type="dxa"/>
            <w:shd w:val="clear" w:color="auto" w:fill="EEF2F7"/>
            <w:tcMar>
              <w:top w:w="60" w:type="dxa"/>
              <w:left w:w="100" w:type="dxa"/>
              <w:bottom w:w="60" w:type="dxa"/>
              <w:right w:w="100" w:type="dxa"/>
            </w:tcMar>
          </w:tcPr>
          <w:p w14:paraId="301BD5F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same seed and inputs give an identical allocation twice.</w:t>
            </w:r>
          </w:p>
        </w:tc>
      </w:tr>
      <w:tr w:rsidR="00E65F88" w:rsidRPr="001211E4" w14:paraId="32E7B50E" w14:textId="77777777">
        <w:tc>
          <w:tcPr>
            <w:tcW w:w="2000" w:type="dxa"/>
            <w:tcMar>
              <w:top w:w="60" w:type="dxa"/>
              <w:left w:w="100" w:type="dxa"/>
              <w:bottom w:w="60" w:type="dxa"/>
              <w:right w:w="100" w:type="dxa"/>
            </w:tcMar>
          </w:tcPr>
          <w:p w14:paraId="7935995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Stability across seeds</w:t>
            </w:r>
          </w:p>
        </w:tc>
        <w:tc>
          <w:tcPr>
            <w:tcW w:w="7026" w:type="dxa"/>
            <w:tcMar>
              <w:top w:w="60" w:type="dxa"/>
              <w:left w:w="100" w:type="dxa"/>
              <w:bottom w:w="60" w:type="dxa"/>
              <w:right w:w="100" w:type="dxa"/>
            </w:tcMar>
          </w:tcPr>
          <w:p w14:paraId="184890C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Across 30 seeds, the standard deviation of the final fitness is small relative to the margin over the baselines. If the spread is wider than the winning margin, the win is not real and you must say so.</w:t>
            </w:r>
          </w:p>
        </w:tc>
      </w:tr>
      <w:tr w:rsidR="00E65F88" w:rsidRPr="001211E4" w14:paraId="7D65ECC3" w14:textId="77777777">
        <w:tc>
          <w:tcPr>
            <w:tcW w:w="2000" w:type="dxa"/>
            <w:shd w:val="clear" w:color="auto" w:fill="EEF2F7"/>
            <w:tcMar>
              <w:top w:w="60" w:type="dxa"/>
              <w:left w:w="100" w:type="dxa"/>
              <w:bottom w:w="60" w:type="dxa"/>
              <w:right w:w="100" w:type="dxa"/>
            </w:tcMar>
          </w:tcPr>
          <w:p w14:paraId="7E19B6D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Runtime</w:t>
            </w:r>
          </w:p>
        </w:tc>
        <w:tc>
          <w:tcPr>
            <w:tcW w:w="7026" w:type="dxa"/>
            <w:shd w:val="clear" w:color="auto" w:fill="EEF2F7"/>
            <w:tcMar>
              <w:top w:w="60" w:type="dxa"/>
              <w:left w:w="100" w:type="dxa"/>
              <w:bottom w:w="60" w:type="dxa"/>
              <w:right w:w="100" w:type="dxa"/>
            </w:tcMar>
          </w:tcPr>
          <w:p w14:paraId="3B8877B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Full run under a second for eight subjects.</w:t>
            </w:r>
          </w:p>
        </w:tc>
      </w:tr>
    </w:tbl>
    <w:p w14:paraId="4A38FF02"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3.5. Stage 3 test plan. The brute-force comparison and the seed-stability check are the two that most reports omit and that most impress.</w:t>
      </w:r>
    </w:p>
    <w:p w14:paraId="079BC779" w14:textId="77777777" w:rsidR="00E65F88" w:rsidRPr="001211E4" w:rsidRDefault="00000000">
      <w:pPr>
        <w:pStyle w:val="Heading2"/>
        <w:spacing w:before="300" w:after="140"/>
        <w:rPr>
          <w:rFonts w:ascii="Times New Roman" w:hAnsi="Times New Roman" w:cs="Times New Roman"/>
        </w:rPr>
      </w:pPr>
      <w:bookmarkStart w:id="81" w:name="_Toc237474454"/>
      <w:r w:rsidRPr="001211E4">
        <w:rPr>
          <w:rFonts w:ascii="Times New Roman" w:hAnsi="Times New Roman" w:cs="Times New Roman"/>
        </w:rPr>
        <w:t>3.8 Failure modes</w:t>
      </w:r>
      <w:bookmarkEnd w:id="81"/>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2200"/>
        <w:gridCol w:w="3100"/>
        <w:gridCol w:w="3726"/>
      </w:tblGrid>
      <w:tr w:rsidR="00E65F88" w:rsidRPr="001211E4" w14:paraId="5DA886B0" w14:textId="77777777">
        <w:trPr>
          <w:tblHeader/>
        </w:trPr>
        <w:tc>
          <w:tcPr>
            <w:tcW w:w="2200" w:type="dxa"/>
            <w:shd w:val="clear" w:color="auto" w:fill="1F3864"/>
            <w:tcMar>
              <w:top w:w="60" w:type="dxa"/>
              <w:left w:w="100" w:type="dxa"/>
              <w:bottom w:w="60" w:type="dxa"/>
              <w:right w:w="100" w:type="dxa"/>
            </w:tcMar>
          </w:tcPr>
          <w:p w14:paraId="7E4014F7"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Symptom</w:t>
            </w:r>
          </w:p>
        </w:tc>
        <w:tc>
          <w:tcPr>
            <w:tcW w:w="3100" w:type="dxa"/>
            <w:shd w:val="clear" w:color="auto" w:fill="1F3864"/>
            <w:tcMar>
              <w:top w:w="60" w:type="dxa"/>
              <w:left w:w="100" w:type="dxa"/>
              <w:bottom w:w="60" w:type="dxa"/>
              <w:right w:w="100" w:type="dxa"/>
            </w:tcMar>
          </w:tcPr>
          <w:p w14:paraId="7B7147C8"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Likely cause</w:t>
            </w:r>
          </w:p>
        </w:tc>
        <w:tc>
          <w:tcPr>
            <w:tcW w:w="3726" w:type="dxa"/>
            <w:shd w:val="clear" w:color="auto" w:fill="1F3864"/>
            <w:tcMar>
              <w:top w:w="60" w:type="dxa"/>
              <w:left w:w="100" w:type="dxa"/>
              <w:bottom w:w="60" w:type="dxa"/>
              <w:right w:w="100" w:type="dxa"/>
            </w:tcMar>
          </w:tcPr>
          <w:p w14:paraId="43DBADD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Fix</w:t>
            </w:r>
          </w:p>
        </w:tc>
      </w:tr>
      <w:tr w:rsidR="00E65F88" w:rsidRPr="001211E4" w14:paraId="705DD88D" w14:textId="77777777">
        <w:tc>
          <w:tcPr>
            <w:tcW w:w="2200" w:type="dxa"/>
            <w:tcMar>
              <w:top w:w="60" w:type="dxa"/>
              <w:left w:w="100" w:type="dxa"/>
              <w:bottom w:w="60" w:type="dxa"/>
              <w:right w:w="100" w:type="dxa"/>
            </w:tcMar>
          </w:tcPr>
          <w:p w14:paraId="254404A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Everything goes to one subject</w:t>
            </w:r>
          </w:p>
        </w:tc>
        <w:tc>
          <w:tcPr>
            <w:tcW w:w="3100" w:type="dxa"/>
            <w:tcMar>
              <w:top w:w="60" w:type="dxa"/>
              <w:left w:w="100" w:type="dxa"/>
              <w:bottom w:w="60" w:type="dxa"/>
              <w:right w:w="100" w:type="dxa"/>
            </w:tcMar>
          </w:tcPr>
          <w:p w14:paraId="3D723D2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Gain curve effectively linear, or tau far too large so saturation never bites</w:t>
            </w:r>
          </w:p>
        </w:tc>
        <w:tc>
          <w:tcPr>
            <w:tcW w:w="3726" w:type="dxa"/>
            <w:tcMar>
              <w:top w:w="60" w:type="dxa"/>
              <w:left w:w="100" w:type="dxa"/>
              <w:bottom w:w="60" w:type="dxa"/>
              <w:right w:w="100" w:type="dxa"/>
            </w:tcMar>
          </w:tcPr>
          <w:p w14:paraId="62A1B30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Reduce tau; re-run the two-subject concavity check by hand.</w:t>
            </w:r>
          </w:p>
        </w:tc>
      </w:tr>
      <w:tr w:rsidR="00E65F88" w:rsidRPr="001211E4" w14:paraId="021BA921" w14:textId="77777777">
        <w:tc>
          <w:tcPr>
            <w:tcW w:w="2200" w:type="dxa"/>
            <w:shd w:val="clear" w:color="auto" w:fill="EEF2F7"/>
            <w:tcMar>
              <w:top w:w="60" w:type="dxa"/>
              <w:left w:w="100" w:type="dxa"/>
              <w:bottom w:w="60" w:type="dxa"/>
              <w:right w:w="100" w:type="dxa"/>
            </w:tcMar>
          </w:tcPr>
          <w:p w14:paraId="5B497E3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lastRenderedPageBreak/>
              <w:t>Allocation barely differs from equal split</w:t>
            </w:r>
          </w:p>
        </w:tc>
        <w:tc>
          <w:tcPr>
            <w:tcW w:w="3100" w:type="dxa"/>
            <w:shd w:val="clear" w:color="auto" w:fill="EEF2F7"/>
            <w:tcMar>
              <w:top w:w="60" w:type="dxa"/>
              <w:left w:w="100" w:type="dxa"/>
              <w:bottom w:w="60" w:type="dxa"/>
              <w:right w:w="100" w:type="dxa"/>
            </w:tcMar>
          </w:tcPr>
          <w:p w14:paraId="2D7C4B3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Priority range too narrow, or gain saturates so early that hours stop mattering</w:t>
            </w:r>
          </w:p>
        </w:tc>
        <w:tc>
          <w:tcPr>
            <w:tcW w:w="3726" w:type="dxa"/>
            <w:shd w:val="clear" w:color="auto" w:fill="EEF2F7"/>
            <w:tcMar>
              <w:top w:w="60" w:type="dxa"/>
              <w:left w:w="100" w:type="dxa"/>
              <w:bottom w:w="60" w:type="dxa"/>
              <w:right w:w="100" w:type="dxa"/>
            </w:tcMar>
          </w:tcPr>
          <w:p w14:paraId="145E562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Check Stage 2's priority spread; if it is all near 5, the problem is upstream. Raise tau.</w:t>
            </w:r>
          </w:p>
        </w:tc>
      </w:tr>
      <w:tr w:rsidR="00E65F88" w:rsidRPr="001211E4" w14:paraId="4D0AAB8F" w14:textId="77777777">
        <w:tc>
          <w:tcPr>
            <w:tcW w:w="2200" w:type="dxa"/>
            <w:tcMar>
              <w:top w:w="60" w:type="dxa"/>
              <w:left w:w="100" w:type="dxa"/>
              <w:bottom w:w="60" w:type="dxa"/>
              <w:right w:w="100" w:type="dxa"/>
            </w:tcMar>
          </w:tcPr>
          <w:p w14:paraId="7A3408B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Best fitness curve is flat from generation 5</w:t>
            </w:r>
          </w:p>
        </w:tc>
        <w:tc>
          <w:tcPr>
            <w:tcW w:w="3100" w:type="dxa"/>
            <w:tcMar>
              <w:top w:w="60" w:type="dxa"/>
              <w:left w:w="100" w:type="dxa"/>
              <w:bottom w:w="60" w:type="dxa"/>
              <w:right w:w="100" w:type="dxa"/>
            </w:tcMar>
          </w:tcPr>
          <w:p w14:paraId="39402BE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Premature convergence: mutation too small, tournament too large, or population too small</w:t>
            </w:r>
          </w:p>
        </w:tc>
        <w:tc>
          <w:tcPr>
            <w:tcW w:w="3726" w:type="dxa"/>
            <w:tcMar>
              <w:top w:w="60" w:type="dxa"/>
              <w:left w:w="100" w:type="dxa"/>
              <w:bottom w:w="60" w:type="dxa"/>
              <w:right w:w="100" w:type="dxa"/>
            </w:tcMar>
          </w:tcPr>
          <w:p w14:paraId="6DE032D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Increase mutation sigma or rate, drop tournament size to 2, enlarge the population, and plot diversity to confirm the diagnosis.</w:t>
            </w:r>
          </w:p>
        </w:tc>
      </w:tr>
      <w:tr w:rsidR="00E65F88" w:rsidRPr="001211E4" w14:paraId="4E29754A" w14:textId="77777777">
        <w:tc>
          <w:tcPr>
            <w:tcW w:w="2200" w:type="dxa"/>
            <w:shd w:val="clear" w:color="auto" w:fill="EEF2F7"/>
            <w:tcMar>
              <w:top w:w="60" w:type="dxa"/>
              <w:left w:w="100" w:type="dxa"/>
              <w:bottom w:w="60" w:type="dxa"/>
              <w:right w:w="100" w:type="dxa"/>
            </w:tcMar>
          </w:tcPr>
          <w:p w14:paraId="2D645DC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Best fitness goes down between generations</w:t>
            </w:r>
          </w:p>
        </w:tc>
        <w:tc>
          <w:tcPr>
            <w:tcW w:w="3100" w:type="dxa"/>
            <w:shd w:val="clear" w:color="auto" w:fill="EEF2F7"/>
            <w:tcMar>
              <w:top w:w="60" w:type="dxa"/>
              <w:left w:w="100" w:type="dxa"/>
              <w:bottom w:w="60" w:type="dxa"/>
              <w:right w:w="100" w:type="dxa"/>
            </w:tcMar>
          </w:tcPr>
          <w:p w14:paraId="7E6F349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 elitism</w:t>
            </w:r>
          </w:p>
        </w:tc>
        <w:tc>
          <w:tcPr>
            <w:tcW w:w="3726" w:type="dxa"/>
            <w:shd w:val="clear" w:color="auto" w:fill="EEF2F7"/>
            <w:tcMar>
              <w:top w:w="60" w:type="dxa"/>
              <w:left w:w="100" w:type="dxa"/>
              <w:bottom w:w="60" w:type="dxa"/>
              <w:right w:w="100" w:type="dxa"/>
            </w:tcMar>
          </w:tcPr>
          <w:p w14:paraId="0B40C09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Add elitism. This is the most common visible bug in a GA report figure.</w:t>
            </w:r>
          </w:p>
        </w:tc>
      </w:tr>
      <w:tr w:rsidR="00E65F88" w:rsidRPr="001211E4" w14:paraId="252CBA93" w14:textId="77777777">
        <w:tc>
          <w:tcPr>
            <w:tcW w:w="2200" w:type="dxa"/>
            <w:tcMar>
              <w:top w:w="60" w:type="dxa"/>
              <w:left w:w="100" w:type="dxa"/>
              <w:bottom w:w="60" w:type="dxa"/>
              <w:right w:w="100" w:type="dxa"/>
            </w:tcMar>
          </w:tcPr>
          <w:p w14:paraId="27856B3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Hours sum to the wrong total</w:t>
            </w:r>
          </w:p>
        </w:tc>
        <w:tc>
          <w:tcPr>
            <w:tcW w:w="3100" w:type="dxa"/>
            <w:tcMar>
              <w:top w:w="60" w:type="dxa"/>
              <w:left w:w="100" w:type="dxa"/>
              <w:bottom w:w="60" w:type="dxa"/>
              <w:right w:w="100" w:type="dxa"/>
            </w:tcMar>
          </w:tcPr>
          <w:p w14:paraId="446E832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Repair applied before mutation rather than after, or not applied to offspring</w:t>
            </w:r>
          </w:p>
        </w:tc>
        <w:tc>
          <w:tcPr>
            <w:tcW w:w="3726" w:type="dxa"/>
            <w:tcMar>
              <w:top w:w="60" w:type="dxa"/>
              <w:left w:w="100" w:type="dxa"/>
              <w:bottom w:w="60" w:type="dxa"/>
              <w:right w:w="100" w:type="dxa"/>
            </w:tcMar>
          </w:tcPr>
          <w:p w14:paraId="5EA96FA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Repair immediately before every evaluation, without exception.</w:t>
            </w:r>
          </w:p>
        </w:tc>
      </w:tr>
      <w:tr w:rsidR="00E65F88" w:rsidRPr="001211E4" w14:paraId="4126D446" w14:textId="77777777">
        <w:tc>
          <w:tcPr>
            <w:tcW w:w="2200" w:type="dxa"/>
            <w:shd w:val="clear" w:color="auto" w:fill="EEF2F7"/>
            <w:tcMar>
              <w:top w:w="60" w:type="dxa"/>
              <w:left w:w="100" w:type="dxa"/>
              <w:bottom w:w="60" w:type="dxa"/>
              <w:right w:w="100" w:type="dxa"/>
            </w:tcMar>
          </w:tcPr>
          <w:p w14:paraId="3FFE64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Negative hours appear</w:t>
            </w:r>
          </w:p>
        </w:tc>
        <w:tc>
          <w:tcPr>
            <w:tcW w:w="3100" w:type="dxa"/>
            <w:shd w:val="clear" w:color="auto" w:fill="EEF2F7"/>
            <w:tcMar>
              <w:top w:w="60" w:type="dxa"/>
              <w:left w:w="100" w:type="dxa"/>
              <w:bottom w:w="60" w:type="dxa"/>
              <w:right w:w="100" w:type="dxa"/>
            </w:tcMar>
          </w:tcPr>
          <w:p w14:paraId="1D675C6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Gaussian mutation pushed a gene below zero and nothing clipped it</w:t>
            </w:r>
          </w:p>
        </w:tc>
        <w:tc>
          <w:tcPr>
            <w:tcW w:w="3726" w:type="dxa"/>
            <w:shd w:val="clear" w:color="auto" w:fill="EEF2F7"/>
            <w:tcMar>
              <w:top w:w="60" w:type="dxa"/>
              <w:left w:w="100" w:type="dxa"/>
              <w:bottom w:w="60" w:type="dxa"/>
              <w:right w:w="100" w:type="dxa"/>
            </w:tcMar>
          </w:tcPr>
          <w:p w14:paraId="215125E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Clip to zero inside repair.</w:t>
            </w:r>
          </w:p>
        </w:tc>
      </w:tr>
      <w:tr w:rsidR="00E65F88" w:rsidRPr="001211E4" w14:paraId="7F6F0B7C" w14:textId="77777777">
        <w:tc>
          <w:tcPr>
            <w:tcW w:w="2200" w:type="dxa"/>
            <w:tcMar>
              <w:top w:w="60" w:type="dxa"/>
              <w:left w:w="100" w:type="dxa"/>
              <w:bottom w:w="60" w:type="dxa"/>
              <w:right w:w="100" w:type="dxa"/>
            </w:tcMar>
          </w:tcPr>
          <w:p w14:paraId="09AA495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Runs are slow</w:t>
            </w:r>
          </w:p>
        </w:tc>
        <w:tc>
          <w:tcPr>
            <w:tcW w:w="3100" w:type="dxa"/>
            <w:tcMar>
              <w:top w:w="60" w:type="dxa"/>
              <w:left w:w="100" w:type="dxa"/>
              <w:bottom w:w="60" w:type="dxa"/>
              <w:right w:w="100" w:type="dxa"/>
            </w:tcMar>
          </w:tcPr>
          <w:p w14:paraId="64CD36A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Fitness recomputed unnecessarily, or population and generations far larger than needed</w:t>
            </w:r>
          </w:p>
        </w:tc>
        <w:tc>
          <w:tcPr>
            <w:tcW w:w="3726" w:type="dxa"/>
            <w:tcMar>
              <w:top w:w="60" w:type="dxa"/>
              <w:left w:w="100" w:type="dxa"/>
              <w:bottom w:w="60" w:type="dxa"/>
              <w:right w:w="100" w:type="dxa"/>
            </w:tcMar>
          </w:tcPr>
          <w:p w14:paraId="2FB64B2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Evaluate only changed individuals; check whether 40 generations already plateaued.</w:t>
            </w:r>
          </w:p>
        </w:tc>
      </w:tr>
      <w:tr w:rsidR="00E65F88" w:rsidRPr="001211E4" w14:paraId="52F18472" w14:textId="77777777">
        <w:tc>
          <w:tcPr>
            <w:tcW w:w="2200" w:type="dxa"/>
            <w:shd w:val="clear" w:color="auto" w:fill="EEF2F7"/>
            <w:tcMar>
              <w:top w:w="60" w:type="dxa"/>
              <w:left w:w="100" w:type="dxa"/>
              <w:bottom w:w="60" w:type="dxa"/>
              <w:right w:w="100" w:type="dxa"/>
            </w:tcMar>
          </w:tcPr>
          <w:p w14:paraId="621883D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Different answer every run</w:t>
            </w:r>
          </w:p>
        </w:tc>
        <w:tc>
          <w:tcPr>
            <w:tcW w:w="3100" w:type="dxa"/>
            <w:shd w:val="clear" w:color="auto" w:fill="EEF2F7"/>
            <w:tcMar>
              <w:top w:w="60" w:type="dxa"/>
              <w:left w:w="100" w:type="dxa"/>
              <w:bottom w:w="60" w:type="dxa"/>
              <w:right w:w="100" w:type="dxa"/>
            </w:tcMar>
          </w:tcPr>
          <w:p w14:paraId="6186A93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 seed set, or seeding NumPy but not Python's random, or vice versa</w:t>
            </w:r>
          </w:p>
        </w:tc>
        <w:tc>
          <w:tcPr>
            <w:tcW w:w="3726" w:type="dxa"/>
            <w:shd w:val="clear" w:color="auto" w:fill="EEF2F7"/>
            <w:tcMar>
              <w:top w:w="60" w:type="dxa"/>
              <w:left w:w="100" w:type="dxa"/>
              <w:bottom w:w="60" w:type="dxa"/>
              <w:right w:w="100" w:type="dxa"/>
            </w:tcMar>
          </w:tcPr>
          <w:p w14:paraId="06179D1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Seed both. DEAP uses Python's random module by default.</w:t>
            </w:r>
          </w:p>
        </w:tc>
      </w:tr>
      <w:tr w:rsidR="00E65F88" w:rsidRPr="001211E4" w14:paraId="254B2880" w14:textId="77777777">
        <w:tc>
          <w:tcPr>
            <w:tcW w:w="2200" w:type="dxa"/>
            <w:tcMar>
              <w:top w:w="60" w:type="dxa"/>
              <w:left w:w="100" w:type="dxa"/>
              <w:bottom w:w="60" w:type="dxa"/>
              <w:right w:w="100" w:type="dxa"/>
            </w:tcMar>
          </w:tcPr>
          <w:p w14:paraId="1672D92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DEAP raises a warning about redefining a class</w:t>
            </w:r>
          </w:p>
        </w:tc>
        <w:tc>
          <w:tcPr>
            <w:tcW w:w="3100" w:type="dxa"/>
            <w:tcMar>
              <w:top w:w="60" w:type="dxa"/>
              <w:left w:w="100" w:type="dxa"/>
              <w:bottom w:w="60" w:type="dxa"/>
              <w:right w:w="100" w:type="dxa"/>
            </w:tcMar>
          </w:tcPr>
          <w:p w14:paraId="4F00F7BE" w14:textId="77777777" w:rsidR="00E65F88" w:rsidRPr="001211E4" w:rsidRDefault="00000000">
            <w:pPr>
              <w:spacing w:before="40" w:after="40" w:line="260" w:lineRule="auto"/>
              <w:rPr>
                <w:rFonts w:ascii="Times New Roman" w:hAnsi="Times New Roman" w:cs="Times New Roman"/>
              </w:rPr>
            </w:pPr>
            <w:proofErr w:type="spellStart"/>
            <w:proofErr w:type="gramStart"/>
            <w:r w:rsidRPr="001211E4">
              <w:rPr>
                <w:rFonts w:ascii="Times New Roman" w:hAnsi="Times New Roman" w:cs="Times New Roman"/>
                <w:color w:val="000000"/>
                <w:sz w:val="19"/>
                <w:szCs w:val="19"/>
              </w:rPr>
              <w:t>creator.create</w:t>
            </w:r>
            <w:proofErr w:type="spellEnd"/>
            <w:proofErr w:type="gramEnd"/>
            <w:r w:rsidRPr="001211E4">
              <w:rPr>
                <w:rFonts w:ascii="Times New Roman" w:hAnsi="Times New Roman" w:cs="Times New Roman"/>
                <w:color w:val="000000"/>
                <w:sz w:val="19"/>
                <w:szCs w:val="19"/>
              </w:rPr>
              <w:t xml:space="preserve"> called twice, common when re-running a notebook cell</w:t>
            </w:r>
          </w:p>
        </w:tc>
        <w:tc>
          <w:tcPr>
            <w:tcW w:w="3726" w:type="dxa"/>
            <w:tcMar>
              <w:top w:w="60" w:type="dxa"/>
              <w:left w:w="100" w:type="dxa"/>
              <w:bottom w:w="60" w:type="dxa"/>
              <w:right w:w="100" w:type="dxa"/>
            </w:tcMar>
          </w:tcPr>
          <w:p w14:paraId="732D20A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Guard the creator calls, or restart the kernel. Harmless, but it looks careless in a demo.</w:t>
            </w:r>
          </w:p>
        </w:tc>
      </w:tr>
      <w:tr w:rsidR="00E65F88" w:rsidRPr="001211E4" w14:paraId="1D060053" w14:textId="77777777">
        <w:tc>
          <w:tcPr>
            <w:tcW w:w="2200" w:type="dxa"/>
            <w:shd w:val="clear" w:color="auto" w:fill="EEF2F7"/>
            <w:tcMar>
              <w:top w:w="60" w:type="dxa"/>
              <w:left w:w="100" w:type="dxa"/>
              <w:bottom w:w="60" w:type="dxa"/>
              <w:right w:w="100" w:type="dxa"/>
            </w:tcMar>
          </w:tcPr>
          <w:p w14:paraId="4F5D6B0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Fitness values are enormous or tiny</w:t>
            </w:r>
          </w:p>
        </w:tc>
        <w:tc>
          <w:tcPr>
            <w:tcW w:w="3100" w:type="dxa"/>
            <w:shd w:val="clear" w:color="auto" w:fill="EEF2F7"/>
            <w:tcMar>
              <w:top w:w="60" w:type="dxa"/>
              <w:left w:w="100" w:type="dxa"/>
              <w:bottom w:w="60" w:type="dxa"/>
              <w:right w:w="100" w:type="dxa"/>
            </w:tcMar>
          </w:tcPr>
          <w:p w14:paraId="4DDFABA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Penalty coefficient wildly out of scale with the gain term</w:t>
            </w:r>
          </w:p>
        </w:tc>
        <w:tc>
          <w:tcPr>
            <w:tcW w:w="3726" w:type="dxa"/>
            <w:shd w:val="clear" w:color="auto" w:fill="EEF2F7"/>
            <w:tcMar>
              <w:top w:w="60" w:type="dxa"/>
              <w:left w:w="100" w:type="dxa"/>
              <w:bottom w:w="60" w:type="dxa"/>
              <w:right w:w="100" w:type="dxa"/>
            </w:tcMar>
          </w:tcPr>
          <w:p w14:paraId="18CA1EA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Print the two components separately for a few individuals and compare magnitudes.</w:t>
            </w:r>
          </w:p>
        </w:tc>
      </w:tr>
    </w:tbl>
    <w:p w14:paraId="0A4730F8"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3.6. Stage 3 failure modes.</w:t>
      </w:r>
    </w:p>
    <w:p w14:paraId="682E5223" w14:textId="77777777" w:rsidR="00E65F88" w:rsidRPr="001211E4" w:rsidRDefault="00000000">
      <w:pPr>
        <w:pStyle w:val="Heading2"/>
        <w:spacing w:before="300" w:after="140"/>
        <w:rPr>
          <w:rFonts w:ascii="Times New Roman" w:hAnsi="Times New Roman" w:cs="Times New Roman"/>
        </w:rPr>
      </w:pPr>
      <w:bookmarkStart w:id="82" w:name="_Toc237474455"/>
      <w:r w:rsidRPr="001211E4">
        <w:rPr>
          <w:rFonts w:ascii="Times New Roman" w:hAnsi="Times New Roman" w:cs="Times New Roman"/>
        </w:rPr>
        <w:t>3.9 What goes in the report</w:t>
      </w:r>
      <w:bookmarkEnd w:id="82"/>
    </w:p>
    <w:p w14:paraId="541203D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search-space calculation with real numbers, and the table of rejected alternatives including the linear programming question.</w:t>
      </w:r>
    </w:p>
    <w:p w14:paraId="522979D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fitness function derived in stages: priority, then headroom, then the saturating gain, then the penalties, with the reasoning for each term.</w:t>
      </w:r>
    </w:p>
    <w:p w14:paraId="1C33EBD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concavity demonstration: a small table showing that a balanced split beats an extreme one for two identical subjects, and a plot of the gain curve against hours.</w:t>
      </w:r>
    </w:p>
    <w:p w14:paraId="0EEAB26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encoding, the repair procedure including the bounded loop, and the feasibility check.</w:t>
      </w:r>
    </w:p>
    <w:p w14:paraId="5CCAEE7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Table of GA parameters with justification (Table 3.4 is your draft), and the tuning experiments with mean and standard deviation over 30 seeds.</w:t>
      </w:r>
    </w:p>
    <w:p w14:paraId="702B04E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Figure: convergence curve with best and mean fitness and horizontal baseline references.</w:t>
      </w:r>
    </w:p>
    <w:p w14:paraId="3D68CCB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Figure: the final allocation as a bar chart against the equal and proportional splits.</w:t>
      </w:r>
    </w:p>
    <w:p w14:paraId="78817EF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Table: fitness of GA, equal, proportional and greedy, over 30 seeds, with means and standard deviations. This is the direct evidence for your acceptance criterion.</w:t>
      </w:r>
    </w:p>
    <w:p w14:paraId="1AF17DD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brute-force validation on a small case.</w:t>
      </w:r>
    </w:p>
    <w:p w14:paraId="3D7550F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Runtime measurement.</w:t>
      </w:r>
    </w:p>
    <w:p w14:paraId="58B0B00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honesty paragraph from Section 3.4.4 about the fitness function being a model.</w:t>
      </w:r>
    </w:p>
    <w:p w14:paraId="0D5D1C1D" w14:textId="77777777" w:rsidR="00E65F88" w:rsidRPr="001211E4" w:rsidRDefault="00000000">
      <w:pPr>
        <w:pStyle w:val="Heading2"/>
        <w:spacing w:before="300" w:after="140"/>
        <w:rPr>
          <w:rFonts w:ascii="Times New Roman" w:hAnsi="Times New Roman" w:cs="Times New Roman"/>
        </w:rPr>
      </w:pPr>
      <w:bookmarkStart w:id="83" w:name="_Toc237474456"/>
      <w:r w:rsidRPr="001211E4">
        <w:rPr>
          <w:rFonts w:ascii="Times New Roman" w:hAnsi="Times New Roman" w:cs="Times New Roman"/>
        </w:rPr>
        <w:t>3.10 Prompt templates</w:t>
      </w:r>
      <w:bookmarkEnd w:id="83"/>
    </w:p>
    <w:tbl>
      <w:tblPr>
        <w:tblW w:w="9026" w:type="dxa"/>
        <w:tblBorders>
          <w:top w:val="single" w:sz="4" w:space="0" w:color="1F3864"/>
          <w:left w:val="single" w:sz="4"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026"/>
      </w:tblGrid>
      <w:tr w:rsidR="00E65F88" w:rsidRPr="001211E4" w14:paraId="191DEDA2" w14:textId="77777777">
        <w:tc>
          <w:tcPr>
            <w:tcW w:w="9026" w:type="dxa"/>
            <w:shd w:val="clear" w:color="auto" w:fill="1F3864"/>
            <w:tcMar>
              <w:top w:w="60" w:type="dxa"/>
              <w:left w:w="140" w:type="dxa"/>
              <w:bottom w:w="60" w:type="dxa"/>
              <w:right w:w="140" w:type="dxa"/>
            </w:tcMar>
          </w:tcPr>
          <w:p w14:paraId="480C40C7"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lastRenderedPageBreak/>
              <w:t>Template 1 — critique the fitness function</w:t>
            </w:r>
          </w:p>
        </w:tc>
      </w:tr>
      <w:tr w:rsidR="00E65F88" w:rsidRPr="001211E4" w14:paraId="4C9439D4" w14:textId="77777777">
        <w:tc>
          <w:tcPr>
            <w:tcW w:w="9026" w:type="dxa"/>
            <w:shd w:val="clear" w:color="auto" w:fill="F4F6F9"/>
            <w:tcMar>
              <w:top w:w="120" w:type="dxa"/>
              <w:left w:w="140" w:type="dxa"/>
              <w:bottom w:w="120" w:type="dxa"/>
              <w:right w:w="140" w:type="dxa"/>
            </w:tcMar>
          </w:tcPr>
          <w:p w14:paraId="2C322370"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am writing the fitness function for a GA that allocates a fixed budget of</w:t>
            </w:r>
          </w:p>
          <w:p w14:paraId="1A86536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study hours across n subjects. For subject </w:t>
            </w:r>
            <w:proofErr w:type="spellStart"/>
            <w:r w:rsidRPr="001211E4">
              <w:rPr>
                <w:rFonts w:ascii="Times New Roman" w:eastAsia="Consolas" w:hAnsi="Times New Roman" w:cs="Times New Roman"/>
                <w:sz w:val="18"/>
                <w:szCs w:val="18"/>
              </w:rPr>
              <w:t>i</w:t>
            </w:r>
            <w:proofErr w:type="spellEnd"/>
            <w:r w:rsidRPr="001211E4">
              <w:rPr>
                <w:rFonts w:ascii="Times New Roman" w:eastAsia="Consolas" w:hAnsi="Times New Roman" w:cs="Times New Roman"/>
                <w:sz w:val="18"/>
                <w:szCs w:val="18"/>
              </w:rPr>
              <w:t xml:space="preserve"> I have: priority </w:t>
            </w:r>
            <w:proofErr w:type="spellStart"/>
            <w:r w:rsidRPr="001211E4">
              <w:rPr>
                <w:rFonts w:ascii="Times New Roman" w:eastAsia="Consolas" w:hAnsi="Times New Roman" w:cs="Times New Roman"/>
                <w:sz w:val="18"/>
                <w:szCs w:val="18"/>
              </w:rPr>
              <w:t>p_i</w:t>
            </w:r>
            <w:proofErr w:type="spellEnd"/>
            <w:r w:rsidRPr="001211E4">
              <w:rPr>
                <w:rFonts w:ascii="Times New Roman" w:eastAsia="Consolas" w:hAnsi="Times New Roman" w:cs="Times New Roman"/>
                <w:sz w:val="18"/>
                <w:szCs w:val="18"/>
              </w:rPr>
              <w:t xml:space="preserve"> (0-10)</w:t>
            </w:r>
          </w:p>
          <w:p w14:paraId="2E39AC5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from a fuzzy system, predicted mark </w:t>
            </w:r>
            <w:proofErr w:type="spellStart"/>
            <w:r w:rsidRPr="001211E4">
              <w:rPr>
                <w:rFonts w:ascii="Times New Roman" w:eastAsia="Consolas" w:hAnsi="Times New Roman" w:cs="Times New Roman"/>
                <w:sz w:val="18"/>
                <w:szCs w:val="18"/>
              </w:rPr>
              <w:t>m_i</w:t>
            </w:r>
            <w:proofErr w:type="spellEnd"/>
            <w:r w:rsidRPr="001211E4">
              <w:rPr>
                <w:rFonts w:ascii="Times New Roman" w:eastAsia="Consolas" w:hAnsi="Times New Roman" w:cs="Times New Roman"/>
                <w:sz w:val="18"/>
                <w:szCs w:val="18"/>
              </w:rPr>
              <w:t xml:space="preserve"> (0-100), and allocated hours </w:t>
            </w:r>
            <w:proofErr w:type="spellStart"/>
            <w:r w:rsidRPr="001211E4">
              <w:rPr>
                <w:rFonts w:ascii="Times New Roman" w:eastAsia="Consolas" w:hAnsi="Times New Roman" w:cs="Times New Roman"/>
                <w:sz w:val="18"/>
                <w:szCs w:val="18"/>
              </w:rPr>
              <w:t>h_i</w:t>
            </w:r>
            <w:proofErr w:type="spellEnd"/>
            <w:r w:rsidRPr="001211E4">
              <w:rPr>
                <w:rFonts w:ascii="Times New Roman" w:eastAsia="Consolas" w:hAnsi="Times New Roman" w:cs="Times New Roman"/>
                <w:sz w:val="18"/>
                <w:szCs w:val="18"/>
              </w:rPr>
              <w:t>.</w:t>
            </w:r>
          </w:p>
          <w:p w14:paraId="759497D5" w14:textId="77777777" w:rsidR="00E65F88" w:rsidRPr="001211E4" w:rsidRDefault="00E65F88">
            <w:pPr>
              <w:spacing w:after="60" w:line="250" w:lineRule="auto"/>
              <w:rPr>
                <w:rFonts w:ascii="Times New Roman" w:hAnsi="Times New Roman" w:cs="Times New Roman"/>
              </w:rPr>
            </w:pPr>
          </w:p>
          <w:p w14:paraId="6091C29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My fitness is: sum over </w:t>
            </w:r>
            <w:proofErr w:type="spellStart"/>
            <w:r w:rsidRPr="001211E4">
              <w:rPr>
                <w:rFonts w:ascii="Times New Roman" w:eastAsia="Consolas" w:hAnsi="Times New Roman" w:cs="Times New Roman"/>
                <w:sz w:val="18"/>
                <w:szCs w:val="18"/>
              </w:rPr>
              <w:t>i</w:t>
            </w:r>
            <w:proofErr w:type="spellEnd"/>
            <w:r w:rsidRPr="001211E4">
              <w:rPr>
                <w:rFonts w:ascii="Times New Roman" w:eastAsia="Consolas" w:hAnsi="Times New Roman" w:cs="Times New Roman"/>
                <w:sz w:val="18"/>
                <w:szCs w:val="18"/>
              </w:rPr>
              <w:t xml:space="preserve"> </w:t>
            </w:r>
            <w:proofErr w:type="gramStart"/>
            <w:r w:rsidRPr="001211E4">
              <w:rPr>
                <w:rFonts w:ascii="Times New Roman" w:eastAsia="Consolas" w:hAnsi="Times New Roman" w:cs="Times New Roman"/>
                <w:sz w:val="18"/>
                <w:szCs w:val="18"/>
              </w:rPr>
              <w:t xml:space="preserve">of  </w:t>
            </w:r>
            <w:proofErr w:type="spellStart"/>
            <w:r w:rsidRPr="001211E4">
              <w:rPr>
                <w:rFonts w:ascii="Times New Roman" w:eastAsia="Consolas" w:hAnsi="Times New Roman" w:cs="Times New Roman"/>
                <w:sz w:val="18"/>
                <w:szCs w:val="18"/>
              </w:rPr>
              <w:t>p</w:t>
            </w:r>
            <w:proofErr w:type="gramEnd"/>
            <w:r w:rsidRPr="001211E4">
              <w:rPr>
                <w:rFonts w:ascii="Times New Roman" w:eastAsia="Consolas" w:hAnsi="Times New Roman" w:cs="Times New Roman"/>
                <w:sz w:val="18"/>
                <w:szCs w:val="18"/>
              </w:rPr>
              <w:t>_i</w:t>
            </w:r>
            <w:proofErr w:type="spellEnd"/>
            <w:r w:rsidRPr="001211E4">
              <w:rPr>
                <w:rFonts w:ascii="Times New Roman" w:eastAsia="Consolas" w:hAnsi="Times New Roman" w:cs="Times New Roman"/>
                <w:sz w:val="18"/>
                <w:szCs w:val="18"/>
              </w:rPr>
              <w:t xml:space="preserve"> * (100 - </w:t>
            </w:r>
            <w:proofErr w:type="spellStart"/>
            <w:r w:rsidRPr="001211E4">
              <w:rPr>
                <w:rFonts w:ascii="Times New Roman" w:eastAsia="Consolas" w:hAnsi="Times New Roman" w:cs="Times New Roman"/>
                <w:sz w:val="18"/>
                <w:szCs w:val="18"/>
              </w:rPr>
              <w:t>m_i</w:t>
            </w:r>
            <w:proofErr w:type="spellEnd"/>
            <w:r w:rsidRPr="001211E4">
              <w:rPr>
                <w:rFonts w:ascii="Times New Roman" w:eastAsia="Consolas" w:hAnsi="Times New Roman" w:cs="Times New Roman"/>
                <w:sz w:val="18"/>
                <w:szCs w:val="18"/>
              </w:rPr>
              <w:t xml:space="preserve">) * (1 - </w:t>
            </w:r>
            <w:proofErr w:type="gramStart"/>
            <w:r w:rsidRPr="001211E4">
              <w:rPr>
                <w:rFonts w:ascii="Times New Roman" w:eastAsia="Consolas" w:hAnsi="Times New Roman" w:cs="Times New Roman"/>
                <w:sz w:val="18"/>
                <w:szCs w:val="18"/>
              </w:rPr>
              <w:t>exp(</w:t>
            </w:r>
            <w:proofErr w:type="gramEnd"/>
            <w:r w:rsidRPr="001211E4">
              <w:rPr>
                <w:rFonts w:ascii="Times New Roman" w:eastAsia="Consolas" w:hAnsi="Times New Roman" w:cs="Times New Roman"/>
                <w:sz w:val="18"/>
                <w:szCs w:val="18"/>
              </w:rPr>
              <w:t>-</w:t>
            </w:r>
            <w:proofErr w:type="spellStart"/>
            <w:r w:rsidRPr="001211E4">
              <w:rPr>
                <w:rFonts w:ascii="Times New Roman" w:eastAsia="Consolas" w:hAnsi="Times New Roman" w:cs="Times New Roman"/>
                <w:sz w:val="18"/>
                <w:szCs w:val="18"/>
              </w:rPr>
              <w:t>h_i</w:t>
            </w:r>
            <w:proofErr w:type="spellEnd"/>
            <w:r w:rsidRPr="001211E4">
              <w:rPr>
                <w:rFonts w:ascii="Times New Roman" w:eastAsia="Consolas" w:hAnsi="Times New Roman" w:cs="Times New Roman"/>
                <w:sz w:val="18"/>
                <w:szCs w:val="18"/>
              </w:rPr>
              <w:t xml:space="preserve"> / tau))</w:t>
            </w:r>
          </w:p>
          <w:p w14:paraId="52E3BACE"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minus a squared penalty for violating per-subject min/max.</w:t>
            </w:r>
          </w:p>
          <w:p w14:paraId="05824C67" w14:textId="77777777" w:rsidR="00E65F88" w:rsidRPr="001211E4" w:rsidRDefault="00E65F88">
            <w:pPr>
              <w:spacing w:after="60" w:line="250" w:lineRule="auto"/>
              <w:rPr>
                <w:rFonts w:ascii="Times New Roman" w:hAnsi="Times New Roman" w:cs="Times New Roman"/>
              </w:rPr>
            </w:pPr>
          </w:p>
          <w:p w14:paraId="72B9BD8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Critique this as a model of how revision turns into marks. Specifically:</w:t>
            </w:r>
          </w:p>
          <w:p w14:paraId="5AA96B3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(1) what does each term assume, and is that assumption reasonable?</w:t>
            </w:r>
          </w:p>
          <w:p w14:paraId="30820DA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(2) what </w:t>
            </w:r>
            <w:proofErr w:type="spellStart"/>
            <w:r w:rsidRPr="001211E4">
              <w:rPr>
                <w:rFonts w:ascii="Times New Roman" w:eastAsia="Consolas" w:hAnsi="Times New Roman" w:cs="Times New Roman"/>
                <w:sz w:val="18"/>
                <w:szCs w:val="18"/>
              </w:rPr>
              <w:t>behaviour</w:t>
            </w:r>
            <w:proofErr w:type="spellEnd"/>
            <w:r w:rsidRPr="001211E4">
              <w:rPr>
                <w:rFonts w:ascii="Times New Roman" w:eastAsia="Consolas" w:hAnsi="Times New Roman" w:cs="Times New Roman"/>
                <w:sz w:val="18"/>
                <w:szCs w:val="18"/>
              </w:rPr>
              <w:t xml:space="preserve"> emerges that I might not have intended?</w:t>
            </w:r>
          </w:p>
          <w:p w14:paraId="08523A6D"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(3) what would a strict marker attack first?</w:t>
            </w:r>
          </w:p>
          <w:p w14:paraId="5598260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(4) suggest two alternative gain curves and the trade-off of each.</w:t>
            </w:r>
          </w:p>
          <w:p w14:paraId="48F726B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No code. I want the modelling argument.</w:t>
            </w:r>
          </w:p>
        </w:tc>
      </w:tr>
      <w:tr w:rsidR="00E65F88" w:rsidRPr="001211E4" w14:paraId="3001E216" w14:textId="77777777">
        <w:tc>
          <w:tcPr>
            <w:tcW w:w="9026" w:type="dxa"/>
            <w:shd w:val="clear" w:color="auto" w:fill="1F3864"/>
            <w:tcMar>
              <w:top w:w="60" w:type="dxa"/>
              <w:left w:w="140" w:type="dxa"/>
              <w:bottom w:w="60" w:type="dxa"/>
              <w:right w:w="140" w:type="dxa"/>
            </w:tcMar>
          </w:tcPr>
          <w:p w14:paraId="6D7B5893"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2 — diagnosing premature convergence</w:t>
            </w:r>
          </w:p>
        </w:tc>
      </w:tr>
      <w:tr w:rsidR="00E65F88" w:rsidRPr="001211E4" w14:paraId="08481B8A" w14:textId="77777777">
        <w:tc>
          <w:tcPr>
            <w:tcW w:w="9026" w:type="dxa"/>
            <w:shd w:val="clear" w:color="auto" w:fill="F4F6F9"/>
            <w:tcMar>
              <w:top w:w="120" w:type="dxa"/>
              <w:left w:w="140" w:type="dxa"/>
              <w:bottom w:w="120" w:type="dxa"/>
              <w:right w:w="140" w:type="dxa"/>
            </w:tcMar>
          </w:tcPr>
          <w:p w14:paraId="534B220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My real-valued GA's best-fitness curve is flat after 8 generations out of</w:t>
            </w:r>
          </w:p>
          <w:p w14:paraId="0464938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100, and the final answer is worse than a proportional-split baseline.</w:t>
            </w:r>
          </w:p>
          <w:p w14:paraId="217C4BA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Setup: population 80, tournament size 3, blend crossover 0.8, Gaussian</w:t>
            </w:r>
          </w:p>
          <w:p w14:paraId="386E320F"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mutation sigma &lt;x&gt; rate 0.1, elitism 2, repair scales each individual to</w:t>
            </w:r>
          </w:p>
          <w:p w14:paraId="768349B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sum to the budget after every operator.</w:t>
            </w:r>
          </w:p>
          <w:p w14:paraId="25B0746F" w14:textId="77777777" w:rsidR="00E65F88" w:rsidRPr="001211E4" w:rsidRDefault="00E65F88">
            <w:pPr>
              <w:spacing w:after="60" w:line="250" w:lineRule="auto"/>
              <w:rPr>
                <w:rFonts w:ascii="Times New Roman" w:hAnsi="Times New Roman" w:cs="Times New Roman"/>
              </w:rPr>
            </w:pPr>
          </w:p>
          <w:p w14:paraId="7D6F969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List the possible causes in order of likelihood. For each: the diagnostic</w:t>
            </w:r>
          </w:p>
          <w:p w14:paraId="3CF04D7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should run to confirm or rule it out, and the specific change to make.</w:t>
            </w:r>
          </w:p>
          <w:p w14:paraId="69D95DFE"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Include anything about my REPAIR step that might be destroying diversity,</w:t>
            </w:r>
          </w:p>
          <w:p w14:paraId="52F7D23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since I suspect </w:t>
            </w:r>
            <w:proofErr w:type="spellStart"/>
            <w:r w:rsidRPr="001211E4">
              <w:rPr>
                <w:rFonts w:ascii="Times New Roman" w:eastAsia="Consolas" w:hAnsi="Times New Roman" w:cs="Times New Roman"/>
                <w:sz w:val="18"/>
                <w:szCs w:val="18"/>
              </w:rPr>
              <w:t>normalisation</w:t>
            </w:r>
            <w:proofErr w:type="spellEnd"/>
            <w:r w:rsidRPr="001211E4">
              <w:rPr>
                <w:rFonts w:ascii="Times New Roman" w:eastAsia="Consolas" w:hAnsi="Times New Roman" w:cs="Times New Roman"/>
                <w:sz w:val="18"/>
                <w:szCs w:val="18"/>
              </w:rPr>
              <w:t xml:space="preserve"> is collapsing the population.</w:t>
            </w:r>
          </w:p>
        </w:tc>
      </w:tr>
      <w:tr w:rsidR="00E65F88" w:rsidRPr="001211E4" w14:paraId="4E8F6750" w14:textId="77777777">
        <w:tc>
          <w:tcPr>
            <w:tcW w:w="9026" w:type="dxa"/>
            <w:shd w:val="clear" w:color="auto" w:fill="1F3864"/>
            <w:tcMar>
              <w:top w:w="60" w:type="dxa"/>
              <w:left w:w="140" w:type="dxa"/>
              <w:bottom w:w="60" w:type="dxa"/>
              <w:right w:w="140" w:type="dxa"/>
            </w:tcMar>
          </w:tcPr>
          <w:p w14:paraId="51554045"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3 — designing the tuning experiment</w:t>
            </w:r>
          </w:p>
        </w:tc>
      </w:tr>
      <w:tr w:rsidR="00E65F88" w:rsidRPr="001211E4" w14:paraId="75A50975" w14:textId="77777777">
        <w:tc>
          <w:tcPr>
            <w:tcW w:w="9026" w:type="dxa"/>
            <w:shd w:val="clear" w:color="auto" w:fill="F4F6F9"/>
            <w:tcMar>
              <w:top w:w="120" w:type="dxa"/>
              <w:left w:w="140" w:type="dxa"/>
              <w:bottom w:w="120" w:type="dxa"/>
              <w:right w:w="140" w:type="dxa"/>
            </w:tcMar>
          </w:tcPr>
          <w:p w14:paraId="6E7B568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need to tune a GA for a 10-week undergraduate project and report the</w:t>
            </w:r>
          </w:p>
          <w:p w14:paraId="0CB2890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results credibly, not exhaustively. Parameters: population size,</w:t>
            </w:r>
          </w:p>
          <w:p w14:paraId="383F964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generations, crossover rate, mutation rate and sigma, tournament size.</w:t>
            </w:r>
          </w:p>
          <w:p w14:paraId="7A7404BD" w14:textId="77777777" w:rsidR="00E65F88" w:rsidRPr="001211E4" w:rsidRDefault="00E65F88">
            <w:pPr>
              <w:spacing w:after="60" w:line="250" w:lineRule="auto"/>
              <w:rPr>
                <w:rFonts w:ascii="Times New Roman" w:hAnsi="Times New Roman" w:cs="Times New Roman"/>
              </w:rPr>
            </w:pPr>
          </w:p>
          <w:p w14:paraId="4FE6D1A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Design the smallest set of experiments that produces a defensible tuning</w:t>
            </w:r>
          </w:p>
          <w:p w14:paraId="6505CB68"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section: which parameters to vary, over what values, how many seeds per</w:t>
            </w:r>
          </w:p>
          <w:p w14:paraId="2A59498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configuration, what to measure, and how to present it in one table and one</w:t>
            </w:r>
          </w:p>
          <w:p w14:paraId="3E664D0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figure. Tell me which parameters are NOT worth varying and why.</w:t>
            </w:r>
          </w:p>
        </w:tc>
      </w:tr>
      <w:tr w:rsidR="00E65F88" w:rsidRPr="001211E4" w14:paraId="6BD35D0C" w14:textId="77777777">
        <w:tc>
          <w:tcPr>
            <w:tcW w:w="9026" w:type="dxa"/>
            <w:shd w:val="clear" w:color="auto" w:fill="1F3864"/>
            <w:tcMar>
              <w:top w:w="60" w:type="dxa"/>
              <w:left w:w="140" w:type="dxa"/>
              <w:bottom w:w="60" w:type="dxa"/>
              <w:right w:w="140" w:type="dxa"/>
            </w:tcMar>
          </w:tcPr>
          <w:p w14:paraId="5768D57F"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4 — anticipating the viva</w:t>
            </w:r>
          </w:p>
        </w:tc>
      </w:tr>
      <w:tr w:rsidR="00E65F88" w:rsidRPr="001211E4" w14:paraId="050B68F8" w14:textId="77777777">
        <w:tc>
          <w:tcPr>
            <w:tcW w:w="9026" w:type="dxa"/>
            <w:shd w:val="clear" w:color="auto" w:fill="F4F6F9"/>
            <w:tcMar>
              <w:top w:w="120" w:type="dxa"/>
              <w:left w:w="140" w:type="dxa"/>
              <w:bottom w:w="120" w:type="dxa"/>
              <w:right w:w="140" w:type="dxa"/>
            </w:tcMar>
          </w:tcPr>
          <w:p w14:paraId="26A5957D"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used a genetic algorithm to allocate study hours across subjects, with a</w:t>
            </w:r>
          </w:p>
          <w:p w14:paraId="3964A744"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concave gain curve and min/max constraints per subject.</w:t>
            </w:r>
          </w:p>
          <w:p w14:paraId="6571A0C9" w14:textId="77777777" w:rsidR="00E65F88" w:rsidRPr="001211E4" w:rsidRDefault="00E65F88">
            <w:pPr>
              <w:spacing w:after="60" w:line="250" w:lineRule="auto"/>
              <w:rPr>
                <w:rFonts w:ascii="Times New Roman" w:hAnsi="Times New Roman" w:cs="Times New Roman"/>
              </w:rPr>
            </w:pPr>
          </w:p>
          <w:p w14:paraId="53322AFE"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Act as an examiner. Ask me the ten hardest questions about this choice,</w:t>
            </w:r>
          </w:p>
          <w:p w14:paraId="46A8224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starting with why I did not use an exact method. After each question, give</w:t>
            </w:r>
          </w:p>
          <w:p w14:paraId="3B389726"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a short model answer AND note the weak answer that would lose marks.</w:t>
            </w:r>
          </w:p>
        </w:tc>
      </w:tr>
    </w:tbl>
    <w:p w14:paraId="21C6B59B" w14:textId="77777777" w:rsidR="00E65F88" w:rsidRPr="001211E4" w:rsidRDefault="00000000">
      <w:pPr>
        <w:pStyle w:val="Heading2"/>
        <w:spacing w:before="300" w:after="140"/>
        <w:rPr>
          <w:rFonts w:ascii="Times New Roman" w:hAnsi="Times New Roman" w:cs="Times New Roman"/>
        </w:rPr>
      </w:pPr>
      <w:bookmarkStart w:id="84" w:name="_Toc237474457"/>
      <w:r w:rsidRPr="001211E4">
        <w:rPr>
          <w:rFonts w:ascii="Times New Roman" w:hAnsi="Times New Roman" w:cs="Times New Roman"/>
        </w:rPr>
        <w:t>3.11 Definition of done</w:t>
      </w:r>
      <w:bookmarkEnd w:id="84"/>
    </w:p>
    <w:p w14:paraId="5F31C80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Fitness function written, hand-tested, and its concavity verified numerically.</w:t>
      </w:r>
    </w:p>
    <w:p w14:paraId="13D3DB1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lastRenderedPageBreak/>
        <w:t>Repair function tested independently, with the bounded loop and the infeasibility check.</w:t>
      </w:r>
    </w:p>
    <w:p w14:paraId="418992D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All three baselines implemented and evaluated with the same fitness function.</w:t>
      </w:r>
    </w:p>
    <w:p w14:paraId="55D341D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GA beats equal, proportional and greedy splits on every one of 30 seeds.</w:t>
      </w:r>
    </w:p>
    <w:p w14:paraId="2492632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Brute-force comparison on a small case matches the GA's answer.</w:t>
      </w:r>
    </w:p>
    <w:p w14:paraId="1EF2748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Convergence curve plotted with baselines marked; no downward steps in the best-fitness line.</w:t>
      </w:r>
    </w:p>
    <w:p w14:paraId="566E5DE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Tuning experiments run with 30 seeds per configuration; results tabulated with means and standard deviations.</w:t>
      </w:r>
    </w:p>
    <w:p w14:paraId="63162DF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Runtime under a second for eight subjects.</w:t>
      </w:r>
    </w:p>
    <w:p w14:paraId="64EECAB3" w14:textId="77777777" w:rsidR="00E65F88" w:rsidRPr="001211E4" w:rsidRDefault="00000000">
      <w:pPr>
        <w:pStyle w:val="ListParagraph"/>
        <w:numPr>
          <w:ilvl w:val="0"/>
          <w:numId w:val="2"/>
        </w:numPr>
        <w:spacing w:after="60" w:line="276" w:lineRule="auto"/>
        <w:rPr>
          <w:rFonts w:ascii="Times New Roman" w:hAnsi="Times New Roman" w:cs="Times New Roman"/>
        </w:rPr>
      </w:pPr>
      <w:proofErr w:type="spellStart"/>
      <w:r w:rsidRPr="001211E4">
        <w:rPr>
          <w:rFonts w:ascii="Times New Roman" w:hAnsi="Times New Roman" w:cs="Times New Roman"/>
          <w:color w:val="000000"/>
        </w:rPr>
        <w:t>allocate_hours</w:t>
      </w:r>
      <w:proofErr w:type="spellEnd"/>
      <w:r w:rsidRPr="001211E4">
        <w:rPr>
          <w:rFonts w:ascii="Times New Roman" w:hAnsi="Times New Roman" w:cs="Times New Roman"/>
          <w:color w:val="000000"/>
        </w:rPr>
        <w:t xml:space="preserve"> </w:t>
      </w:r>
      <w:proofErr w:type="spellStart"/>
      <w:r w:rsidRPr="001211E4">
        <w:rPr>
          <w:rFonts w:ascii="Times New Roman" w:hAnsi="Times New Roman" w:cs="Times New Roman"/>
          <w:color w:val="000000"/>
        </w:rPr>
        <w:t>honours</w:t>
      </w:r>
      <w:proofErr w:type="spellEnd"/>
      <w:r w:rsidRPr="001211E4">
        <w:rPr>
          <w:rFonts w:ascii="Times New Roman" w:hAnsi="Times New Roman" w:cs="Times New Roman"/>
          <w:color w:val="000000"/>
        </w:rPr>
        <w:t xml:space="preserve"> Table 0.2, including the history and baselines keys Stage 4 and the interface need.</w:t>
      </w:r>
    </w:p>
    <w:p w14:paraId="37E3310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Degenerate and infeasible cases handled with readable errors.</w:t>
      </w:r>
    </w:p>
    <w:p w14:paraId="21DCF15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Decisions log records tau, the penalty coefficient, and every GA parameter with its justification.</w:t>
      </w:r>
    </w:p>
    <w:p w14:paraId="3423BD52"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5A22D265" w14:textId="77777777" w:rsidR="00E65F88" w:rsidRPr="001211E4" w:rsidRDefault="00000000">
      <w:pPr>
        <w:pStyle w:val="Heading1"/>
        <w:spacing w:before="360" w:after="200"/>
        <w:rPr>
          <w:rFonts w:ascii="Times New Roman" w:hAnsi="Times New Roman" w:cs="Times New Roman"/>
        </w:rPr>
      </w:pPr>
      <w:bookmarkStart w:id="85" w:name="_Toc237474458"/>
      <w:r w:rsidRPr="001211E4">
        <w:rPr>
          <w:rFonts w:ascii="Times New Roman" w:hAnsi="Times New Roman" w:cs="Times New Roman"/>
        </w:rPr>
        <w:lastRenderedPageBreak/>
        <w:t>Part 4 — Member 4: Rule-based scheduler and interface</w:t>
      </w:r>
      <w:bookmarkEnd w:id="85"/>
    </w:p>
    <w:p w14:paraId="04EE6435"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b/>
          <w:bCs/>
          <w:color w:val="000000"/>
        </w:rPr>
        <w:t>Stage 4 of the pipeline, plus the whole front end.</w:t>
      </w:r>
      <w:r w:rsidRPr="001211E4">
        <w:rPr>
          <w:rFonts w:ascii="Times New Roman" w:hAnsi="Times New Roman" w:cs="Times New Roman"/>
          <w:color w:val="000000"/>
        </w:rPr>
        <w:t xml:space="preserve"> You own the two things the student actually experiences. Everything before you </w:t>
      </w:r>
      <w:proofErr w:type="gramStart"/>
      <w:r w:rsidRPr="001211E4">
        <w:rPr>
          <w:rFonts w:ascii="Times New Roman" w:hAnsi="Times New Roman" w:cs="Times New Roman"/>
          <w:color w:val="000000"/>
        </w:rPr>
        <w:t>produces</w:t>
      </w:r>
      <w:proofErr w:type="gramEnd"/>
      <w:r w:rsidRPr="001211E4">
        <w:rPr>
          <w:rFonts w:ascii="Times New Roman" w:hAnsi="Times New Roman" w:cs="Times New Roman"/>
          <w:color w:val="000000"/>
        </w:rPr>
        <w:t xml:space="preserve"> numbers; you turn those numbers into a timetable somebody can follow on Tuesday morning, and you build the surface through which they enter their data and read the plan. Two roles in one, and they have different characters: the scheduler is an expert system with hard constraints, the interface is a design problem. Budget your time so that the interface does not eat the scheduler, because the scheduler is the part with a named AI technique attached to it.</w:t>
      </w:r>
    </w:p>
    <w:p w14:paraId="4886EDDD" w14:textId="77777777" w:rsidR="00E65F88" w:rsidRPr="001211E4" w:rsidRDefault="00000000">
      <w:pPr>
        <w:pStyle w:val="Heading2"/>
        <w:spacing w:before="300" w:after="140"/>
        <w:rPr>
          <w:rFonts w:ascii="Times New Roman" w:hAnsi="Times New Roman" w:cs="Times New Roman"/>
        </w:rPr>
      </w:pPr>
      <w:bookmarkStart w:id="86" w:name="_Toc237474459"/>
      <w:r w:rsidRPr="001211E4">
        <w:rPr>
          <w:rFonts w:ascii="Times New Roman" w:hAnsi="Times New Roman" w:cs="Times New Roman"/>
        </w:rPr>
        <w:t>4.1 Your mission in one paragraph</w:t>
      </w:r>
      <w:bookmarkEnd w:id="86"/>
    </w:p>
    <w:p w14:paraId="7B60225B"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Stage 3 says: Databases 14 hours, Networks 9, Statistics 6, </w:t>
      </w:r>
      <w:proofErr w:type="spellStart"/>
      <w:r w:rsidRPr="001211E4">
        <w:rPr>
          <w:rFonts w:ascii="Times New Roman" w:hAnsi="Times New Roman" w:cs="Times New Roman"/>
          <w:color w:val="000000"/>
        </w:rPr>
        <w:t>Maths</w:t>
      </w:r>
      <w:proofErr w:type="spellEnd"/>
      <w:r w:rsidRPr="001211E4">
        <w:rPr>
          <w:rFonts w:ascii="Times New Roman" w:hAnsi="Times New Roman" w:cs="Times New Roman"/>
          <w:color w:val="000000"/>
        </w:rPr>
        <w:t xml:space="preserve"> 7, Ethics 4. That is a decision, not a plan. Your module places those forty hours into the seven days that remain, in blocks a human can actually sustain, with breaks, without exceeding what the student said they could do in a day, without putting four consecutive Databases sessions </w:t>
      </w:r>
      <w:proofErr w:type="gramStart"/>
      <w:r w:rsidRPr="001211E4">
        <w:rPr>
          <w:rFonts w:ascii="Times New Roman" w:hAnsi="Times New Roman" w:cs="Times New Roman"/>
          <w:color w:val="000000"/>
        </w:rPr>
        <w:t>back to back</w:t>
      </w:r>
      <w:proofErr w:type="gramEnd"/>
      <w:r w:rsidRPr="001211E4">
        <w:rPr>
          <w:rFonts w:ascii="Times New Roman" w:hAnsi="Times New Roman" w:cs="Times New Roman"/>
          <w:color w:val="000000"/>
        </w:rPr>
        <w:t>, with the highest-priority subject sitting inside the hours the student says they think most clearly, and with a consolidation session for the riskiest subject the day before its paper. Then you present the whole thing — inputs, predictions, risk flags, allocation, timetable and explanations — in an interface a student can get through in under a minute.</w:t>
      </w:r>
    </w:p>
    <w:p w14:paraId="3212EC8E" w14:textId="77777777" w:rsidR="00E65F88" w:rsidRPr="001211E4" w:rsidRDefault="00000000">
      <w:pPr>
        <w:pStyle w:val="Heading2"/>
        <w:spacing w:before="300" w:after="140"/>
        <w:rPr>
          <w:rFonts w:ascii="Times New Roman" w:hAnsi="Times New Roman" w:cs="Times New Roman"/>
        </w:rPr>
      </w:pPr>
      <w:bookmarkStart w:id="87" w:name="_Toc237474460"/>
      <w:r w:rsidRPr="001211E4">
        <w:rPr>
          <w:rFonts w:ascii="Times New Roman" w:hAnsi="Times New Roman" w:cs="Times New Roman"/>
        </w:rPr>
        <w:t>4.2 Where you sit in the pipeline</w:t>
      </w:r>
      <w:bookmarkEnd w:id="87"/>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400"/>
        <w:gridCol w:w="7626"/>
      </w:tblGrid>
      <w:tr w:rsidR="00E65F88" w:rsidRPr="001211E4" w14:paraId="2927A8B2" w14:textId="77777777">
        <w:trPr>
          <w:tblHeader/>
        </w:trPr>
        <w:tc>
          <w:tcPr>
            <w:tcW w:w="1400" w:type="dxa"/>
            <w:shd w:val="clear" w:color="auto" w:fill="1F3864"/>
            <w:tcMar>
              <w:top w:w="60" w:type="dxa"/>
              <w:left w:w="100" w:type="dxa"/>
              <w:bottom w:w="60" w:type="dxa"/>
              <w:right w:w="100" w:type="dxa"/>
            </w:tcMar>
          </w:tcPr>
          <w:p w14:paraId="1B09C1DB" w14:textId="77777777" w:rsidR="00E65F88" w:rsidRPr="001211E4" w:rsidRDefault="00E65F88">
            <w:pPr>
              <w:spacing w:before="40" w:after="40"/>
              <w:rPr>
                <w:rFonts w:ascii="Times New Roman" w:hAnsi="Times New Roman" w:cs="Times New Roman"/>
              </w:rPr>
            </w:pPr>
          </w:p>
        </w:tc>
        <w:tc>
          <w:tcPr>
            <w:tcW w:w="7626" w:type="dxa"/>
            <w:shd w:val="clear" w:color="auto" w:fill="1F3864"/>
            <w:tcMar>
              <w:top w:w="60" w:type="dxa"/>
              <w:left w:w="100" w:type="dxa"/>
              <w:bottom w:w="60" w:type="dxa"/>
              <w:right w:w="100" w:type="dxa"/>
            </w:tcMar>
          </w:tcPr>
          <w:p w14:paraId="605E9FD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Detail</w:t>
            </w:r>
          </w:p>
        </w:tc>
      </w:tr>
      <w:tr w:rsidR="00E65F88" w:rsidRPr="001211E4" w14:paraId="3E2FD16C" w14:textId="77777777">
        <w:tc>
          <w:tcPr>
            <w:tcW w:w="1400" w:type="dxa"/>
            <w:tcMar>
              <w:top w:w="60" w:type="dxa"/>
              <w:left w:w="100" w:type="dxa"/>
              <w:bottom w:w="60" w:type="dxa"/>
              <w:right w:w="100" w:type="dxa"/>
            </w:tcMar>
          </w:tcPr>
          <w:p w14:paraId="717F6C1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Receives</w:t>
            </w:r>
          </w:p>
        </w:tc>
        <w:tc>
          <w:tcPr>
            <w:tcW w:w="7626" w:type="dxa"/>
            <w:tcMar>
              <w:top w:w="60" w:type="dxa"/>
              <w:left w:w="100" w:type="dxa"/>
              <w:bottom w:w="60" w:type="dxa"/>
              <w:right w:w="100" w:type="dxa"/>
            </w:tcMar>
          </w:tcPr>
          <w:p w14:paraId="406357E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Allocated hours array from Stage 3, subject names, days remaining, hours available per day, the student's peak alertness window, priorities and labels from Stage 2, and optionally each subject's exam date.</w:t>
            </w:r>
          </w:p>
        </w:tc>
      </w:tr>
      <w:tr w:rsidR="00E65F88" w:rsidRPr="001211E4" w14:paraId="6DB9F893" w14:textId="77777777">
        <w:tc>
          <w:tcPr>
            <w:tcW w:w="1400" w:type="dxa"/>
            <w:shd w:val="clear" w:color="auto" w:fill="EEF2F7"/>
            <w:tcMar>
              <w:top w:w="60" w:type="dxa"/>
              <w:left w:w="100" w:type="dxa"/>
              <w:bottom w:w="60" w:type="dxa"/>
              <w:right w:w="100" w:type="dxa"/>
            </w:tcMar>
          </w:tcPr>
          <w:p w14:paraId="4B81DEE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Returns</w:t>
            </w:r>
          </w:p>
        </w:tc>
        <w:tc>
          <w:tcPr>
            <w:tcW w:w="7626" w:type="dxa"/>
            <w:shd w:val="clear" w:color="auto" w:fill="EEF2F7"/>
            <w:tcMar>
              <w:top w:w="60" w:type="dxa"/>
              <w:left w:w="100" w:type="dxa"/>
              <w:bottom w:w="60" w:type="dxa"/>
              <w:right w:w="100" w:type="dxa"/>
            </w:tcMar>
          </w:tcPr>
          <w:p w14:paraId="5051D089"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9"/>
                <w:szCs w:val="19"/>
              </w:rPr>
              <w:t>build_schedule</w:t>
            </w:r>
            <w:proofErr w:type="spellEnd"/>
            <w:r w:rsidRPr="001211E4">
              <w:rPr>
                <w:rFonts w:ascii="Times New Roman" w:hAnsi="Times New Roman" w:cs="Times New Roman"/>
                <w:color w:val="000000"/>
                <w:sz w:val="19"/>
                <w:szCs w:val="19"/>
              </w:rPr>
              <w:t xml:space="preserve">(...) → an ordered list of </w:t>
            </w:r>
            <w:proofErr w:type="spellStart"/>
            <w:r w:rsidRPr="001211E4">
              <w:rPr>
                <w:rFonts w:ascii="Times New Roman" w:hAnsi="Times New Roman" w:cs="Times New Roman"/>
                <w:color w:val="000000"/>
                <w:sz w:val="19"/>
                <w:szCs w:val="19"/>
              </w:rPr>
              <w:t>dicts</w:t>
            </w:r>
            <w:proofErr w:type="spellEnd"/>
            <w:r w:rsidRPr="001211E4">
              <w:rPr>
                <w:rFonts w:ascii="Times New Roman" w:hAnsi="Times New Roman" w:cs="Times New Roman"/>
                <w:color w:val="000000"/>
                <w:sz w:val="19"/>
                <w:szCs w:val="19"/>
              </w:rPr>
              <w:t>, each with 'day', 'date', 'start', 'end', 'subject', 'minutes', 'type' (study or break) and 'reason'.</w:t>
            </w:r>
          </w:p>
        </w:tc>
      </w:tr>
      <w:tr w:rsidR="00E65F88" w:rsidRPr="001211E4" w14:paraId="65E0D65F" w14:textId="77777777">
        <w:tc>
          <w:tcPr>
            <w:tcW w:w="1400" w:type="dxa"/>
            <w:tcMar>
              <w:top w:w="60" w:type="dxa"/>
              <w:left w:w="100" w:type="dxa"/>
              <w:bottom w:w="60" w:type="dxa"/>
              <w:right w:w="100" w:type="dxa"/>
            </w:tcMar>
          </w:tcPr>
          <w:p w14:paraId="1282135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Consumed by</w:t>
            </w:r>
          </w:p>
        </w:tc>
        <w:tc>
          <w:tcPr>
            <w:tcW w:w="7626" w:type="dxa"/>
            <w:tcMar>
              <w:top w:w="60" w:type="dxa"/>
              <w:left w:w="100" w:type="dxa"/>
              <w:bottom w:w="60" w:type="dxa"/>
              <w:right w:w="100" w:type="dxa"/>
            </w:tcMar>
          </w:tcPr>
          <w:p w14:paraId="232BE44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interface, which renders the timetable, and the report, which evidences the constraints.</w:t>
            </w:r>
          </w:p>
        </w:tc>
      </w:tr>
      <w:tr w:rsidR="00E65F88" w:rsidRPr="001211E4" w14:paraId="0A810638" w14:textId="77777777">
        <w:tc>
          <w:tcPr>
            <w:tcW w:w="1400" w:type="dxa"/>
            <w:shd w:val="clear" w:color="auto" w:fill="EEF2F7"/>
            <w:tcMar>
              <w:top w:w="60" w:type="dxa"/>
              <w:left w:w="100" w:type="dxa"/>
              <w:bottom w:w="60" w:type="dxa"/>
              <w:right w:w="100" w:type="dxa"/>
            </w:tcMar>
          </w:tcPr>
          <w:p w14:paraId="7D8CFA4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Acceptance target</w:t>
            </w:r>
          </w:p>
        </w:tc>
        <w:tc>
          <w:tcPr>
            <w:tcW w:w="7626" w:type="dxa"/>
            <w:shd w:val="clear" w:color="auto" w:fill="EEF2F7"/>
            <w:tcMar>
              <w:top w:w="60" w:type="dxa"/>
              <w:left w:w="100" w:type="dxa"/>
              <w:bottom w:w="60" w:type="dxa"/>
              <w:right w:w="100" w:type="dxa"/>
            </w:tcMar>
          </w:tcPr>
          <w:p w14:paraId="2469D0E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 generated timetable violates a scheduling constraint, and the allocated hours are fully placed across the days remaining. Separately, a student can enter their data and read the resulting plan in under a minute.</w:t>
            </w:r>
          </w:p>
        </w:tc>
      </w:tr>
    </w:tbl>
    <w:p w14:paraId="12D837F6"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4.1. Stage 4 interface and acceptance criteria. Note there are two: one about the scheduler, one about the interface.</w:t>
      </w:r>
    </w:p>
    <w:p w14:paraId="0BE792E4" w14:textId="77777777" w:rsidR="00E65F88" w:rsidRPr="001211E4" w:rsidRDefault="00000000">
      <w:pPr>
        <w:pStyle w:val="Heading2"/>
        <w:spacing w:before="300" w:after="140"/>
        <w:rPr>
          <w:rFonts w:ascii="Times New Roman" w:hAnsi="Times New Roman" w:cs="Times New Roman"/>
        </w:rPr>
      </w:pPr>
      <w:bookmarkStart w:id="88" w:name="_Toc237474461"/>
      <w:r w:rsidRPr="001211E4">
        <w:rPr>
          <w:rFonts w:ascii="Times New Roman" w:hAnsi="Times New Roman" w:cs="Times New Roman"/>
        </w:rPr>
        <w:t>4.3 Concepts you must be able to explain</w:t>
      </w:r>
      <w:bookmarkEnd w:id="88"/>
    </w:p>
    <w:p w14:paraId="4DFAE2FC" w14:textId="77777777" w:rsidR="00E65F88" w:rsidRPr="001211E4" w:rsidRDefault="00000000">
      <w:pPr>
        <w:pStyle w:val="Heading3"/>
        <w:spacing w:before="240" w:after="120"/>
        <w:rPr>
          <w:rFonts w:ascii="Times New Roman" w:hAnsi="Times New Roman" w:cs="Times New Roman"/>
        </w:rPr>
      </w:pPr>
      <w:bookmarkStart w:id="89" w:name="_Toc237474462"/>
      <w:r w:rsidRPr="001211E4">
        <w:rPr>
          <w:rFonts w:ascii="Times New Roman" w:hAnsi="Times New Roman" w:cs="Times New Roman"/>
        </w:rPr>
        <w:t>4.3.1 What makes this an expert system</w:t>
      </w:r>
      <w:bookmarkEnd w:id="89"/>
    </w:p>
    <w:p w14:paraId="2CE2B331"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Stage 4 is the only stage that learns nothing. That is deliberate and you must be able to defend it. The constraints you encode — how long a study block should be, how much rest goes between blocks, when a topic should be revisited — come from research on distributed practice and human attention, not from patterns in our dataset. There is no training data for optimal timetables, and if there were, a learned scheduler would be harder to justify to a student, slower to build, and impossible to correct when a user objects to a specific rule. Explicit rules are inspectable, editable, and can explain themselves. That is the classic argument for an expert system and it applies here cleanly.</w:t>
      </w:r>
    </w:p>
    <w:p w14:paraId="100129E2" w14:textId="77777777" w:rsidR="00E65F88" w:rsidRPr="001211E4" w:rsidRDefault="00000000">
      <w:pPr>
        <w:pStyle w:val="Heading3"/>
        <w:spacing w:before="240" w:after="120"/>
        <w:rPr>
          <w:rFonts w:ascii="Times New Roman" w:hAnsi="Times New Roman" w:cs="Times New Roman"/>
        </w:rPr>
      </w:pPr>
      <w:bookmarkStart w:id="90" w:name="_Toc237474463"/>
      <w:r w:rsidRPr="001211E4">
        <w:rPr>
          <w:rFonts w:ascii="Times New Roman" w:hAnsi="Times New Roman" w:cs="Times New Roman"/>
        </w:rPr>
        <w:t>4.3.2 The anatomy of a rule-based system</w:t>
      </w:r>
      <w:bookmarkEnd w:id="90"/>
    </w:p>
    <w:p w14:paraId="17B076B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Knowledge base.</w:t>
      </w:r>
      <w:r w:rsidRPr="001211E4">
        <w:rPr>
          <w:rFonts w:ascii="Times New Roman" w:hAnsi="Times New Roman" w:cs="Times New Roman"/>
          <w:color w:val="000000"/>
        </w:rPr>
        <w:t xml:space="preserve"> The rules themselves, stated declaratively and separately from the code that applies them. Keep your rules in one clearly-marked structure — a configuration block or a list of rule objects — rather than scattered as if-statements through a placement loop. This one structural </w:t>
      </w:r>
      <w:r w:rsidRPr="001211E4">
        <w:rPr>
          <w:rFonts w:ascii="Times New Roman" w:hAnsi="Times New Roman" w:cs="Times New Roman"/>
          <w:color w:val="000000"/>
        </w:rPr>
        <w:lastRenderedPageBreak/>
        <w:t>decision is the difference between "we built an expert system" and "we wrote some if-statements", and a marker can see it at a glance.</w:t>
      </w:r>
    </w:p>
    <w:p w14:paraId="67C79D2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Working memory.</w:t>
      </w:r>
      <w:r w:rsidRPr="001211E4">
        <w:rPr>
          <w:rFonts w:ascii="Times New Roman" w:hAnsi="Times New Roman" w:cs="Times New Roman"/>
          <w:color w:val="000000"/>
        </w:rPr>
        <w:t xml:space="preserve"> The facts currently known: which slots are filled, how many minutes each subject still has to place, how much of each day's capacity remains.</w:t>
      </w:r>
    </w:p>
    <w:p w14:paraId="6FE5BED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Inference engine.</w:t>
      </w:r>
      <w:r w:rsidRPr="001211E4">
        <w:rPr>
          <w:rFonts w:ascii="Times New Roman" w:hAnsi="Times New Roman" w:cs="Times New Roman"/>
          <w:color w:val="000000"/>
        </w:rPr>
        <w:t xml:space="preserve"> The procedure that repeatedly examines working memory, finds rules whose conditions are satisfied, and fires them.</w:t>
      </w:r>
    </w:p>
    <w:p w14:paraId="5BD7CCE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Conflict resolution.</w:t>
      </w:r>
      <w:r w:rsidRPr="001211E4">
        <w:rPr>
          <w:rFonts w:ascii="Times New Roman" w:hAnsi="Times New Roman" w:cs="Times New Roman"/>
          <w:color w:val="000000"/>
        </w:rPr>
        <w:t xml:space="preserve"> When several rules could fire at once, the strategy for choosing. Yours will be priority-ordered: higher-priority subjects are placed before lower ones, and the peak-window rule is applied before general filling.</w:t>
      </w:r>
    </w:p>
    <w:p w14:paraId="00DC586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Explanation facility.</w:t>
      </w:r>
      <w:r w:rsidRPr="001211E4">
        <w:rPr>
          <w:rFonts w:ascii="Times New Roman" w:hAnsi="Times New Roman" w:cs="Times New Roman"/>
          <w:color w:val="000000"/>
        </w:rPr>
        <w:t xml:space="preserve"> The ability to say why a block is where it is. Your 'reason' field is this, and it is a required part of the output contract because the proposal promises explanations to the student.</w:t>
      </w:r>
    </w:p>
    <w:p w14:paraId="2038B194" w14:textId="77777777" w:rsidR="00E65F88" w:rsidRPr="001211E4" w:rsidRDefault="00000000">
      <w:pPr>
        <w:pStyle w:val="Heading3"/>
        <w:spacing w:before="240" w:after="120"/>
        <w:rPr>
          <w:rFonts w:ascii="Times New Roman" w:hAnsi="Times New Roman" w:cs="Times New Roman"/>
        </w:rPr>
      </w:pPr>
      <w:bookmarkStart w:id="91" w:name="_Toc237474464"/>
      <w:r w:rsidRPr="001211E4">
        <w:rPr>
          <w:rFonts w:ascii="Times New Roman" w:hAnsi="Times New Roman" w:cs="Times New Roman"/>
        </w:rPr>
        <w:t>4.3.3 Forward versus backward chaining</w:t>
      </w:r>
      <w:bookmarkEnd w:id="91"/>
    </w:p>
    <w:p w14:paraId="3A0130CA"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Forward chaining is data-driven: start from the facts you have and apply rules until nothing new can be derived. Backward chaining is goal-driven: start from a hypothesis and work backwards to see whether the facts support it. You are forward chaining — you begin with allocated hours and empty days, and apply placement rules until every hour is placed. Say this explicitly in the report, because naming the inference strategy correctly is exactly the kind of detail that signals you understand the technique rather than just the outcome.</w:t>
      </w:r>
    </w:p>
    <w:p w14:paraId="5AB9994C" w14:textId="77777777" w:rsidR="00E65F88" w:rsidRPr="001211E4" w:rsidRDefault="00000000">
      <w:pPr>
        <w:pStyle w:val="Heading3"/>
        <w:spacing w:before="240" w:after="120"/>
        <w:rPr>
          <w:rFonts w:ascii="Times New Roman" w:hAnsi="Times New Roman" w:cs="Times New Roman"/>
        </w:rPr>
      </w:pPr>
      <w:bookmarkStart w:id="92" w:name="_Toc237474465"/>
      <w:r w:rsidRPr="001211E4">
        <w:rPr>
          <w:rFonts w:ascii="Times New Roman" w:hAnsi="Times New Roman" w:cs="Times New Roman"/>
        </w:rPr>
        <w:t>4.3.4 Hard and soft constraints</w:t>
      </w:r>
      <w:bookmarkEnd w:id="92"/>
    </w:p>
    <w:p w14:paraId="1D3AEDF3"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Separating these is the most useful structural idea in your module, and it makes your acceptance criterion testable.</w:t>
      </w: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900"/>
        <w:gridCol w:w="3000"/>
        <w:gridCol w:w="5126"/>
      </w:tblGrid>
      <w:tr w:rsidR="00E65F88" w:rsidRPr="001211E4" w14:paraId="787B2401" w14:textId="77777777">
        <w:trPr>
          <w:tblHeader/>
        </w:trPr>
        <w:tc>
          <w:tcPr>
            <w:tcW w:w="900" w:type="dxa"/>
            <w:shd w:val="clear" w:color="auto" w:fill="1F3864"/>
            <w:tcMar>
              <w:top w:w="60" w:type="dxa"/>
              <w:left w:w="100" w:type="dxa"/>
              <w:bottom w:w="60" w:type="dxa"/>
              <w:right w:w="100" w:type="dxa"/>
            </w:tcMar>
          </w:tcPr>
          <w:p w14:paraId="78C747F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Type</w:t>
            </w:r>
          </w:p>
        </w:tc>
        <w:tc>
          <w:tcPr>
            <w:tcW w:w="3000" w:type="dxa"/>
            <w:shd w:val="clear" w:color="auto" w:fill="1F3864"/>
            <w:tcMar>
              <w:top w:w="60" w:type="dxa"/>
              <w:left w:w="100" w:type="dxa"/>
              <w:bottom w:w="60" w:type="dxa"/>
              <w:right w:w="100" w:type="dxa"/>
            </w:tcMar>
          </w:tcPr>
          <w:p w14:paraId="10217E0B"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Meaning</w:t>
            </w:r>
          </w:p>
        </w:tc>
        <w:tc>
          <w:tcPr>
            <w:tcW w:w="5126" w:type="dxa"/>
            <w:shd w:val="clear" w:color="auto" w:fill="1F3864"/>
            <w:tcMar>
              <w:top w:w="60" w:type="dxa"/>
              <w:left w:w="100" w:type="dxa"/>
              <w:bottom w:w="60" w:type="dxa"/>
              <w:right w:w="100" w:type="dxa"/>
            </w:tcMar>
          </w:tcPr>
          <w:p w14:paraId="6FED2A42"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Examples in this system</w:t>
            </w:r>
          </w:p>
        </w:tc>
      </w:tr>
      <w:tr w:rsidR="00E65F88" w:rsidRPr="001211E4" w14:paraId="6AA1A0D8" w14:textId="77777777">
        <w:tc>
          <w:tcPr>
            <w:tcW w:w="900" w:type="dxa"/>
            <w:tcMar>
              <w:top w:w="60" w:type="dxa"/>
              <w:left w:w="100" w:type="dxa"/>
              <w:bottom w:w="60" w:type="dxa"/>
              <w:right w:w="100" w:type="dxa"/>
            </w:tcMar>
          </w:tcPr>
          <w:p w14:paraId="2721284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Hard</w:t>
            </w:r>
          </w:p>
        </w:tc>
        <w:tc>
          <w:tcPr>
            <w:tcW w:w="3000" w:type="dxa"/>
            <w:tcMar>
              <w:top w:w="60" w:type="dxa"/>
              <w:left w:w="100" w:type="dxa"/>
              <w:bottom w:w="60" w:type="dxa"/>
              <w:right w:w="100" w:type="dxa"/>
            </w:tcMar>
          </w:tcPr>
          <w:p w14:paraId="3E133DF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schedule may never violate one. If a plan breaks a hard constraint, it is invalid, full stop.</w:t>
            </w:r>
          </w:p>
        </w:tc>
        <w:tc>
          <w:tcPr>
            <w:tcW w:w="5126" w:type="dxa"/>
            <w:tcMar>
              <w:top w:w="60" w:type="dxa"/>
              <w:left w:w="100" w:type="dxa"/>
              <w:bottom w:w="60" w:type="dxa"/>
              <w:right w:w="100" w:type="dxa"/>
            </w:tcMar>
          </w:tcPr>
          <w:p w14:paraId="033D884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Maximum 90 minutes of continuous study. At least 15 minutes of break between blocks. Total study in a day must not exceed the stated daily availability. Blocks must fall inside the student's available window. No two blocks may overlap. Every allocated hour must be placed.</w:t>
            </w:r>
          </w:p>
        </w:tc>
      </w:tr>
      <w:tr w:rsidR="00E65F88" w:rsidRPr="001211E4" w14:paraId="00D1A5A8" w14:textId="77777777">
        <w:tc>
          <w:tcPr>
            <w:tcW w:w="900" w:type="dxa"/>
            <w:shd w:val="clear" w:color="auto" w:fill="EEF2F7"/>
            <w:tcMar>
              <w:top w:w="60" w:type="dxa"/>
              <w:left w:w="100" w:type="dxa"/>
              <w:bottom w:w="60" w:type="dxa"/>
              <w:right w:w="100" w:type="dxa"/>
            </w:tcMar>
          </w:tcPr>
          <w:p w14:paraId="55A4803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Soft</w:t>
            </w:r>
          </w:p>
        </w:tc>
        <w:tc>
          <w:tcPr>
            <w:tcW w:w="3000" w:type="dxa"/>
            <w:shd w:val="clear" w:color="auto" w:fill="EEF2F7"/>
            <w:tcMar>
              <w:top w:w="60" w:type="dxa"/>
              <w:left w:w="100" w:type="dxa"/>
              <w:bottom w:w="60" w:type="dxa"/>
              <w:right w:w="100" w:type="dxa"/>
            </w:tcMar>
          </w:tcPr>
          <w:p w14:paraId="22D8D27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Preferences satisfied where possible, traded off against each other when they conflict.</w:t>
            </w:r>
          </w:p>
        </w:tc>
        <w:tc>
          <w:tcPr>
            <w:tcW w:w="5126" w:type="dxa"/>
            <w:shd w:val="clear" w:color="auto" w:fill="EEF2F7"/>
            <w:tcMar>
              <w:top w:w="60" w:type="dxa"/>
              <w:left w:w="100" w:type="dxa"/>
              <w:bottom w:w="60" w:type="dxa"/>
              <w:right w:w="100" w:type="dxa"/>
            </w:tcMar>
          </w:tcPr>
          <w:p w14:paraId="730E25E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Highest-priority subject inside the peak alertness window. Same subject spread across days rather than clumped. At most two blocks of one subject in a day. A consolidation block for the riskiest subject the day before its exam. Roughly even daily load.</w:t>
            </w:r>
          </w:p>
        </w:tc>
      </w:tr>
    </w:tbl>
    <w:p w14:paraId="05CCC61F"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4.2. Hard and soft constraints. The acceptance criterion is about the hard ones; the soft ones are what makes the timetable feel sensible.</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0EEA5568" w14:textId="77777777">
        <w:tc>
          <w:tcPr>
            <w:tcW w:w="9026" w:type="dxa"/>
            <w:shd w:val="clear" w:color="auto" w:fill="D9E2F3"/>
            <w:tcMar>
              <w:top w:w="100" w:type="dxa"/>
              <w:left w:w="180" w:type="dxa"/>
              <w:bottom w:w="100" w:type="dxa"/>
              <w:right w:w="140" w:type="dxa"/>
            </w:tcMar>
          </w:tcPr>
          <w:p w14:paraId="1BD94D8F"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Build the constraint checker before the scheduler</w:t>
            </w:r>
          </w:p>
          <w:p w14:paraId="7A81320F"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Write a function that takes a completed schedule and returns a list of every hard constraint it violates. Write this </w:t>
            </w:r>
            <w:r w:rsidRPr="001211E4">
              <w:rPr>
                <w:rFonts w:ascii="Times New Roman" w:hAnsi="Times New Roman" w:cs="Times New Roman"/>
                <w:b/>
                <w:bCs/>
                <w:color w:val="000000"/>
                <w:sz w:val="19"/>
                <w:szCs w:val="19"/>
              </w:rPr>
              <w:t>first</w:t>
            </w:r>
            <w:r w:rsidRPr="001211E4">
              <w:rPr>
                <w:rFonts w:ascii="Times New Roman" w:hAnsi="Times New Roman" w:cs="Times New Roman"/>
                <w:color w:val="000000"/>
                <w:sz w:val="19"/>
                <w:szCs w:val="19"/>
              </w:rPr>
              <w:t>, before the placement logic, and run it on hand-made bad schedules to confirm it catches things.</w:t>
            </w:r>
          </w:p>
          <w:p w14:paraId="496A5276"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You then have an oracle. Every schedule your scheduler produces gets run through the checker, and the acceptance criterion — that no generated timetable violates a constraint — becomes something you can demonstrate over hundreds of random inputs rather than assert about the three you looked at. This is the single highest-value hour of work in your module.</w:t>
            </w:r>
          </w:p>
        </w:tc>
      </w:tr>
    </w:tbl>
    <w:p w14:paraId="4EDB36C5" w14:textId="77777777" w:rsidR="00E65F88" w:rsidRPr="001211E4" w:rsidRDefault="00000000">
      <w:pPr>
        <w:pStyle w:val="Heading3"/>
        <w:spacing w:before="240" w:after="120"/>
        <w:rPr>
          <w:rFonts w:ascii="Times New Roman" w:hAnsi="Times New Roman" w:cs="Times New Roman"/>
        </w:rPr>
      </w:pPr>
      <w:bookmarkStart w:id="93" w:name="_Toc237474466"/>
      <w:r w:rsidRPr="001211E4">
        <w:rPr>
          <w:rFonts w:ascii="Times New Roman" w:hAnsi="Times New Roman" w:cs="Times New Roman"/>
        </w:rPr>
        <w:t>4.3.5 The evidence behind the rules</w:t>
      </w:r>
      <w:bookmarkEnd w:id="93"/>
    </w:p>
    <w:p w14:paraId="4AD1020D"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Each hard constraint needs a justification in the report. Distributed practice — spacing study of the same material across separate sessions rather than massing it into one — produces better long-term retention than the same total time in one block, which is the basis for spreading each subject across days rather than </w:t>
      </w:r>
      <w:r w:rsidRPr="001211E4">
        <w:rPr>
          <w:rFonts w:ascii="Times New Roman" w:hAnsi="Times New Roman" w:cs="Times New Roman"/>
          <w:color w:val="000000"/>
        </w:rPr>
        <w:lastRenderedPageBreak/>
        <w:t>assigning it a single long session. The 90-minute cap and the 15-minute break reflect the well-established decline in sustained attention over a long continuous session. The daily cap comes from the student's own stated availability and is therefore a user constraint rather than a research-derived one, and you should say so rather than dressing it up. Cite the distributed-practice reference already in the proposal, and be careful not to overclaim: the literature supports spacing, it does not prescribe ninety minutes specifically, and a precise-sounding number presented as if it were derived from research is the kind of thing a careful marker picks up.</w:t>
      </w:r>
    </w:p>
    <w:p w14:paraId="4F48886F" w14:textId="77777777" w:rsidR="00E65F88" w:rsidRPr="001211E4" w:rsidRDefault="00000000">
      <w:pPr>
        <w:pStyle w:val="Heading2"/>
        <w:spacing w:before="300" w:after="140"/>
        <w:rPr>
          <w:rFonts w:ascii="Times New Roman" w:hAnsi="Times New Roman" w:cs="Times New Roman"/>
        </w:rPr>
      </w:pPr>
      <w:bookmarkStart w:id="94" w:name="_Toc237474467"/>
      <w:r w:rsidRPr="001211E4">
        <w:rPr>
          <w:rFonts w:ascii="Times New Roman" w:hAnsi="Times New Roman" w:cs="Times New Roman"/>
        </w:rPr>
        <w:t>4.4 Design decisions and recommended defaults</w:t>
      </w:r>
      <w:bookmarkEnd w:id="94"/>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500"/>
        <w:gridCol w:w="2200"/>
        <w:gridCol w:w="5326"/>
      </w:tblGrid>
      <w:tr w:rsidR="00E65F88" w:rsidRPr="001211E4" w14:paraId="4863227C" w14:textId="77777777">
        <w:trPr>
          <w:tblHeader/>
        </w:trPr>
        <w:tc>
          <w:tcPr>
            <w:tcW w:w="1500" w:type="dxa"/>
            <w:shd w:val="clear" w:color="auto" w:fill="1F3864"/>
            <w:tcMar>
              <w:top w:w="60" w:type="dxa"/>
              <w:left w:w="100" w:type="dxa"/>
              <w:bottom w:w="60" w:type="dxa"/>
              <w:right w:w="100" w:type="dxa"/>
            </w:tcMar>
          </w:tcPr>
          <w:p w14:paraId="2CA6F0C1"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Decision</w:t>
            </w:r>
          </w:p>
        </w:tc>
        <w:tc>
          <w:tcPr>
            <w:tcW w:w="2200" w:type="dxa"/>
            <w:shd w:val="clear" w:color="auto" w:fill="1F3864"/>
            <w:tcMar>
              <w:top w:w="60" w:type="dxa"/>
              <w:left w:w="100" w:type="dxa"/>
              <w:bottom w:w="60" w:type="dxa"/>
              <w:right w:w="100" w:type="dxa"/>
            </w:tcMar>
          </w:tcPr>
          <w:p w14:paraId="1B6EDB3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Recommended default</w:t>
            </w:r>
          </w:p>
        </w:tc>
        <w:tc>
          <w:tcPr>
            <w:tcW w:w="5326" w:type="dxa"/>
            <w:shd w:val="clear" w:color="auto" w:fill="1F3864"/>
            <w:tcMar>
              <w:top w:w="60" w:type="dxa"/>
              <w:left w:w="100" w:type="dxa"/>
              <w:bottom w:w="60" w:type="dxa"/>
              <w:right w:w="100" w:type="dxa"/>
            </w:tcMar>
          </w:tcPr>
          <w:p w14:paraId="06DC317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Reasoning</w:t>
            </w:r>
          </w:p>
        </w:tc>
      </w:tr>
      <w:tr w:rsidR="00E65F88" w:rsidRPr="001211E4" w14:paraId="155355EF" w14:textId="77777777">
        <w:tc>
          <w:tcPr>
            <w:tcW w:w="1500" w:type="dxa"/>
            <w:tcMar>
              <w:top w:w="60" w:type="dxa"/>
              <w:left w:w="100" w:type="dxa"/>
              <w:bottom w:w="60" w:type="dxa"/>
              <w:right w:w="100" w:type="dxa"/>
            </w:tcMar>
          </w:tcPr>
          <w:p w14:paraId="1E2ED0F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Time granularity</w:t>
            </w:r>
          </w:p>
        </w:tc>
        <w:tc>
          <w:tcPr>
            <w:tcW w:w="2200" w:type="dxa"/>
            <w:tcMar>
              <w:top w:w="60" w:type="dxa"/>
              <w:left w:w="100" w:type="dxa"/>
              <w:bottom w:w="60" w:type="dxa"/>
              <w:right w:w="100" w:type="dxa"/>
            </w:tcMar>
          </w:tcPr>
          <w:p w14:paraId="0513F02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15-minute slots</w:t>
            </w:r>
          </w:p>
        </w:tc>
        <w:tc>
          <w:tcPr>
            <w:tcW w:w="5326" w:type="dxa"/>
            <w:tcMar>
              <w:top w:w="60" w:type="dxa"/>
              <w:left w:w="100" w:type="dxa"/>
              <w:bottom w:w="60" w:type="dxa"/>
              <w:right w:w="100" w:type="dxa"/>
            </w:tcMar>
          </w:tcPr>
          <w:p w14:paraId="68F18A4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Fine enough for realistic timetables, coarse enough that the search stays trivial. Round allocated hours to the nearest 15 minutes when converting to blocks.</w:t>
            </w:r>
          </w:p>
        </w:tc>
      </w:tr>
      <w:tr w:rsidR="00E65F88" w:rsidRPr="001211E4" w14:paraId="3AE1A8B9" w14:textId="77777777">
        <w:tc>
          <w:tcPr>
            <w:tcW w:w="1500" w:type="dxa"/>
            <w:shd w:val="clear" w:color="auto" w:fill="EEF2F7"/>
            <w:tcMar>
              <w:top w:w="60" w:type="dxa"/>
              <w:left w:w="100" w:type="dxa"/>
              <w:bottom w:w="60" w:type="dxa"/>
              <w:right w:w="100" w:type="dxa"/>
            </w:tcMar>
          </w:tcPr>
          <w:p w14:paraId="391480E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Block length</w:t>
            </w:r>
          </w:p>
        </w:tc>
        <w:tc>
          <w:tcPr>
            <w:tcW w:w="2200" w:type="dxa"/>
            <w:shd w:val="clear" w:color="auto" w:fill="EEF2F7"/>
            <w:tcMar>
              <w:top w:w="60" w:type="dxa"/>
              <w:left w:w="100" w:type="dxa"/>
              <w:bottom w:w="60" w:type="dxa"/>
              <w:right w:w="100" w:type="dxa"/>
            </w:tcMar>
          </w:tcPr>
          <w:p w14:paraId="62A0DD0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45 to 90 minutes, preferred 60</w:t>
            </w:r>
          </w:p>
        </w:tc>
        <w:tc>
          <w:tcPr>
            <w:tcW w:w="5326" w:type="dxa"/>
            <w:shd w:val="clear" w:color="auto" w:fill="EEF2F7"/>
            <w:tcMar>
              <w:top w:w="60" w:type="dxa"/>
              <w:left w:w="100" w:type="dxa"/>
              <w:bottom w:w="60" w:type="dxa"/>
              <w:right w:w="100" w:type="dxa"/>
            </w:tcMar>
          </w:tcPr>
          <w:p w14:paraId="504D271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Under the hard cap, long enough to be useful. Split a subject's hours into blocks of at most 90 minutes.</w:t>
            </w:r>
          </w:p>
        </w:tc>
      </w:tr>
      <w:tr w:rsidR="00E65F88" w:rsidRPr="001211E4" w14:paraId="35ED932B" w14:textId="77777777">
        <w:tc>
          <w:tcPr>
            <w:tcW w:w="1500" w:type="dxa"/>
            <w:tcMar>
              <w:top w:w="60" w:type="dxa"/>
              <w:left w:w="100" w:type="dxa"/>
              <w:bottom w:w="60" w:type="dxa"/>
              <w:right w:w="100" w:type="dxa"/>
            </w:tcMar>
          </w:tcPr>
          <w:p w14:paraId="7E12955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Minimum block</w:t>
            </w:r>
          </w:p>
        </w:tc>
        <w:tc>
          <w:tcPr>
            <w:tcW w:w="2200" w:type="dxa"/>
            <w:tcMar>
              <w:top w:w="60" w:type="dxa"/>
              <w:left w:w="100" w:type="dxa"/>
              <w:bottom w:w="60" w:type="dxa"/>
              <w:right w:w="100" w:type="dxa"/>
            </w:tcMar>
          </w:tcPr>
          <w:p w14:paraId="29F876D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30 minutes</w:t>
            </w:r>
          </w:p>
        </w:tc>
        <w:tc>
          <w:tcPr>
            <w:tcW w:w="5326" w:type="dxa"/>
            <w:tcMar>
              <w:top w:w="60" w:type="dxa"/>
              <w:left w:w="100" w:type="dxa"/>
              <w:bottom w:w="60" w:type="dxa"/>
              <w:right w:w="100" w:type="dxa"/>
            </w:tcMar>
          </w:tcPr>
          <w:p w14:paraId="3BF4B5C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Anything shorter is not worth opening a book for. When the remainder for a subject is under 30 minutes, merge it into that subject's last block rather than creating a stub — and note this rule in the report, because it is exactly the kind of practical detail that makes a timetable usable.</w:t>
            </w:r>
          </w:p>
        </w:tc>
      </w:tr>
      <w:tr w:rsidR="00E65F88" w:rsidRPr="001211E4" w14:paraId="2974C90D" w14:textId="77777777">
        <w:tc>
          <w:tcPr>
            <w:tcW w:w="1500" w:type="dxa"/>
            <w:shd w:val="clear" w:color="auto" w:fill="EEF2F7"/>
            <w:tcMar>
              <w:top w:w="60" w:type="dxa"/>
              <w:left w:w="100" w:type="dxa"/>
              <w:bottom w:w="60" w:type="dxa"/>
              <w:right w:w="100" w:type="dxa"/>
            </w:tcMar>
          </w:tcPr>
          <w:p w14:paraId="76339B3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Break</w:t>
            </w:r>
          </w:p>
        </w:tc>
        <w:tc>
          <w:tcPr>
            <w:tcW w:w="2200" w:type="dxa"/>
            <w:shd w:val="clear" w:color="auto" w:fill="EEF2F7"/>
            <w:tcMar>
              <w:top w:w="60" w:type="dxa"/>
              <w:left w:w="100" w:type="dxa"/>
              <w:bottom w:w="60" w:type="dxa"/>
              <w:right w:w="100" w:type="dxa"/>
            </w:tcMar>
          </w:tcPr>
          <w:p w14:paraId="34D712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15 minutes between blocks, 30 after two consecutive blocks</w:t>
            </w:r>
          </w:p>
        </w:tc>
        <w:tc>
          <w:tcPr>
            <w:tcW w:w="5326" w:type="dxa"/>
            <w:shd w:val="clear" w:color="auto" w:fill="EEF2F7"/>
            <w:tcMar>
              <w:top w:w="60" w:type="dxa"/>
              <w:left w:w="100" w:type="dxa"/>
              <w:bottom w:w="60" w:type="dxa"/>
              <w:right w:w="100" w:type="dxa"/>
            </w:tcMar>
          </w:tcPr>
          <w:p w14:paraId="39F28F6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Meets the hard constraint and is realistic.</w:t>
            </w:r>
          </w:p>
        </w:tc>
      </w:tr>
      <w:tr w:rsidR="00E65F88" w:rsidRPr="001211E4" w14:paraId="3C44E34F" w14:textId="77777777">
        <w:tc>
          <w:tcPr>
            <w:tcW w:w="1500" w:type="dxa"/>
            <w:tcMar>
              <w:top w:w="60" w:type="dxa"/>
              <w:left w:w="100" w:type="dxa"/>
              <w:bottom w:w="60" w:type="dxa"/>
              <w:right w:w="100" w:type="dxa"/>
            </w:tcMar>
          </w:tcPr>
          <w:p w14:paraId="0051AEA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Breaks and the daily cap</w:t>
            </w:r>
          </w:p>
        </w:tc>
        <w:tc>
          <w:tcPr>
            <w:tcW w:w="2200" w:type="dxa"/>
            <w:tcMar>
              <w:top w:w="60" w:type="dxa"/>
              <w:left w:w="100" w:type="dxa"/>
              <w:bottom w:w="60" w:type="dxa"/>
              <w:right w:w="100" w:type="dxa"/>
            </w:tcMar>
          </w:tcPr>
          <w:p w14:paraId="58A5CF4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Daily cap applies to study minutes only; breaks sit on top</w:t>
            </w:r>
          </w:p>
        </w:tc>
        <w:tc>
          <w:tcPr>
            <w:tcW w:w="5326" w:type="dxa"/>
            <w:tcMar>
              <w:top w:w="60" w:type="dxa"/>
              <w:left w:w="100" w:type="dxa"/>
              <w:bottom w:w="60" w:type="dxa"/>
              <w:right w:w="100" w:type="dxa"/>
            </w:tcMar>
          </w:tcPr>
          <w:p w14:paraId="6C0CA5E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Decide this explicitly and state it. Ambiguity here is the most common source of a schedule that looks like it violates the cap when it does not, or vice versa.</w:t>
            </w:r>
          </w:p>
        </w:tc>
      </w:tr>
      <w:tr w:rsidR="00E65F88" w:rsidRPr="001211E4" w14:paraId="55032F4E" w14:textId="77777777">
        <w:tc>
          <w:tcPr>
            <w:tcW w:w="1500" w:type="dxa"/>
            <w:shd w:val="clear" w:color="auto" w:fill="EEF2F7"/>
            <w:tcMar>
              <w:top w:w="60" w:type="dxa"/>
              <w:left w:w="100" w:type="dxa"/>
              <w:bottom w:w="60" w:type="dxa"/>
              <w:right w:w="100" w:type="dxa"/>
            </w:tcMar>
          </w:tcPr>
          <w:p w14:paraId="39D132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Placement order</w:t>
            </w:r>
          </w:p>
        </w:tc>
        <w:tc>
          <w:tcPr>
            <w:tcW w:w="2200" w:type="dxa"/>
            <w:shd w:val="clear" w:color="auto" w:fill="EEF2F7"/>
            <w:tcMar>
              <w:top w:w="60" w:type="dxa"/>
              <w:left w:w="100" w:type="dxa"/>
              <w:bottom w:w="60" w:type="dxa"/>
              <w:right w:w="100" w:type="dxa"/>
            </w:tcMar>
          </w:tcPr>
          <w:p w14:paraId="299017A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Sort subjects by priority descending, then place round-robin across days</w:t>
            </w:r>
          </w:p>
        </w:tc>
        <w:tc>
          <w:tcPr>
            <w:tcW w:w="5326" w:type="dxa"/>
            <w:shd w:val="clear" w:color="auto" w:fill="EEF2F7"/>
            <w:tcMar>
              <w:top w:w="60" w:type="dxa"/>
              <w:left w:w="100" w:type="dxa"/>
              <w:bottom w:w="60" w:type="dxa"/>
              <w:right w:w="100" w:type="dxa"/>
            </w:tcMar>
          </w:tcPr>
          <w:p w14:paraId="17E8B20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Round-robin gives spacing for free. Placing all of one subject before starting the next produces clumped days and violates the spacing intent.</w:t>
            </w:r>
          </w:p>
        </w:tc>
      </w:tr>
      <w:tr w:rsidR="00E65F88" w:rsidRPr="001211E4" w14:paraId="6761BA16" w14:textId="77777777">
        <w:tc>
          <w:tcPr>
            <w:tcW w:w="1500" w:type="dxa"/>
            <w:tcMar>
              <w:top w:w="60" w:type="dxa"/>
              <w:left w:w="100" w:type="dxa"/>
              <w:bottom w:w="60" w:type="dxa"/>
              <w:right w:w="100" w:type="dxa"/>
            </w:tcMar>
          </w:tcPr>
          <w:p w14:paraId="763A9EF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Peak window</w:t>
            </w:r>
          </w:p>
        </w:tc>
        <w:tc>
          <w:tcPr>
            <w:tcW w:w="2200" w:type="dxa"/>
            <w:tcMar>
              <w:top w:w="60" w:type="dxa"/>
              <w:left w:w="100" w:type="dxa"/>
              <w:bottom w:w="60" w:type="dxa"/>
              <w:right w:w="100" w:type="dxa"/>
            </w:tcMar>
          </w:tcPr>
          <w:p w14:paraId="41F195E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Reserve the peak slots on each day for the highest-priority subject that still has hours left</w:t>
            </w:r>
          </w:p>
        </w:tc>
        <w:tc>
          <w:tcPr>
            <w:tcW w:w="5326" w:type="dxa"/>
            <w:tcMar>
              <w:top w:w="60" w:type="dxa"/>
              <w:left w:w="100" w:type="dxa"/>
              <w:bottom w:w="60" w:type="dxa"/>
              <w:right w:w="100" w:type="dxa"/>
            </w:tcMar>
          </w:tcPr>
          <w:p w14:paraId="6C111BB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Directly implements the proposal's rule. Apply it before general filling; a soft constraint applied last is a soft constraint that never happens.</w:t>
            </w:r>
          </w:p>
        </w:tc>
      </w:tr>
      <w:tr w:rsidR="00E65F88" w:rsidRPr="001211E4" w14:paraId="0F9D518C" w14:textId="77777777">
        <w:tc>
          <w:tcPr>
            <w:tcW w:w="1500" w:type="dxa"/>
            <w:shd w:val="clear" w:color="auto" w:fill="EEF2F7"/>
            <w:tcMar>
              <w:top w:w="60" w:type="dxa"/>
              <w:left w:w="100" w:type="dxa"/>
              <w:bottom w:w="60" w:type="dxa"/>
              <w:right w:w="100" w:type="dxa"/>
            </w:tcMar>
          </w:tcPr>
          <w:p w14:paraId="2B2CC03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Consolidation block</w:t>
            </w:r>
          </w:p>
        </w:tc>
        <w:tc>
          <w:tcPr>
            <w:tcW w:w="2200" w:type="dxa"/>
            <w:shd w:val="clear" w:color="auto" w:fill="EEF2F7"/>
            <w:tcMar>
              <w:top w:w="60" w:type="dxa"/>
              <w:left w:w="100" w:type="dxa"/>
              <w:bottom w:w="60" w:type="dxa"/>
              <w:right w:w="100" w:type="dxa"/>
            </w:tcMar>
          </w:tcPr>
          <w:p w14:paraId="6ED7299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Final block on the day before an exam goes to that subject, if a date is given</w:t>
            </w:r>
          </w:p>
        </w:tc>
        <w:tc>
          <w:tcPr>
            <w:tcW w:w="5326" w:type="dxa"/>
            <w:shd w:val="clear" w:color="auto" w:fill="EEF2F7"/>
            <w:tcMar>
              <w:top w:w="60" w:type="dxa"/>
              <w:left w:w="100" w:type="dxa"/>
              <w:bottom w:w="60" w:type="dxa"/>
              <w:right w:w="100" w:type="dxa"/>
            </w:tcMar>
          </w:tcPr>
          <w:p w14:paraId="4F6277D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Only implementable when exam dates are supplied. Make exam dates optional and degrade gracefully.</w:t>
            </w:r>
          </w:p>
        </w:tc>
      </w:tr>
      <w:tr w:rsidR="00E65F88" w:rsidRPr="001211E4" w14:paraId="16527BA3" w14:textId="77777777">
        <w:tc>
          <w:tcPr>
            <w:tcW w:w="1500" w:type="dxa"/>
            <w:tcMar>
              <w:top w:w="60" w:type="dxa"/>
              <w:left w:w="100" w:type="dxa"/>
              <w:bottom w:w="60" w:type="dxa"/>
              <w:right w:w="100" w:type="dxa"/>
            </w:tcMar>
          </w:tcPr>
          <w:p w14:paraId="214E2FC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Capacity check</w:t>
            </w:r>
          </w:p>
        </w:tc>
        <w:tc>
          <w:tcPr>
            <w:tcW w:w="2200" w:type="dxa"/>
            <w:tcMar>
              <w:top w:w="60" w:type="dxa"/>
              <w:left w:w="100" w:type="dxa"/>
              <w:bottom w:w="60" w:type="dxa"/>
              <w:right w:w="100" w:type="dxa"/>
            </w:tcMar>
          </w:tcPr>
          <w:p w14:paraId="4F8C409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Before placing anything, compare total allocated hours with days times daily capacity</w:t>
            </w:r>
          </w:p>
        </w:tc>
        <w:tc>
          <w:tcPr>
            <w:tcW w:w="5326" w:type="dxa"/>
            <w:tcMar>
              <w:top w:w="60" w:type="dxa"/>
              <w:left w:w="100" w:type="dxa"/>
              <w:bottom w:w="60" w:type="dxa"/>
              <w:right w:w="100" w:type="dxa"/>
            </w:tcMar>
          </w:tcPr>
          <w:p w14:paraId="52976D8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If capacity is short, you cannot place everything, and the acceptance criterion is unmeetable. Detect it up front and tell the user clearly rather than silently dropping hours.</w:t>
            </w:r>
          </w:p>
        </w:tc>
      </w:tr>
    </w:tbl>
    <w:p w14:paraId="755DE5A4"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4.3. Scheduler defaults.</w:t>
      </w:r>
    </w:p>
    <w:p w14:paraId="2E3FC515" w14:textId="77777777" w:rsidR="00E65F88" w:rsidRPr="001211E4" w:rsidRDefault="00000000">
      <w:pPr>
        <w:pStyle w:val="Heading2"/>
        <w:spacing w:before="300" w:after="140"/>
        <w:rPr>
          <w:rFonts w:ascii="Times New Roman" w:hAnsi="Times New Roman" w:cs="Times New Roman"/>
        </w:rPr>
      </w:pPr>
      <w:bookmarkStart w:id="95" w:name="_Toc237474468"/>
      <w:r w:rsidRPr="001211E4">
        <w:rPr>
          <w:rFonts w:ascii="Times New Roman" w:hAnsi="Times New Roman" w:cs="Times New Roman"/>
        </w:rPr>
        <w:t>4.5 The placement algorithm</w:t>
      </w:r>
      <w:bookmarkEnd w:id="95"/>
    </w:p>
    <w:p w14:paraId="5F787DE2"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A greedy, priority-ordered, round-robin placement with a repair pass is sufficient and is easy to explain. Do not reach for a constraint solver; the problem is small and the marks are in the reasoning, not the machinery.</w:t>
      </w:r>
    </w:p>
    <w:p w14:paraId="2C823D57"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lastRenderedPageBreak/>
        <w:t>Feasibility check.</w:t>
      </w:r>
      <w:r w:rsidRPr="001211E4">
        <w:rPr>
          <w:rFonts w:ascii="Times New Roman" w:hAnsi="Times New Roman" w:cs="Times New Roman"/>
          <w:color w:val="000000"/>
        </w:rPr>
        <w:t xml:space="preserve"> Total minutes to place against total available minutes. If short, stop and report by how much.</w:t>
      </w:r>
    </w:p>
    <w:p w14:paraId="1B77FE36"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Build the day model.</w:t>
      </w:r>
      <w:r w:rsidRPr="001211E4">
        <w:rPr>
          <w:rFonts w:ascii="Times New Roman" w:hAnsi="Times New Roman" w:cs="Times New Roman"/>
          <w:color w:val="000000"/>
        </w:rPr>
        <w:t xml:space="preserve"> For each remaining day, a list of 15-minute slots inside the student's available window, with the peak window marked.</w:t>
      </w:r>
    </w:p>
    <w:p w14:paraId="65601BA8"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Convert hours to blocks.</w:t>
      </w:r>
      <w:r w:rsidRPr="001211E4">
        <w:rPr>
          <w:rFonts w:ascii="Times New Roman" w:hAnsi="Times New Roman" w:cs="Times New Roman"/>
          <w:color w:val="000000"/>
        </w:rPr>
        <w:t xml:space="preserve"> For each subject, split its allocated minutes into blocks of at most 90 minutes, merging any remainder under 30 minutes into the previous block. Record how many blocks each subject needs.</w:t>
      </w:r>
    </w:p>
    <w:p w14:paraId="3311E528"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Place peak-window blocks.</w:t>
      </w:r>
      <w:r w:rsidRPr="001211E4">
        <w:rPr>
          <w:rFonts w:ascii="Times New Roman" w:hAnsi="Times New Roman" w:cs="Times New Roman"/>
          <w:color w:val="000000"/>
        </w:rPr>
        <w:t xml:space="preserve"> Working through days, assign the peak slots on each day to the highest-priority subject that still has blocks remaining and has not already used its per-day limit.</w:t>
      </w:r>
    </w:p>
    <w:p w14:paraId="5091034D"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Place consolidation blocks.</w:t>
      </w:r>
      <w:r w:rsidRPr="001211E4">
        <w:rPr>
          <w:rFonts w:ascii="Times New Roman" w:hAnsi="Times New Roman" w:cs="Times New Roman"/>
          <w:color w:val="000000"/>
        </w:rPr>
        <w:t xml:space="preserve"> For each subject with an exam date, reserve its last block on the preceding day.</w:t>
      </w:r>
    </w:p>
    <w:p w14:paraId="66387DA8"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Round-robin fill.</w:t>
      </w:r>
      <w:r w:rsidRPr="001211E4">
        <w:rPr>
          <w:rFonts w:ascii="Times New Roman" w:hAnsi="Times New Roman" w:cs="Times New Roman"/>
          <w:color w:val="000000"/>
        </w:rPr>
        <w:t xml:space="preserve"> Cycle through subjects in priority order, placing one block at a time into the earliest available day that has capacity, has not hit the per-subject-per-day limit, and can take the block plus its break.</w:t>
      </w:r>
    </w:p>
    <w:p w14:paraId="20398A52"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Insert breaks</w:t>
      </w:r>
      <w:r w:rsidRPr="001211E4">
        <w:rPr>
          <w:rFonts w:ascii="Times New Roman" w:hAnsi="Times New Roman" w:cs="Times New Roman"/>
          <w:color w:val="000000"/>
        </w:rPr>
        <w:t xml:space="preserve"> between adjacent blocks as their own entries with type 'break'.</w:t>
      </w:r>
    </w:p>
    <w:p w14:paraId="5A7C4208"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Repair pass.</w:t>
      </w:r>
      <w:r w:rsidRPr="001211E4">
        <w:rPr>
          <w:rFonts w:ascii="Times New Roman" w:hAnsi="Times New Roman" w:cs="Times New Roman"/>
          <w:color w:val="000000"/>
        </w:rPr>
        <w:t xml:space="preserve"> If any blocks remain unplaced, relax the soft constraints in a fixed, documented order — first the per-subject-per-day limit, then the even-load preference — and try again. Never relax a hard constraint. Record which relaxations were needed; that record is a genuinely interesting result for the report.</w:t>
      </w:r>
    </w:p>
    <w:p w14:paraId="6BFE095E"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Attach reasons.</w:t>
      </w:r>
      <w:r w:rsidRPr="001211E4">
        <w:rPr>
          <w:rFonts w:ascii="Times New Roman" w:hAnsi="Times New Roman" w:cs="Times New Roman"/>
          <w:color w:val="000000"/>
        </w:rPr>
        <w:t xml:space="preserve"> Each block gets a sentence: why this subject, why this slot. Pull the subject-level reason from Stage 2's explanation and add the slot-level reason yourself.</w:t>
      </w:r>
    </w:p>
    <w:p w14:paraId="0BBA3A89" w14:textId="77777777" w:rsidR="00E65F88" w:rsidRPr="001211E4" w:rsidRDefault="00000000">
      <w:pPr>
        <w:pStyle w:val="ListParagraph"/>
        <w:numPr>
          <w:ilvl w:val="0"/>
          <w:numId w:val="11"/>
        </w:numPr>
        <w:spacing w:after="60" w:line="276" w:lineRule="auto"/>
        <w:rPr>
          <w:rFonts w:ascii="Times New Roman" w:hAnsi="Times New Roman" w:cs="Times New Roman"/>
        </w:rPr>
      </w:pPr>
      <w:r w:rsidRPr="001211E4">
        <w:rPr>
          <w:rFonts w:ascii="Times New Roman" w:hAnsi="Times New Roman" w:cs="Times New Roman"/>
          <w:b/>
          <w:bCs/>
          <w:color w:val="000000"/>
        </w:rPr>
        <w:t>Run the constraint checker</w:t>
      </w:r>
      <w:r w:rsidRPr="001211E4">
        <w:rPr>
          <w:rFonts w:ascii="Times New Roman" w:hAnsi="Times New Roman" w:cs="Times New Roman"/>
          <w:color w:val="000000"/>
        </w:rPr>
        <w:t xml:space="preserve"> on the finished schedule and assert that it is clean.</w:t>
      </w:r>
    </w:p>
    <w:p w14:paraId="02645617" w14:textId="77777777" w:rsidR="00E65F88" w:rsidRPr="001211E4" w:rsidRDefault="00000000">
      <w:pPr>
        <w:pStyle w:val="Heading4"/>
        <w:spacing w:before="200" w:after="100"/>
        <w:rPr>
          <w:rFonts w:ascii="Times New Roman" w:hAnsi="Times New Roman" w:cs="Times New Roman"/>
        </w:rPr>
      </w:pPr>
      <w:r w:rsidRPr="001211E4">
        <w:rPr>
          <w:rFonts w:ascii="Times New Roman" w:hAnsi="Times New Roman" w:cs="Times New Roman"/>
        </w:rPr>
        <w:t>Writing the reason strings</w:t>
      </w:r>
    </w:p>
    <w:p w14:paraId="5E476C4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"Databases at 09:00 — your peak window, and this is your highest-risk subject."</w:t>
      </w:r>
    </w:p>
    <w:p w14:paraId="7512857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"Statistics, 45 minutes on Thursday — you are already strong here, so this is maintenance only."</w:t>
      </w:r>
    </w:p>
    <w:p w14:paraId="629604C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"Networks again on Saturday — spaced from Wednesday's session deliberately, because revisiting material after a gap retains better than repeating it the same day."</w:t>
      </w:r>
    </w:p>
    <w:p w14:paraId="3041760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"Databases, final block Sunday evening — consolidation before Monday's paper."</w:t>
      </w:r>
    </w:p>
    <w:p w14:paraId="5A5A6F98" w14:textId="77777777" w:rsidR="00E65F88" w:rsidRPr="001211E4" w:rsidRDefault="00000000">
      <w:pPr>
        <w:pStyle w:val="Heading2"/>
        <w:spacing w:before="300" w:after="140"/>
        <w:rPr>
          <w:rFonts w:ascii="Times New Roman" w:hAnsi="Times New Roman" w:cs="Times New Roman"/>
        </w:rPr>
      </w:pPr>
      <w:bookmarkStart w:id="96" w:name="_Toc237474469"/>
      <w:r w:rsidRPr="001211E4">
        <w:rPr>
          <w:rFonts w:ascii="Times New Roman" w:hAnsi="Times New Roman" w:cs="Times New Roman"/>
        </w:rPr>
        <w:t xml:space="preserve">4.6 The </w:t>
      </w:r>
      <w:proofErr w:type="spellStart"/>
      <w:r w:rsidRPr="001211E4">
        <w:rPr>
          <w:rFonts w:ascii="Times New Roman" w:hAnsi="Times New Roman" w:cs="Times New Roman"/>
        </w:rPr>
        <w:t>Streamlit</w:t>
      </w:r>
      <w:proofErr w:type="spellEnd"/>
      <w:r w:rsidRPr="001211E4">
        <w:rPr>
          <w:rFonts w:ascii="Times New Roman" w:hAnsi="Times New Roman" w:cs="Times New Roman"/>
        </w:rPr>
        <w:t xml:space="preserve"> interface</w:t>
      </w:r>
      <w:bookmarkEnd w:id="96"/>
    </w:p>
    <w:p w14:paraId="5A77EDC3" w14:textId="77777777" w:rsidR="00E65F88" w:rsidRPr="001211E4" w:rsidRDefault="00000000">
      <w:pPr>
        <w:pStyle w:val="Heading3"/>
        <w:spacing w:before="240" w:after="120"/>
        <w:rPr>
          <w:rFonts w:ascii="Times New Roman" w:hAnsi="Times New Roman" w:cs="Times New Roman"/>
        </w:rPr>
      </w:pPr>
      <w:bookmarkStart w:id="97" w:name="_Toc237474470"/>
      <w:r w:rsidRPr="001211E4">
        <w:rPr>
          <w:rFonts w:ascii="Times New Roman" w:hAnsi="Times New Roman" w:cs="Times New Roman"/>
        </w:rPr>
        <w:t>4.6.1 What the interface must accomplish</w:t>
      </w:r>
      <w:bookmarkEnd w:id="97"/>
    </w:p>
    <w:p w14:paraId="45E93FFC"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The acceptance criterion is that a student can enter their data and read the resulting plan in under a minute. That is a usability target and it should drive every layout decision. It rules out a long single-column form of twenty fields, and it rules out making the student read the fuzzy rule base before they see their timetable.</w:t>
      </w:r>
    </w:p>
    <w:p w14:paraId="204880D6" w14:textId="77777777" w:rsidR="00E65F88" w:rsidRPr="001211E4" w:rsidRDefault="00000000">
      <w:pPr>
        <w:pStyle w:val="Heading3"/>
        <w:spacing w:before="240" w:after="120"/>
        <w:rPr>
          <w:rFonts w:ascii="Times New Roman" w:hAnsi="Times New Roman" w:cs="Times New Roman"/>
        </w:rPr>
      </w:pPr>
      <w:bookmarkStart w:id="98" w:name="_Toc237474471"/>
      <w:r w:rsidRPr="001211E4">
        <w:rPr>
          <w:rFonts w:ascii="Times New Roman" w:hAnsi="Times New Roman" w:cs="Times New Roman"/>
        </w:rPr>
        <w:t>4.6.2 Recommended structure</w:t>
      </w:r>
      <w:bookmarkEnd w:id="98"/>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300"/>
        <w:gridCol w:w="3600"/>
        <w:gridCol w:w="4126"/>
      </w:tblGrid>
      <w:tr w:rsidR="00E65F88" w:rsidRPr="001211E4" w14:paraId="54D200BC" w14:textId="77777777">
        <w:trPr>
          <w:tblHeader/>
        </w:trPr>
        <w:tc>
          <w:tcPr>
            <w:tcW w:w="1300" w:type="dxa"/>
            <w:shd w:val="clear" w:color="auto" w:fill="1F3864"/>
            <w:tcMar>
              <w:top w:w="60" w:type="dxa"/>
              <w:left w:w="100" w:type="dxa"/>
              <w:bottom w:w="60" w:type="dxa"/>
              <w:right w:w="100" w:type="dxa"/>
            </w:tcMar>
          </w:tcPr>
          <w:p w14:paraId="188366DD"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Area</w:t>
            </w:r>
          </w:p>
        </w:tc>
        <w:tc>
          <w:tcPr>
            <w:tcW w:w="3600" w:type="dxa"/>
            <w:shd w:val="clear" w:color="auto" w:fill="1F3864"/>
            <w:tcMar>
              <w:top w:w="60" w:type="dxa"/>
              <w:left w:w="100" w:type="dxa"/>
              <w:bottom w:w="60" w:type="dxa"/>
              <w:right w:w="100" w:type="dxa"/>
            </w:tcMar>
          </w:tcPr>
          <w:p w14:paraId="040DECF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Contents</w:t>
            </w:r>
          </w:p>
        </w:tc>
        <w:tc>
          <w:tcPr>
            <w:tcW w:w="4126" w:type="dxa"/>
            <w:shd w:val="clear" w:color="auto" w:fill="1F3864"/>
            <w:tcMar>
              <w:top w:w="60" w:type="dxa"/>
              <w:left w:w="100" w:type="dxa"/>
              <w:bottom w:w="60" w:type="dxa"/>
              <w:right w:w="100" w:type="dxa"/>
            </w:tcMar>
          </w:tcPr>
          <w:p w14:paraId="2547F6C1"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Design notes</w:t>
            </w:r>
          </w:p>
        </w:tc>
      </w:tr>
      <w:tr w:rsidR="00E65F88" w:rsidRPr="001211E4" w14:paraId="198F6D7A" w14:textId="77777777">
        <w:tc>
          <w:tcPr>
            <w:tcW w:w="1300" w:type="dxa"/>
            <w:tcMar>
              <w:top w:w="60" w:type="dxa"/>
              <w:left w:w="100" w:type="dxa"/>
              <w:bottom w:w="60" w:type="dxa"/>
              <w:right w:w="100" w:type="dxa"/>
            </w:tcMar>
          </w:tcPr>
          <w:p w14:paraId="1773161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Sidebar</w:t>
            </w:r>
          </w:p>
        </w:tc>
        <w:tc>
          <w:tcPr>
            <w:tcW w:w="3600" w:type="dxa"/>
            <w:tcMar>
              <w:top w:w="60" w:type="dxa"/>
              <w:left w:w="100" w:type="dxa"/>
              <w:bottom w:w="60" w:type="dxa"/>
              <w:right w:w="100" w:type="dxa"/>
            </w:tcMar>
          </w:tcPr>
          <w:p w14:paraId="352382D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Global settings: total hours available, days remaining, daily maximum, peak alertness window, number of subjects.</w:t>
            </w:r>
          </w:p>
        </w:tc>
        <w:tc>
          <w:tcPr>
            <w:tcW w:w="4126" w:type="dxa"/>
            <w:tcMar>
              <w:top w:w="60" w:type="dxa"/>
              <w:left w:w="100" w:type="dxa"/>
              <w:bottom w:w="60" w:type="dxa"/>
              <w:right w:w="100" w:type="dxa"/>
            </w:tcMar>
          </w:tcPr>
          <w:p w14:paraId="2E5F501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These change rarely and belong out of the main flow.</w:t>
            </w:r>
          </w:p>
        </w:tc>
      </w:tr>
      <w:tr w:rsidR="00E65F88" w:rsidRPr="001211E4" w14:paraId="65CF5BE5" w14:textId="77777777">
        <w:tc>
          <w:tcPr>
            <w:tcW w:w="1300" w:type="dxa"/>
            <w:shd w:val="clear" w:color="auto" w:fill="EEF2F7"/>
            <w:tcMar>
              <w:top w:w="60" w:type="dxa"/>
              <w:left w:w="100" w:type="dxa"/>
              <w:bottom w:w="60" w:type="dxa"/>
              <w:right w:w="100" w:type="dxa"/>
            </w:tcMar>
          </w:tcPr>
          <w:p w14:paraId="2E6797D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Input section</w:t>
            </w:r>
          </w:p>
        </w:tc>
        <w:tc>
          <w:tcPr>
            <w:tcW w:w="3600" w:type="dxa"/>
            <w:shd w:val="clear" w:color="auto" w:fill="EEF2F7"/>
            <w:tcMar>
              <w:top w:w="60" w:type="dxa"/>
              <w:left w:w="100" w:type="dxa"/>
              <w:bottom w:w="60" w:type="dxa"/>
              <w:right w:w="100" w:type="dxa"/>
            </w:tcMar>
          </w:tcPr>
          <w:p w14:paraId="573A027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row per subject: name, hours already studied, average and most recent quiz mark, attendance, difficulty, confidence slider.</w:t>
            </w:r>
          </w:p>
        </w:tc>
        <w:tc>
          <w:tcPr>
            <w:tcW w:w="4126" w:type="dxa"/>
            <w:shd w:val="clear" w:color="auto" w:fill="EEF2F7"/>
            <w:tcMar>
              <w:top w:w="60" w:type="dxa"/>
              <w:left w:w="100" w:type="dxa"/>
              <w:bottom w:w="60" w:type="dxa"/>
              <w:right w:w="100" w:type="dxa"/>
            </w:tcMar>
          </w:tcPr>
          <w:p w14:paraId="677DF29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An editable table is far faster than </w:t>
            </w:r>
            <w:proofErr w:type="spellStart"/>
            <w:r w:rsidRPr="001211E4">
              <w:rPr>
                <w:rFonts w:ascii="Times New Roman" w:hAnsi="Times New Roman" w:cs="Times New Roman"/>
                <w:color w:val="000000"/>
                <w:sz w:val="19"/>
                <w:szCs w:val="19"/>
              </w:rPr>
              <w:t>n</w:t>
            </w:r>
            <w:proofErr w:type="spellEnd"/>
            <w:r w:rsidRPr="001211E4">
              <w:rPr>
                <w:rFonts w:ascii="Times New Roman" w:hAnsi="Times New Roman" w:cs="Times New Roman"/>
                <w:color w:val="000000"/>
                <w:sz w:val="19"/>
                <w:szCs w:val="19"/>
              </w:rPr>
              <w:t xml:space="preserve"> separate forms. Provide a 'load sample student' button — it makes demos reliable and lets a first-time user see the output before typing anything, which is most of how you hit the one-minute target.</w:t>
            </w:r>
          </w:p>
        </w:tc>
      </w:tr>
      <w:tr w:rsidR="00E65F88" w:rsidRPr="001211E4" w14:paraId="36DD0823" w14:textId="77777777">
        <w:tc>
          <w:tcPr>
            <w:tcW w:w="1300" w:type="dxa"/>
            <w:tcMar>
              <w:top w:w="60" w:type="dxa"/>
              <w:left w:w="100" w:type="dxa"/>
              <w:bottom w:w="60" w:type="dxa"/>
              <w:right w:w="100" w:type="dxa"/>
            </w:tcMar>
          </w:tcPr>
          <w:p w14:paraId="5F055B5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lastRenderedPageBreak/>
              <w:t>Results — headline</w:t>
            </w:r>
          </w:p>
        </w:tc>
        <w:tc>
          <w:tcPr>
            <w:tcW w:w="3600" w:type="dxa"/>
            <w:tcMar>
              <w:top w:w="60" w:type="dxa"/>
              <w:left w:w="100" w:type="dxa"/>
              <w:bottom w:w="60" w:type="dxa"/>
              <w:right w:w="100" w:type="dxa"/>
            </w:tcMar>
          </w:tcPr>
          <w:p w14:paraId="6B8F3D0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timetable itself, plus the risk flags.</w:t>
            </w:r>
          </w:p>
        </w:tc>
        <w:tc>
          <w:tcPr>
            <w:tcW w:w="4126" w:type="dxa"/>
            <w:tcMar>
              <w:top w:w="60" w:type="dxa"/>
              <w:left w:w="100" w:type="dxa"/>
              <w:bottom w:w="60" w:type="dxa"/>
              <w:right w:w="100" w:type="dxa"/>
            </w:tcMar>
          </w:tcPr>
          <w:p w14:paraId="7125167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This is what the student came for. Put it first, above the diagnostics, not after them.</w:t>
            </w:r>
          </w:p>
        </w:tc>
      </w:tr>
      <w:tr w:rsidR="00E65F88" w:rsidRPr="001211E4" w14:paraId="1913FDC9" w14:textId="77777777">
        <w:tc>
          <w:tcPr>
            <w:tcW w:w="1300" w:type="dxa"/>
            <w:shd w:val="clear" w:color="auto" w:fill="EEF2F7"/>
            <w:tcMar>
              <w:top w:w="60" w:type="dxa"/>
              <w:left w:w="100" w:type="dxa"/>
              <w:bottom w:w="60" w:type="dxa"/>
              <w:right w:w="100" w:type="dxa"/>
            </w:tcMar>
          </w:tcPr>
          <w:p w14:paraId="588E063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Results — diagnostics</w:t>
            </w:r>
          </w:p>
        </w:tc>
        <w:tc>
          <w:tcPr>
            <w:tcW w:w="3600" w:type="dxa"/>
            <w:shd w:val="clear" w:color="auto" w:fill="EEF2F7"/>
            <w:tcMar>
              <w:top w:w="60" w:type="dxa"/>
              <w:left w:w="100" w:type="dxa"/>
              <w:bottom w:w="60" w:type="dxa"/>
              <w:right w:w="100" w:type="dxa"/>
            </w:tcMar>
          </w:tcPr>
          <w:p w14:paraId="5B928F6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Predicted versus confidence chart, allocation bar chart against the equal split, convergence curve.</w:t>
            </w:r>
          </w:p>
        </w:tc>
        <w:tc>
          <w:tcPr>
            <w:tcW w:w="4126" w:type="dxa"/>
            <w:shd w:val="clear" w:color="auto" w:fill="EEF2F7"/>
            <w:tcMar>
              <w:top w:w="60" w:type="dxa"/>
              <w:left w:w="100" w:type="dxa"/>
              <w:bottom w:w="60" w:type="dxa"/>
              <w:right w:w="100" w:type="dxa"/>
            </w:tcMar>
          </w:tcPr>
          <w:p w14:paraId="2095420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Interesting to the marker and to a curious student; secondary to the plan. An expander or a second tab is the right home.</w:t>
            </w:r>
          </w:p>
        </w:tc>
      </w:tr>
      <w:tr w:rsidR="00E65F88" w:rsidRPr="001211E4" w14:paraId="3D696136" w14:textId="77777777">
        <w:tc>
          <w:tcPr>
            <w:tcW w:w="1300" w:type="dxa"/>
            <w:tcMar>
              <w:top w:w="60" w:type="dxa"/>
              <w:left w:w="100" w:type="dxa"/>
              <w:bottom w:w="60" w:type="dxa"/>
              <w:right w:w="100" w:type="dxa"/>
            </w:tcMar>
          </w:tcPr>
          <w:p w14:paraId="2EFBD4A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Explanations</w:t>
            </w:r>
          </w:p>
        </w:tc>
        <w:tc>
          <w:tcPr>
            <w:tcW w:w="3600" w:type="dxa"/>
            <w:tcMar>
              <w:top w:w="60" w:type="dxa"/>
              <w:left w:w="100" w:type="dxa"/>
              <w:bottom w:w="60" w:type="dxa"/>
              <w:right w:w="100" w:type="dxa"/>
            </w:tcMar>
          </w:tcPr>
          <w:p w14:paraId="0E1A9D5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per-subject sentences from Stage 2 and the per-block reasons from Stage 4.</w:t>
            </w:r>
          </w:p>
        </w:tc>
        <w:tc>
          <w:tcPr>
            <w:tcW w:w="4126" w:type="dxa"/>
            <w:tcMar>
              <w:top w:w="60" w:type="dxa"/>
              <w:left w:w="100" w:type="dxa"/>
              <w:bottom w:w="60" w:type="dxa"/>
              <w:right w:w="100" w:type="dxa"/>
            </w:tcMar>
          </w:tcPr>
          <w:p w14:paraId="2E1381D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promised explanation facility. Attach them near what they explain rather than collecting them in a block at the bottom.</w:t>
            </w:r>
          </w:p>
        </w:tc>
      </w:tr>
    </w:tbl>
    <w:p w14:paraId="0EC3265E"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4.4. Interface layout. Plan before the diagnostics; sample data available in one click.</w:t>
      </w:r>
    </w:p>
    <w:p w14:paraId="6FA39E24" w14:textId="77777777" w:rsidR="00E65F88" w:rsidRPr="001211E4" w:rsidRDefault="00000000">
      <w:pPr>
        <w:pStyle w:val="Heading3"/>
        <w:spacing w:before="240" w:after="120"/>
        <w:rPr>
          <w:rFonts w:ascii="Times New Roman" w:hAnsi="Times New Roman" w:cs="Times New Roman"/>
        </w:rPr>
      </w:pPr>
      <w:bookmarkStart w:id="99" w:name="_Toc237474472"/>
      <w:r w:rsidRPr="001211E4">
        <w:rPr>
          <w:rFonts w:ascii="Times New Roman" w:hAnsi="Times New Roman" w:cs="Times New Roman"/>
        </w:rPr>
        <w:t xml:space="preserve">4.6.3 </w:t>
      </w:r>
      <w:proofErr w:type="spellStart"/>
      <w:r w:rsidRPr="001211E4">
        <w:rPr>
          <w:rFonts w:ascii="Times New Roman" w:hAnsi="Times New Roman" w:cs="Times New Roman"/>
        </w:rPr>
        <w:t>Streamlit</w:t>
      </w:r>
      <w:proofErr w:type="spellEnd"/>
      <w:r w:rsidRPr="001211E4">
        <w:rPr>
          <w:rFonts w:ascii="Times New Roman" w:hAnsi="Times New Roman" w:cs="Times New Roman"/>
        </w:rPr>
        <w:t xml:space="preserve"> mechanics worth knowing before you start</w:t>
      </w:r>
      <w:bookmarkEnd w:id="99"/>
    </w:p>
    <w:p w14:paraId="72F6BB8B" w14:textId="77777777" w:rsidR="00E65F88" w:rsidRPr="001211E4" w:rsidRDefault="00000000">
      <w:pPr>
        <w:pStyle w:val="ListParagraph"/>
        <w:numPr>
          <w:ilvl w:val="0"/>
          <w:numId w:val="2"/>
        </w:numPr>
        <w:spacing w:after="60" w:line="276" w:lineRule="auto"/>
        <w:rPr>
          <w:rFonts w:ascii="Times New Roman" w:hAnsi="Times New Roman" w:cs="Times New Roman"/>
        </w:rPr>
      </w:pPr>
      <w:proofErr w:type="spellStart"/>
      <w:r w:rsidRPr="001211E4">
        <w:rPr>
          <w:rFonts w:ascii="Times New Roman" w:hAnsi="Times New Roman" w:cs="Times New Roman"/>
          <w:b/>
          <w:bCs/>
          <w:color w:val="000000"/>
        </w:rPr>
        <w:t>Streamlit</w:t>
      </w:r>
      <w:proofErr w:type="spellEnd"/>
      <w:r w:rsidRPr="001211E4">
        <w:rPr>
          <w:rFonts w:ascii="Times New Roman" w:hAnsi="Times New Roman" w:cs="Times New Roman"/>
          <w:b/>
          <w:bCs/>
          <w:color w:val="000000"/>
        </w:rPr>
        <w:t xml:space="preserve"> reruns the whole script on every interaction.</w:t>
      </w:r>
      <w:r w:rsidRPr="001211E4">
        <w:rPr>
          <w:rFonts w:ascii="Times New Roman" w:hAnsi="Times New Roman" w:cs="Times New Roman"/>
          <w:color w:val="000000"/>
        </w:rPr>
        <w:t xml:space="preserve"> This is the single fact that explains most confusing </w:t>
      </w:r>
      <w:proofErr w:type="spellStart"/>
      <w:r w:rsidRPr="001211E4">
        <w:rPr>
          <w:rFonts w:ascii="Times New Roman" w:hAnsi="Times New Roman" w:cs="Times New Roman"/>
          <w:color w:val="000000"/>
        </w:rPr>
        <w:t>behaviour</w:t>
      </w:r>
      <w:proofErr w:type="spellEnd"/>
      <w:r w:rsidRPr="001211E4">
        <w:rPr>
          <w:rFonts w:ascii="Times New Roman" w:hAnsi="Times New Roman" w:cs="Times New Roman"/>
          <w:color w:val="000000"/>
        </w:rPr>
        <w:t>. Anything you want to survive a widget change must live in session state.</w:t>
      </w:r>
    </w:p>
    <w:p w14:paraId="7E85B60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Cache the model, not the results.</w:t>
      </w:r>
      <w:r w:rsidRPr="001211E4">
        <w:rPr>
          <w:rFonts w:ascii="Times New Roman" w:hAnsi="Times New Roman" w:cs="Times New Roman"/>
          <w:color w:val="000000"/>
        </w:rPr>
        <w:t xml:space="preserve"> Load the trained model and scaler once with a resource cache, keyed so it is not reloaded on every rerun. Without this, every slider movement reloads the model from disk and the app feels broken.</w:t>
      </w:r>
    </w:p>
    <w:p w14:paraId="6AA6534F"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Do not retrain anything in the app.</w:t>
      </w:r>
      <w:r w:rsidRPr="001211E4">
        <w:rPr>
          <w:rFonts w:ascii="Times New Roman" w:hAnsi="Times New Roman" w:cs="Times New Roman"/>
          <w:color w:val="000000"/>
        </w:rPr>
        <w:t xml:space="preserve"> The app loads a saved model. If your interface trains a network on startup, the one-minute target is gone.</w:t>
      </w:r>
    </w:p>
    <w:p w14:paraId="09D6F34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Put the run behind a button.</w:t>
      </w:r>
      <w:r w:rsidRPr="001211E4">
        <w:rPr>
          <w:rFonts w:ascii="Times New Roman" w:hAnsi="Times New Roman" w:cs="Times New Roman"/>
          <w:color w:val="000000"/>
        </w:rPr>
        <w:t xml:space="preserve"> Compute the pipeline when the student presses 'Generate my plan', not on every keystroke. Store the result in session state so the diagnostics tabs can read it without recomputing.</w:t>
      </w:r>
    </w:p>
    <w:p w14:paraId="163F2AF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Charts.</w:t>
      </w:r>
      <w:r w:rsidRPr="001211E4">
        <w:rPr>
          <w:rFonts w:ascii="Times New Roman" w:hAnsi="Times New Roman" w:cs="Times New Roman"/>
          <w:color w:val="000000"/>
        </w:rPr>
        <w:t xml:space="preserve"> </w:t>
      </w:r>
      <w:proofErr w:type="spellStart"/>
      <w:r w:rsidRPr="001211E4">
        <w:rPr>
          <w:rFonts w:ascii="Times New Roman" w:hAnsi="Times New Roman" w:cs="Times New Roman"/>
          <w:color w:val="000000"/>
        </w:rPr>
        <w:t>Plotly</w:t>
      </w:r>
      <w:proofErr w:type="spellEnd"/>
      <w:r w:rsidRPr="001211E4">
        <w:rPr>
          <w:rFonts w:ascii="Times New Roman" w:hAnsi="Times New Roman" w:cs="Times New Roman"/>
          <w:color w:val="000000"/>
        </w:rPr>
        <w:t xml:space="preserve"> for anything interactive, Matplotlib for anything going into the report. Do not build the same chart twice in two libraries; export the report figures from the modules that generate the data.</w:t>
      </w:r>
    </w:p>
    <w:p w14:paraId="105FB5C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Handle the failure paths.</w:t>
      </w:r>
      <w:r w:rsidRPr="001211E4">
        <w:rPr>
          <w:rFonts w:ascii="Times New Roman" w:hAnsi="Times New Roman" w:cs="Times New Roman"/>
          <w:color w:val="000000"/>
        </w:rPr>
        <w:t xml:space="preserve"> Infeasible budget, capacity shortfall, a subject with no data. Each should produce a clear message in the interface, not a red traceback. A marker who breaks your demo and sees a helpful message is more impressed than one who never breaks it.</w:t>
      </w:r>
    </w:p>
    <w:p w14:paraId="42CD2C52" w14:textId="77777777" w:rsidR="00E65F88" w:rsidRPr="001211E4" w:rsidRDefault="00000000">
      <w:pPr>
        <w:pStyle w:val="Heading3"/>
        <w:spacing w:before="240" w:after="120"/>
        <w:rPr>
          <w:rFonts w:ascii="Times New Roman" w:hAnsi="Times New Roman" w:cs="Times New Roman"/>
        </w:rPr>
      </w:pPr>
      <w:bookmarkStart w:id="100" w:name="_Toc237474473"/>
      <w:r w:rsidRPr="001211E4">
        <w:rPr>
          <w:rFonts w:ascii="Times New Roman" w:hAnsi="Times New Roman" w:cs="Times New Roman"/>
        </w:rPr>
        <w:t>4.6.4 The usability test</w:t>
      </w:r>
      <w:bookmarkEnd w:id="100"/>
    </w:p>
    <w:p w14:paraId="542A12E4"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The proposal commits you to usability testing with volunteer students, and the deliverable is a short summary. Keep it small and do it properly — five participants is a well-established sufficient number for finding the majority of usability problems in a system this size.</w:t>
      </w:r>
    </w:p>
    <w:p w14:paraId="6D238B25" w14:textId="77777777" w:rsidR="00E65F88" w:rsidRPr="001211E4" w:rsidRDefault="00000000">
      <w:pPr>
        <w:pStyle w:val="ListParagraph"/>
        <w:numPr>
          <w:ilvl w:val="0"/>
          <w:numId w:val="12"/>
        </w:numPr>
        <w:spacing w:after="60" w:line="276" w:lineRule="auto"/>
        <w:rPr>
          <w:rFonts w:ascii="Times New Roman" w:hAnsi="Times New Roman" w:cs="Times New Roman"/>
        </w:rPr>
      </w:pPr>
      <w:r w:rsidRPr="001211E4">
        <w:rPr>
          <w:rFonts w:ascii="Times New Roman" w:hAnsi="Times New Roman" w:cs="Times New Roman"/>
          <w:color w:val="000000"/>
        </w:rPr>
        <w:t>Recruit five students who have not seen the system.</w:t>
      </w:r>
    </w:p>
    <w:p w14:paraId="079DEDE0" w14:textId="77777777" w:rsidR="00E65F88" w:rsidRPr="001211E4" w:rsidRDefault="00000000">
      <w:pPr>
        <w:pStyle w:val="ListParagraph"/>
        <w:numPr>
          <w:ilvl w:val="0"/>
          <w:numId w:val="12"/>
        </w:numPr>
        <w:spacing w:after="60" w:line="276" w:lineRule="auto"/>
        <w:rPr>
          <w:rFonts w:ascii="Times New Roman" w:hAnsi="Times New Roman" w:cs="Times New Roman"/>
        </w:rPr>
      </w:pPr>
      <w:r w:rsidRPr="001211E4">
        <w:rPr>
          <w:rFonts w:ascii="Times New Roman" w:hAnsi="Times New Roman" w:cs="Times New Roman"/>
          <w:color w:val="000000"/>
        </w:rPr>
        <w:t>Give each the same task: here is a profile on a card, enter it and tell me what you should study first on Tuesday.</w:t>
      </w:r>
    </w:p>
    <w:p w14:paraId="50BB5F59" w14:textId="77777777" w:rsidR="00E65F88" w:rsidRPr="001211E4" w:rsidRDefault="00000000">
      <w:pPr>
        <w:pStyle w:val="ListParagraph"/>
        <w:numPr>
          <w:ilvl w:val="0"/>
          <w:numId w:val="12"/>
        </w:numPr>
        <w:spacing w:after="60" w:line="276" w:lineRule="auto"/>
        <w:rPr>
          <w:rFonts w:ascii="Times New Roman" w:hAnsi="Times New Roman" w:cs="Times New Roman"/>
        </w:rPr>
      </w:pPr>
      <w:r w:rsidRPr="001211E4">
        <w:rPr>
          <w:rFonts w:ascii="Times New Roman" w:hAnsi="Times New Roman" w:cs="Times New Roman"/>
          <w:color w:val="000000"/>
        </w:rPr>
        <w:t>Measure time from opening the app to answering, and count errors, hesitations and moments where they asked you a question.</w:t>
      </w:r>
    </w:p>
    <w:p w14:paraId="3F45C348" w14:textId="77777777" w:rsidR="00E65F88" w:rsidRPr="001211E4" w:rsidRDefault="00000000">
      <w:pPr>
        <w:pStyle w:val="ListParagraph"/>
        <w:numPr>
          <w:ilvl w:val="0"/>
          <w:numId w:val="12"/>
        </w:numPr>
        <w:spacing w:after="60" w:line="276" w:lineRule="auto"/>
        <w:rPr>
          <w:rFonts w:ascii="Times New Roman" w:hAnsi="Times New Roman" w:cs="Times New Roman"/>
        </w:rPr>
      </w:pPr>
      <w:r w:rsidRPr="001211E4">
        <w:rPr>
          <w:rFonts w:ascii="Times New Roman" w:hAnsi="Times New Roman" w:cs="Times New Roman"/>
          <w:color w:val="000000"/>
        </w:rPr>
        <w:t>Ask three questions afterwards: was anything confusing, did the plan seem sensible, would you use this before an exam?</w:t>
      </w:r>
    </w:p>
    <w:p w14:paraId="726174D9" w14:textId="77777777" w:rsidR="00E65F88" w:rsidRPr="001211E4" w:rsidRDefault="00000000">
      <w:pPr>
        <w:pStyle w:val="ListParagraph"/>
        <w:numPr>
          <w:ilvl w:val="0"/>
          <w:numId w:val="12"/>
        </w:numPr>
        <w:spacing w:after="60" w:line="276" w:lineRule="auto"/>
        <w:rPr>
          <w:rFonts w:ascii="Times New Roman" w:hAnsi="Times New Roman" w:cs="Times New Roman"/>
        </w:rPr>
      </w:pPr>
      <w:r w:rsidRPr="001211E4">
        <w:rPr>
          <w:rFonts w:ascii="Times New Roman" w:hAnsi="Times New Roman" w:cs="Times New Roman"/>
          <w:color w:val="000000"/>
        </w:rPr>
        <w:t>Record the median time against the one-minute target, list every problem found, and note which ones you fixed and which you did not and why. A test that found nothing is a test that was not run properly; report the problems honestly.</w:t>
      </w:r>
    </w:p>
    <w:p w14:paraId="53496417" w14:textId="77777777" w:rsidR="00A844C0" w:rsidRDefault="00A844C0">
      <w:pPr>
        <w:pStyle w:val="Heading2"/>
        <w:spacing w:before="300" w:after="140"/>
        <w:rPr>
          <w:rFonts w:ascii="Times New Roman" w:hAnsi="Times New Roman" w:cs="Times New Roman"/>
        </w:rPr>
      </w:pPr>
      <w:bookmarkStart w:id="101" w:name="_Toc237474474"/>
    </w:p>
    <w:p w14:paraId="0D8FCF40" w14:textId="77777777" w:rsidR="00A844C0" w:rsidRDefault="00A844C0">
      <w:pPr>
        <w:pStyle w:val="Heading2"/>
        <w:spacing w:before="300" w:after="140"/>
        <w:rPr>
          <w:rFonts w:ascii="Times New Roman" w:hAnsi="Times New Roman" w:cs="Times New Roman"/>
        </w:rPr>
      </w:pPr>
    </w:p>
    <w:p w14:paraId="1FCCA4EA" w14:textId="4191B314" w:rsidR="00E65F88" w:rsidRPr="001211E4" w:rsidRDefault="00000000">
      <w:pPr>
        <w:pStyle w:val="Heading2"/>
        <w:spacing w:before="300" w:after="140"/>
        <w:rPr>
          <w:rFonts w:ascii="Times New Roman" w:hAnsi="Times New Roman" w:cs="Times New Roman"/>
        </w:rPr>
      </w:pPr>
      <w:r w:rsidRPr="001211E4">
        <w:rPr>
          <w:rFonts w:ascii="Times New Roman" w:hAnsi="Times New Roman" w:cs="Times New Roman"/>
        </w:rPr>
        <w:lastRenderedPageBreak/>
        <w:t>4.7 Failure modes</w:t>
      </w:r>
      <w:bookmarkEnd w:id="101"/>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2100"/>
        <w:gridCol w:w="3100"/>
        <w:gridCol w:w="3826"/>
      </w:tblGrid>
      <w:tr w:rsidR="00E65F88" w:rsidRPr="001211E4" w14:paraId="7F7EA8D2" w14:textId="77777777">
        <w:trPr>
          <w:tblHeader/>
        </w:trPr>
        <w:tc>
          <w:tcPr>
            <w:tcW w:w="2100" w:type="dxa"/>
            <w:shd w:val="clear" w:color="auto" w:fill="1F3864"/>
            <w:tcMar>
              <w:top w:w="60" w:type="dxa"/>
              <w:left w:w="100" w:type="dxa"/>
              <w:bottom w:w="60" w:type="dxa"/>
              <w:right w:w="100" w:type="dxa"/>
            </w:tcMar>
          </w:tcPr>
          <w:p w14:paraId="08DF770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Symptom</w:t>
            </w:r>
          </w:p>
        </w:tc>
        <w:tc>
          <w:tcPr>
            <w:tcW w:w="3100" w:type="dxa"/>
            <w:shd w:val="clear" w:color="auto" w:fill="1F3864"/>
            <w:tcMar>
              <w:top w:w="60" w:type="dxa"/>
              <w:left w:w="100" w:type="dxa"/>
              <w:bottom w:w="60" w:type="dxa"/>
              <w:right w:w="100" w:type="dxa"/>
            </w:tcMar>
          </w:tcPr>
          <w:p w14:paraId="7FE729F3"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Likely cause</w:t>
            </w:r>
          </w:p>
        </w:tc>
        <w:tc>
          <w:tcPr>
            <w:tcW w:w="3826" w:type="dxa"/>
            <w:shd w:val="clear" w:color="auto" w:fill="1F3864"/>
            <w:tcMar>
              <w:top w:w="60" w:type="dxa"/>
              <w:left w:w="100" w:type="dxa"/>
              <w:bottom w:w="60" w:type="dxa"/>
              <w:right w:w="100" w:type="dxa"/>
            </w:tcMar>
          </w:tcPr>
          <w:p w14:paraId="6241559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Fix</w:t>
            </w:r>
          </w:p>
        </w:tc>
      </w:tr>
      <w:tr w:rsidR="00E65F88" w:rsidRPr="001211E4" w14:paraId="422D2393" w14:textId="77777777">
        <w:tc>
          <w:tcPr>
            <w:tcW w:w="2100" w:type="dxa"/>
            <w:tcMar>
              <w:top w:w="60" w:type="dxa"/>
              <w:left w:w="100" w:type="dxa"/>
              <w:bottom w:w="60" w:type="dxa"/>
              <w:right w:w="100" w:type="dxa"/>
            </w:tcMar>
          </w:tcPr>
          <w:p w14:paraId="391F8E5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Blocks of 7 or 13 minutes appear</w:t>
            </w:r>
          </w:p>
        </w:tc>
        <w:tc>
          <w:tcPr>
            <w:tcW w:w="3100" w:type="dxa"/>
            <w:tcMar>
              <w:top w:w="60" w:type="dxa"/>
              <w:left w:w="100" w:type="dxa"/>
              <w:bottom w:w="60" w:type="dxa"/>
              <w:right w:w="100" w:type="dxa"/>
            </w:tcMar>
          </w:tcPr>
          <w:p w14:paraId="0AA4FB8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Allocated hours are fractional and were split without rounding</w:t>
            </w:r>
          </w:p>
        </w:tc>
        <w:tc>
          <w:tcPr>
            <w:tcW w:w="3826" w:type="dxa"/>
            <w:tcMar>
              <w:top w:w="60" w:type="dxa"/>
              <w:left w:w="100" w:type="dxa"/>
              <w:bottom w:w="60" w:type="dxa"/>
              <w:right w:w="100" w:type="dxa"/>
            </w:tcMar>
          </w:tcPr>
          <w:p w14:paraId="7651FB9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Round to 15-minute slots when converting hours to blocks; merge remainders under 30 minutes.</w:t>
            </w:r>
          </w:p>
        </w:tc>
      </w:tr>
      <w:tr w:rsidR="00E65F88" w:rsidRPr="001211E4" w14:paraId="70CCE0B7" w14:textId="77777777">
        <w:tc>
          <w:tcPr>
            <w:tcW w:w="2100" w:type="dxa"/>
            <w:shd w:val="clear" w:color="auto" w:fill="EEF2F7"/>
            <w:tcMar>
              <w:top w:w="60" w:type="dxa"/>
              <w:left w:w="100" w:type="dxa"/>
              <w:bottom w:w="60" w:type="dxa"/>
              <w:right w:w="100" w:type="dxa"/>
            </w:tcMar>
          </w:tcPr>
          <w:p w14:paraId="58BA8AE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same subject four times in a row</w:t>
            </w:r>
          </w:p>
        </w:tc>
        <w:tc>
          <w:tcPr>
            <w:tcW w:w="3100" w:type="dxa"/>
            <w:shd w:val="clear" w:color="auto" w:fill="EEF2F7"/>
            <w:tcMar>
              <w:top w:w="60" w:type="dxa"/>
              <w:left w:w="100" w:type="dxa"/>
              <w:bottom w:w="60" w:type="dxa"/>
              <w:right w:w="100" w:type="dxa"/>
            </w:tcMar>
          </w:tcPr>
          <w:p w14:paraId="076FAB3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 per-subject-per-day limit, or subjects placed one at a time to exhaustion</w:t>
            </w:r>
          </w:p>
        </w:tc>
        <w:tc>
          <w:tcPr>
            <w:tcW w:w="3826" w:type="dxa"/>
            <w:shd w:val="clear" w:color="auto" w:fill="EEF2F7"/>
            <w:tcMar>
              <w:top w:w="60" w:type="dxa"/>
              <w:left w:w="100" w:type="dxa"/>
              <w:bottom w:w="60" w:type="dxa"/>
              <w:right w:w="100" w:type="dxa"/>
            </w:tcMar>
          </w:tcPr>
          <w:p w14:paraId="62083B0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Enforce the per-day limit and place round-robin rather than subject by subject.</w:t>
            </w:r>
          </w:p>
        </w:tc>
      </w:tr>
      <w:tr w:rsidR="00E65F88" w:rsidRPr="001211E4" w14:paraId="009CDA05" w14:textId="77777777">
        <w:tc>
          <w:tcPr>
            <w:tcW w:w="2100" w:type="dxa"/>
            <w:tcMar>
              <w:top w:w="60" w:type="dxa"/>
              <w:left w:w="100" w:type="dxa"/>
              <w:bottom w:w="60" w:type="dxa"/>
              <w:right w:w="100" w:type="dxa"/>
            </w:tcMar>
          </w:tcPr>
          <w:p w14:paraId="7ED5CB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Days overflow their cap</w:t>
            </w:r>
          </w:p>
        </w:tc>
        <w:tc>
          <w:tcPr>
            <w:tcW w:w="3100" w:type="dxa"/>
            <w:tcMar>
              <w:top w:w="60" w:type="dxa"/>
              <w:left w:w="100" w:type="dxa"/>
              <w:bottom w:w="60" w:type="dxa"/>
              <w:right w:w="100" w:type="dxa"/>
            </w:tcMar>
          </w:tcPr>
          <w:p w14:paraId="6AF1E92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Breaks counted or not counted inconsistently against the cap</w:t>
            </w:r>
          </w:p>
        </w:tc>
        <w:tc>
          <w:tcPr>
            <w:tcW w:w="3826" w:type="dxa"/>
            <w:tcMar>
              <w:top w:w="60" w:type="dxa"/>
              <w:left w:w="100" w:type="dxa"/>
              <w:bottom w:w="60" w:type="dxa"/>
              <w:right w:w="100" w:type="dxa"/>
            </w:tcMar>
          </w:tcPr>
          <w:p w14:paraId="5D898AC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Decide once whether the cap covers study minutes only, apply it everywhere, and state it in the report.</w:t>
            </w:r>
          </w:p>
        </w:tc>
      </w:tr>
      <w:tr w:rsidR="00E65F88" w:rsidRPr="001211E4" w14:paraId="4B1D9A61" w14:textId="77777777">
        <w:tc>
          <w:tcPr>
            <w:tcW w:w="2100" w:type="dxa"/>
            <w:shd w:val="clear" w:color="auto" w:fill="EEF2F7"/>
            <w:tcMar>
              <w:top w:w="60" w:type="dxa"/>
              <w:left w:w="100" w:type="dxa"/>
              <w:bottom w:w="60" w:type="dxa"/>
              <w:right w:w="100" w:type="dxa"/>
            </w:tcMar>
          </w:tcPr>
          <w:p w14:paraId="1C64A55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Some hours never get placed</w:t>
            </w:r>
          </w:p>
        </w:tc>
        <w:tc>
          <w:tcPr>
            <w:tcW w:w="3100" w:type="dxa"/>
            <w:shd w:val="clear" w:color="auto" w:fill="EEF2F7"/>
            <w:tcMar>
              <w:top w:w="60" w:type="dxa"/>
              <w:left w:w="100" w:type="dxa"/>
              <w:bottom w:w="60" w:type="dxa"/>
              <w:right w:w="100" w:type="dxa"/>
            </w:tcMar>
          </w:tcPr>
          <w:p w14:paraId="5C28DFC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Insufficient capacity, or the repair pass never runs</w:t>
            </w:r>
          </w:p>
        </w:tc>
        <w:tc>
          <w:tcPr>
            <w:tcW w:w="3826" w:type="dxa"/>
            <w:shd w:val="clear" w:color="auto" w:fill="EEF2F7"/>
            <w:tcMar>
              <w:top w:w="60" w:type="dxa"/>
              <w:left w:w="100" w:type="dxa"/>
              <w:bottom w:w="60" w:type="dxa"/>
              <w:right w:w="100" w:type="dxa"/>
            </w:tcMar>
          </w:tcPr>
          <w:p w14:paraId="271E292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Add the up-front feasibility check and the documented relaxation order.</w:t>
            </w:r>
          </w:p>
        </w:tc>
      </w:tr>
      <w:tr w:rsidR="00E65F88" w:rsidRPr="001211E4" w14:paraId="16C440F0" w14:textId="77777777">
        <w:tc>
          <w:tcPr>
            <w:tcW w:w="2100" w:type="dxa"/>
            <w:tcMar>
              <w:top w:w="60" w:type="dxa"/>
              <w:left w:w="100" w:type="dxa"/>
              <w:bottom w:w="60" w:type="dxa"/>
              <w:right w:w="100" w:type="dxa"/>
            </w:tcMar>
          </w:tcPr>
          <w:p w14:paraId="49B8539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Peak window ends up holding a low-priority subject</w:t>
            </w:r>
          </w:p>
        </w:tc>
        <w:tc>
          <w:tcPr>
            <w:tcW w:w="3100" w:type="dxa"/>
            <w:tcMar>
              <w:top w:w="60" w:type="dxa"/>
              <w:left w:w="100" w:type="dxa"/>
              <w:bottom w:w="60" w:type="dxa"/>
              <w:right w:w="100" w:type="dxa"/>
            </w:tcMar>
          </w:tcPr>
          <w:p w14:paraId="3F6B348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peak rule was applied during general filling instead of before it</w:t>
            </w:r>
          </w:p>
        </w:tc>
        <w:tc>
          <w:tcPr>
            <w:tcW w:w="3826" w:type="dxa"/>
            <w:tcMar>
              <w:top w:w="60" w:type="dxa"/>
              <w:left w:w="100" w:type="dxa"/>
              <w:bottom w:w="60" w:type="dxa"/>
              <w:right w:w="100" w:type="dxa"/>
            </w:tcMar>
          </w:tcPr>
          <w:p w14:paraId="0ECAD7C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Place peak blocks in a dedicated pass before the round-robin fill.</w:t>
            </w:r>
          </w:p>
        </w:tc>
      </w:tr>
      <w:tr w:rsidR="00E65F88" w:rsidRPr="001211E4" w14:paraId="2916E897" w14:textId="77777777">
        <w:tc>
          <w:tcPr>
            <w:tcW w:w="2100" w:type="dxa"/>
            <w:shd w:val="clear" w:color="auto" w:fill="EEF2F7"/>
            <w:tcMar>
              <w:top w:w="60" w:type="dxa"/>
              <w:left w:w="100" w:type="dxa"/>
              <w:bottom w:w="60" w:type="dxa"/>
              <w:right w:w="100" w:type="dxa"/>
            </w:tcMar>
          </w:tcPr>
          <w:p w14:paraId="01FBFCA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Interface resets whenever a widget is touched</w:t>
            </w:r>
          </w:p>
        </w:tc>
        <w:tc>
          <w:tcPr>
            <w:tcW w:w="3100" w:type="dxa"/>
            <w:shd w:val="clear" w:color="auto" w:fill="EEF2F7"/>
            <w:tcMar>
              <w:top w:w="60" w:type="dxa"/>
              <w:left w:w="100" w:type="dxa"/>
              <w:bottom w:w="60" w:type="dxa"/>
              <w:right w:w="100" w:type="dxa"/>
            </w:tcMar>
          </w:tcPr>
          <w:p w14:paraId="3B182E6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State not held in session state</w:t>
            </w:r>
          </w:p>
        </w:tc>
        <w:tc>
          <w:tcPr>
            <w:tcW w:w="3826" w:type="dxa"/>
            <w:shd w:val="clear" w:color="auto" w:fill="EEF2F7"/>
            <w:tcMar>
              <w:top w:w="60" w:type="dxa"/>
              <w:left w:w="100" w:type="dxa"/>
              <w:bottom w:w="60" w:type="dxa"/>
              <w:right w:w="100" w:type="dxa"/>
            </w:tcMar>
          </w:tcPr>
          <w:p w14:paraId="29B8941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Store inputs and computed results in session state; compute behind a button.</w:t>
            </w:r>
          </w:p>
        </w:tc>
      </w:tr>
      <w:tr w:rsidR="00E65F88" w:rsidRPr="001211E4" w14:paraId="219C2720" w14:textId="77777777">
        <w:tc>
          <w:tcPr>
            <w:tcW w:w="2100" w:type="dxa"/>
            <w:tcMar>
              <w:top w:w="60" w:type="dxa"/>
              <w:left w:w="100" w:type="dxa"/>
              <w:bottom w:w="60" w:type="dxa"/>
              <w:right w:w="100" w:type="dxa"/>
            </w:tcMar>
          </w:tcPr>
          <w:p w14:paraId="6EE5AA5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App is slow</w:t>
            </w:r>
          </w:p>
        </w:tc>
        <w:tc>
          <w:tcPr>
            <w:tcW w:w="3100" w:type="dxa"/>
            <w:tcMar>
              <w:top w:w="60" w:type="dxa"/>
              <w:left w:w="100" w:type="dxa"/>
              <w:bottom w:w="60" w:type="dxa"/>
              <w:right w:w="100" w:type="dxa"/>
            </w:tcMar>
          </w:tcPr>
          <w:p w14:paraId="7BC4C25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Model reloaded from disk on every rerun, or the pipeline recomputed on every widget change</w:t>
            </w:r>
          </w:p>
        </w:tc>
        <w:tc>
          <w:tcPr>
            <w:tcW w:w="3826" w:type="dxa"/>
            <w:tcMar>
              <w:top w:w="60" w:type="dxa"/>
              <w:left w:w="100" w:type="dxa"/>
              <w:bottom w:w="60" w:type="dxa"/>
              <w:right w:w="100" w:type="dxa"/>
            </w:tcMar>
          </w:tcPr>
          <w:p w14:paraId="4661663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Cache the model as a resource; gate the pipeline behind the button.</w:t>
            </w:r>
          </w:p>
        </w:tc>
      </w:tr>
      <w:tr w:rsidR="00E65F88" w:rsidRPr="001211E4" w14:paraId="39018625" w14:textId="77777777">
        <w:tc>
          <w:tcPr>
            <w:tcW w:w="2100" w:type="dxa"/>
            <w:shd w:val="clear" w:color="auto" w:fill="EEF2F7"/>
            <w:tcMar>
              <w:top w:w="60" w:type="dxa"/>
              <w:left w:w="100" w:type="dxa"/>
              <w:bottom w:w="60" w:type="dxa"/>
              <w:right w:w="100" w:type="dxa"/>
            </w:tcMar>
          </w:tcPr>
          <w:p w14:paraId="7E95BED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Demo crashes on an odd input</w:t>
            </w:r>
          </w:p>
        </w:tc>
        <w:tc>
          <w:tcPr>
            <w:tcW w:w="3100" w:type="dxa"/>
            <w:shd w:val="clear" w:color="auto" w:fill="EEF2F7"/>
            <w:tcMar>
              <w:top w:w="60" w:type="dxa"/>
              <w:left w:w="100" w:type="dxa"/>
              <w:bottom w:w="60" w:type="dxa"/>
              <w:right w:w="100" w:type="dxa"/>
            </w:tcMar>
          </w:tcPr>
          <w:p w14:paraId="51C7B54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 validation on the entry forms</w:t>
            </w:r>
          </w:p>
        </w:tc>
        <w:tc>
          <w:tcPr>
            <w:tcW w:w="3826" w:type="dxa"/>
            <w:shd w:val="clear" w:color="auto" w:fill="EEF2F7"/>
            <w:tcMar>
              <w:top w:w="60" w:type="dxa"/>
              <w:left w:w="100" w:type="dxa"/>
              <w:bottom w:w="60" w:type="dxa"/>
              <w:right w:w="100" w:type="dxa"/>
            </w:tcMar>
          </w:tcPr>
          <w:p w14:paraId="7582E11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Constrain widgets to sensible ranges and validate before running the pipeline.</w:t>
            </w:r>
          </w:p>
        </w:tc>
      </w:tr>
      <w:tr w:rsidR="00E65F88" w:rsidRPr="001211E4" w14:paraId="29AA268D" w14:textId="77777777">
        <w:tc>
          <w:tcPr>
            <w:tcW w:w="2100" w:type="dxa"/>
            <w:tcMar>
              <w:top w:w="60" w:type="dxa"/>
              <w:left w:w="100" w:type="dxa"/>
              <w:bottom w:w="60" w:type="dxa"/>
              <w:right w:w="100" w:type="dxa"/>
            </w:tcMar>
          </w:tcPr>
          <w:p w14:paraId="0A84172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Timetable looks right but the checker flags it</w:t>
            </w:r>
          </w:p>
        </w:tc>
        <w:tc>
          <w:tcPr>
            <w:tcW w:w="3100" w:type="dxa"/>
            <w:tcMar>
              <w:top w:w="60" w:type="dxa"/>
              <w:left w:w="100" w:type="dxa"/>
              <w:bottom w:w="60" w:type="dxa"/>
              <w:right w:w="100" w:type="dxa"/>
            </w:tcMar>
          </w:tcPr>
          <w:p w14:paraId="0879FC1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Trust the checker</w:t>
            </w:r>
          </w:p>
        </w:tc>
        <w:tc>
          <w:tcPr>
            <w:tcW w:w="3826" w:type="dxa"/>
            <w:tcMar>
              <w:top w:w="60" w:type="dxa"/>
              <w:left w:w="100" w:type="dxa"/>
              <w:bottom w:w="60" w:type="dxa"/>
              <w:right w:w="100" w:type="dxa"/>
            </w:tcMar>
          </w:tcPr>
          <w:p w14:paraId="4AC95AB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Find the violation and fix the placement logic; do not weaken the checker.</w:t>
            </w:r>
          </w:p>
        </w:tc>
      </w:tr>
    </w:tbl>
    <w:p w14:paraId="7F95C3AA"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4.5. Stage 4 failure modes.</w:t>
      </w:r>
    </w:p>
    <w:p w14:paraId="2F8045CC" w14:textId="77777777" w:rsidR="00E65F88" w:rsidRPr="001211E4" w:rsidRDefault="00000000">
      <w:pPr>
        <w:pStyle w:val="Heading2"/>
        <w:spacing w:before="300" w:after="140"/>
        <w:rPr>
          <w:rFonts w:ascii="Times New Roman" w:hAnsi="Times New Roman" w:cs="Times New Roman"/>
        </w:rPr>
      </w:pPr>
      <w:bookmarkStart w:id="102" w:name="_Toc237474475"/>
      <w:r w:rsidRPr="001211E4">
        <w:rPr>
          <w:rFonts w:ascii="Times New Roman" w:hAnsi="Times New Roman" w:cs="Times New Roman"/>
        </w:rPr>
        <w:t>4.8 What goes in the report</w:t>
      </w:r>
      <w:bookmarkEnd w:id="102"/>
    </w:p>
    <w:p w14:paraId="6702727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expert-system argument: why Stage 4 learns nothing, and why explicit rules are the right choice here.</w:t>
      </w:r>
    </w:p>
    <w:p w14:paraId="63EDDA0E"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system's anatomy in the correct vocabulary — knowledge base, working memory, inference engine, conflict resolution, explanation facility — mapped onto your implementation.</w:t>
      </w:r>
    </w:p>
    <w:p w14:paraId="36D325F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Forward chaining named and explained.</w:t>
      </w:r>
    </w:p>
    <w:p w14:paraId="5D64A7F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full constraint table, hard and soft separated, each with its justification and its source, with the honest note about which are research-derived and which are practical.</w:t>
      </w:r>
    </w:p>
    <w:p w14:paraId="798C4E6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placement algorithm described in ordered steps, including the relaxation order used in the repair pass.</w:t>
      </w:r>
    </w:p>
    <w:p w14:paraId="16A97F1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Figure: an example generated timetable, readable, for a realistic five-subject profile.</w:t>
      </w:r>
    </w:p>
    <w:p w14:paraId="7F7C968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Table: constraint-checker results over many </w:t>
      </w:r>
      <w:proofErr w:type="spellStart"/>
      <w:r w:rsidRPr="001211E4">
        <w:rPr>
          <w:rFonts w:ascii="Times New Roman" w:hAnsi="Times New Roman" w:cs="Times New Roman"/>
          <w:color w:val="000000"/>
        </w:rPr>
        <w:t>randomised</w:t>
      </w:r>
      <w:proofErr w:type="spellEnd"/>
      <w:r w:rsidRPr="001211E4">
        <w:rPr>
          <w:rFonts w:ascii="Times New Roman" w:hAnsi="Times New Roman" w:cs="Times New Roman"/>
          <w:color w:val="000000"/>
        </w:rPr>
        <w:t xml:space="preserve"> inputs, showing zero hard violations. This is the direct evidence for your acceptance criterion.</w:t>
      </w:r>
    </w:p>
    <w:p w14:paraId="69A698D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Figure: interface screenshots — input view and results view.</w:t>
      </w:r>
    </w:p>
    <w:p w14:paraId="3742897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The usability test: method, participants, median time against the one-minute target, problems found, and what you changed.</w:t>
      </w:r>
    </w:p>
    <w:p w14:paraId="0EA12CE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lastRenderedPageBreak/>
        <w:t xml:space="preserve">A limitations paragraph: the rules are fixed rather than </w:t>
      </w:r>
      <w:proofErr w:type="spellStart"/>
      <w:r w:rsidRPr="001211E4">
        <w:rPr>
          <w:rFonts w:ascii="Times New Roman" w:hAnsi="Times New Roman" w:cs="Times New Roman"/>
          <w:color w:val="000000"/>
        </w:rPr>
        <w:t>personalised</w:t>
      </w:r>
      <w:proofErr w:type="spellEnd"/>
      <w:r w:rsidRPr="001211E4">
        <w:rPr>
          <w:rFonts w:ascii="Times New Roman" w:hAnsi="Times New Roman" w:cs="Times New Roman"/>
          <w:color w:val="000000"/>
        </w:rPr>
        <w:t>, and the system assumes the student follows the plan.</w:t>
      </w:r>
    </w:p>
    <w:p w14:paraId="5845092A" w14:textId="77777777" w:rsidR="00E65F88" w:rsidRPr="001211E4" w:rsidRDefault="00000000">
      <w:pPr>
        <w:pStyle w:val="Heading2"/>
        <w:spacing w:before="300" w:after="140"/>
        <w:rPr>
          <w:rFonts w:ascii="Times New Roman" w:hAnsi="Times New Roman" w:cs="Times New Roman"/>
        </w:rPr>
      </w:pPr>
      <w:bookmarkStart w:id="103" w:name="_Toc237474476"/>
      <w:r w:rsidRPr="001211E4">
        <w:rPr>
          <w:rFonts w:ascii="Times New Roman" w:hAnsi="Times New Roman" w:cs="Times New Roman"/>
        </w:rPr>
        <w:t>4.9 Prompt templates</w:t>
      </w:r>
      <w:bookmarkEnd w:id="103"/>
    </w:p>
    <w:tbl>
      <w:tblPr>
        <w:tblW w:w="9026" w:type="dxa"/>
        <w:tblBorders>
          <w:top w:val="single" w:sz="4" w:space="0" w:color="1F3864"/>
          <w:left w:val="single" w:sz="4"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026"/>
      </w:tblGrid>
      <w:tr w:rsidR="00E65F88" w:rsidRPr="001211E4" w14:paraId="453C742D" w14:textId="77777777">
        <w:tc>
          <w:tcPr>
            <w:tcW w:w="9026" w:type="dxa"/>
            <w:shd w:val="clear" w:color="auto" w:fill="1F3864"/>
            <w:tcMar>
              <w:top w:w="60" w:type="dxa"/>
              <w:left w:w="140" w:type="dxa"/>
              <w:bottom w:w="60" w:type="dxa"/>
              <w:right w:w="140" w:type="dxa"/>
            </w:tcMar>
          </w:tcPr>
          <w:p w14:paraId="6B7D6945"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1 — completing the constraint set</w:t>
            </w:r>
          </w:p>
        </w:tc>
      </w:tr>
      <w:tr w:rsidR="00E65F88" w:rsidRPr="001211E4" w14:paraId="5B33D724" w14:textId="77777777">
        <w:tc>
          <w:tcPr>
            <w:tcW w:w="9026" w:type="dxa"/>
            <w:shd w:val="clear" w:color="auto" w:fill="F4F6F9"/>
            <w:tcMar>
              <w:top w:w="120" w:type="dxa"/>
              <w:left w:w="140" w:type="dxa"/>
              <w:bottom w:w="120" w:type="dxa"/>
              <w:right w:w="140" w:type="dxa"/>
            </w:tcMar>
          </w:tcPr>
          <w:p w14:paraId="3B41C2C8"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am building a rule-based scheduler that turns allocated study hours per</w:t>
            </w:r>
          </w:p>
          <w:p w14:paraId="64DA43BA"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subject into a day-by-day timetable. Hard constraints so far:</w:t>
            </w:r>
          </w:p>
          <w:p w14:paraId="246524F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max 90 min continuous block</w:t>
            </w:r>
          </w:p>
          <w:p w14:paraId="5746FA6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- 15 min break between blocks</w:t>
            </w:r>
          </w:p>
          <w:p w14:paraId="59004A5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daily cap on total study minutes</w:t>
            </w:r>
          </w:p>
          <w:p w14:paraId="7B316D3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max 2 blocks per subject per day</w:t>
            </w:r>
          </w:p>
          <w:p w14:paraId="3237768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highest-priority subject in the student's peak alertness window</w:t>
            </w:r>
          </w:p>
          <w:p w14:paraId="14CADEA8"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consolidation block the day before each exam</w:t>
            </w:r>
          </w:p>
          <w:p w14:paraId="45CC7CB1" w14:textId="77777777" w:rsidR="00E65F88" w:rsidRPr="001211E4" w:rsidRDefault="00E65F88">
            <w:pPr>
              <w:spacing w:after="60" w:line="250" w:lineRule="auto"/>
              <w:rPr>
                <w:rFonts w:ascii="Times New Roman" w:hAnsi="Times New Roman" w:cs="Times New Roman"/>
              </w:rPr>
            </w:pPr>
          </w:p>
          <w:p w14:paraId="50D86BD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(1) What constraints am I missing that would produce an obviously bad</w:t>
            </w:r>
          </w:p>
          <w:p w14:paraId="19ADF34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timetable if left out?</w:t>
            </w:r>
          </w:p>
          <w:p w14:paraId="415A6194"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(2) Which of mine are actually SOFT rather than hard, and why does the</w:t>
            </w:r>
          </w:p>
          <w:p w14:paraId="435E377E"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distinction matter for testing?</w:t>
            </w:r>
          </w:p>
          <w:p w14:paraId="1083B69E"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(3) Which pairs of these can conflict, and what resolution order do you</w:t>
            </w:r>
          </w:p>
          <w:p w14:paraId="280176B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recommend? No code.</w:t>
            </w:r>
          </w:p>
        </w:tc>
      </w:tr>
      <w:tr w:rsidR="00E65F88" w:rsidRPr="001211E4" w14:paraId="74758FDF" w14:textId="77777777">
        <w:tc>
          <w:tcPr>
            <w:tcW w:w="9026" w:type="dxa"/>
            <w:shd w:val="clear" w:color="auto" w:fill="1F3864"/>
            <w:tcMar>
              <w:top w:w="60" w:type="dxa"/>
              <w:left w:w="140" w:type="dxa"/>
              <w:bottom w:w="60" w:type="dxa"/>
              <w:right w:w="140" w:type="dxa"/>
            </w:tcMar>
          </w:tcPr>
          <w:p w14:paraId="6ED174AA"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2 — designing the placement algorithm</w:t>
            </w:r>
          </w:p>
        </w:tc>
      </w:tr>
      <w:tr w:rsidR="00E65F88" w:rsidRPr="001211E4" w14:paraId="5C64EBDA" w14:textId="77777777">
        <w:tc>
          <w:tcPr>
            <w:tcW w:w="9026" w:type="dxa"/>
            <w:shd w:val="clear" w:color="auto" w:fill="F4F6F9"/>
            <w:tcMar>
              <w:top w:w="120" w:type="dxa"/>
              <w:left w:w="140" w:type="dxa"/>
              <w:bottom w:w="120" w:type="dxa"/>
              <w:right w:w="140" w:type="dxa"/>
            </w:tcMar>
          </w:tcPr>
          <w:p w14:paraId="5D1D506D"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Given: allocated minutes per subject, D days each with an availability</w:t>
            </w:r>
          </w:p>
          <w:p w14:paraId="48A34D86"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window and a daily cap, a peak window per day, subject priorities, and the</w:t>
            </w:r>
          </w:p>
          <w:p w14:paraId="3BE1E50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constraints listed below.</w:t>
            </w:r>
          </w:p>
          <w:p w14:paraId="641CCF41"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&lt;paste constraints&gt;</w:t>
            </w:r>
          </w:p>
          <w:p w14:paraId="4047DEE8" w14:textId="77777777" w:rsidR="00E65F88" w:rsidRPr="001211E4" w:rsidRDefault="00E65F88">
            <w:pPr>
              <w:spacing w:after="60" w:line="250" w:lineRule="auto"/>
              <w:rPr>
                <w:rFonts w:ascii="Times New Roman" w:hAnsi="Times New Roman" w:cs="Times New Roman"/>
              </w:rPr>
            </w:pPr>
          </w:p>
          <w:p w14:paraId="203F528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Describe a greedy placement algorithm in numbered steps, in plain English,</w:t>
            </w:r>
          </w:p>
          <w:p w14:paraId="384D121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no code. For each step say what could go wrong and how to detect it.</w:t>
            </w:r>
          </w:p>
          <w:p w14:paraId="7FBC5738"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Then tell me what to do when not everything fits: which soft constraints to</w:t>
            </w:r>
          </w:p>
          <w:p w14:paraId="776AEF2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relax, in what order, and why that order.</w:t>
            </w:r>
          </w:p>
        </w:tc>
      </w:tr>
      <w:tr w:rsidR="00E65F88" w:rsidRPr="001211E4" w14:paraId="2107DCCD" w14:textId="77777777">
        <w:tc>
          <w:tcPr>
            <w:tcW w:w="9026" w:type="dxa"/>
            <w:shd w:val="clear" w:color="auto" w:fill="1F3864"/>
            <w:tcMar>
              <w:top w:w="60" w:type="dxa"/>
              <w:left w:w="140" w:type="dxa"/>
              <w:bottom w:w="60" w:type="dxa"/>
              <w:right w:w="140" w:type="dxa"/>
            </w:tcMar>
          </w:tcPr>
          <w:p w14:paraId="26B8F7D1"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 xml:space="preserve">Template 3 — </w:t>
            </w:r>
            <w:proofErr w:type="spellStart"/>
            <w:r w:rsidRPr="001211E4">
              <w:rPr>
                <w:rFonts w:ascii="Times New Roman" w:hAnsi="Times New Roman" w:cs="Times New Roman"/>
                <w:b/>
                <w:bCs/>
                <w:color w:val="FFFFFF"/>
                <w:sz w:val="19"/>
                <w:szCs w:val="19"/>
              </w:rPr>
              <w:t>Streamlit</w:t>
            </w:r>
            <w:proofErr w:type="spellEnd"/>
            <w:r w:rsidRPr="001211E4">
              <w:rPr>
                <w:rFonts w:ascii="Times New Roman" w:hAnsi="Times New Roman" w:cs="Times New Roman"/>
                <w:b/>
                <w:bCs/>
                <w:color w:val="FFFFFF"/>
                <w:sz w:val="19"/>
                <w:szCs w:val="19"/>
              </w:rPr>
              <w:t xml:space="preserve"> structure review</w:t>
            </w:r>
          </w:p>
        </w:tc>
      </w:tr>
      <w:tr w:rsidR="00E65F88" w:rsidRPr="001211E4" w14:paraId="5F70EAC9" w14:textId="77777777">
        <w:tc>
          <w:tcPr>
            <w:tcW w:w="9026" w:type="dxa"/>
            <w:shd w:val="clear" w:color="auto" w:fill="F4F6F9"/>
            <w:tcMar>
              <w:top w:w="120" w:type="dxa"/>
              <w:left w:w="140" w:type="dxa"/>
              <w:bottom w:w="120" w:type="dxa"/>
              <w:right w:w="140" w:type="dxa"/>
            </w:tcMar>
          </w:tcPr>
          <w:p w14:paraId="45AE701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I am building a </w:t>
            </w:r>
            <w:proofErr w:type="spellStart"/>
            <w:r w:rsidRPr="001211E4">
              <w:rPr>
                <w:rFonts w:ascii="Times New Roman" w:eastAsia="Consolas" w:hAnsi="Times New Roman" w:cs="Times New Roman"/>
                <w:sz w:val="18"/>
                <w:szCs w:val="18"/>
              </w:rPr>
              <w:t>Streamlit</w:t>
            </w:r>
            <w:proofErr w:type="spellEnd"/>
            <w:r w:rsidRPr="001211E4">
              <w:rPr>
                <w:rFonts w:ascii="Times New Roman" w:eastAsia="Consolas" w:hAnsi="Times New Roman" w:cs="Times New Roman"/>
                <w:sz w:val="18"/>
                <w:szCs w:val="18"/>
              </w:rPr>
              <w:t xml:space="preserve"> app that runs a 4-stage pipeline (trained MLP →</w:t>
            </w:r>
          </w:p>
          <w:p w14:paraId="500E6D4E"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fuzzy system → genetic algorithm → scheduler) and shows a timetable.</w:t>
            </w:r>
          </w:p>
          <w:p w14:paraId="54843276"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Target: a student enters data and reads their plan in under 60 seconds.</w:t>
            </w:r>
          </w:p>
          <w:p w14:paraId="6E90ACA2" w14:textId="77777777" w:rsidR="00E65F88" w:rsidRPr="001211E4" w:rsidRDefault="00E65F88">
            <w:pPr>
              <w:spacing w:after="60" w:line="250" w:lineRule="auto"/>
              <w:rPr>
                <w:rFonts w:ascii="Times New Roman" w:hAnsi="Times New Roman" w:cs="Times New Roman"/>
              </w:rPr>
            </w:pPr>
          </w:p>
          <w:p w14:paraId="3F3BC5E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Here is my planned layout: &lt;describe&gt;</w:t>
            </w:r>
          </w:p>
          <w:p w14:paraId="7323FCEA" w14:textId="77777777" w:rsidR="00E65F88" w:rsidRPr="001211E4" w:rsidRDefault="00E65F88">
            <w:pPr>
              <w:spacing w:after="60" w:line="250" w:lineRule="auto"/>
              <w:rPr>
                <w:rFonts w:ascii="Times New Roman" w:hAnsi="Times New Roman" w:cs="Times New Roman"/>
              </w:rPr>
            </w:pPr>
          </w:p>
          <w:p w14:paraId="46AAA095"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Review it for the 60-second target specifically. What should be cut, what</w:t>
            </w:r>
          </w:p>
          <w:p w14:paraId="1ADF4C79"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should be moved, what should be behind an expander? Then list the </w:t>
            </w:r>
            <w:proofErr w:type="spellStart"/>
            <w:r w:rsidRPr="001211E4">
              <w:rPr>
                <w:rFonts w:ascii="Times New Roman" w:eastAsia="Consolas" w:hAnsi="Times New Roman" w:cs="Times New Roman"/>
                <w:sz w:val="18"/>
                <w:szCs w:val="18"/>
              </w:rPr>
              <w:t>Streamlit</w:t>
            </w:r>
            <w:proofErr w:type="spellEnd"/>
          </w:p>
          <w:p w14:paraId="0385775B"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mechanics I must get right — session state, caching, rerun </w:t>
            </w:r>
            <w:proofErr w:type="spellStart"/>
            <w:r w:rsidRPr="001211E4">
              <w:rPr>
                <w:rFonts w:ascii="Times New Roman" w:eastAsia="Consolas" w:hAnsi="Times New Roman" w:cs="Times New Roman"/>
                <w:sz w:val="18"/>
                <w:szCs w:val="18"/>
              </w:rPr>
              <w:t>behaviour</w:t>
            </w:r>
            <w:proofErr w:type="spellEnd"/>
            <w:r w:rsidRPr="001211E4">
              <w:rPr>
                <w:rFonts w:ascii="Times New Roman" w:eastAsia="Consolas" w:hAnsi="Times New Roman" w:cs="Times New Roman"/>
                <w:sz w:val="18"/>
                <w:szCs w:val="18"/>
              </w:rPr>
              <w:t xml:space="preserve"> — for</w:t>
            </w:r>
          </w:p>
          <w:p w14:paraId="324096C8"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an app with an expensive computation behind a button. Explain WHY each</w:t>
            </w:r>
          </w:p>
          <w:p w14:paraId="72E53D6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matters, briefly.</w:t>
            </w:r>
          </w:p>
        </w:tc>
      </w:tr>
      <w:tr w:rsidR="00E65F88" w:rsidRPr="001211E4" w14:paraId="3F37023F" w14:textId="77777777">
        <w:tc>
          <w:tcPr>
            <w:tcW w:w="9026" w:type="dxa"/>
            <w:shd w:val="clear" w:color="auto" w:fill="1F3864"/>
            <w:tcMar>
              <w:top w:w="60" w:type="dxa"/>
              <w:left w:w="140" w:type="dxa"/>
              <w:bottom w:w="60" w:type="dxa"/>
              <w:right w:w="140" w:type="dxa"/>
            </w:tcMar>
          </w:tcPr>
          <w:p w14:paraId="09EC098C"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Template 4 — writing the usability test</w:t>
            </w:r>
          </w:p>
        </w:tc>
      </w:tr>
      <w:tr w:rsidR="00E65F88" w:rsidRPr="001211E4" w14:paraId="6FE26B2E" w14:textId="77777777">
        <w:tc>
          <w:tcPr>
            <w:tcW w:w="9026" w:type="dxa"/>
            <w:shd w:val="clear" w:color="auto" w:fill="F4F6F9"/>
            <w:tcMar>
              <w:top w:w="120" w:type="dxa"/>
              <w:left w:w="140" w:type="dxa"/>
              <w:bottom w:w="120" w:type="dxa"/>
              <w:right w:w="140" w:type="dxa"/>
            </w:tcMar>
          </w:tcPr>
          <w:p w14:paraId="3C5E022E"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 need to run a small usability test with 5 student volunteers on a study-</w:t>
            </w:r>
          </w:p>
          <w:p w14:paraId="7D8669A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lastRenderedPageBreak/>
              <w:t>planning web app, and write a one-page summary for an academic report.</w:t>
            </w:r>
          </w:p>
          <w:p w14:paraId="288F84A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 acceptance criterion is that a user can enter data and read their plan</w:t>
            </w:r>
          </w:p>
          <w:p w14:paraId="24DFFC6A"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in under a minute.</w:t>
            </w:r>
          </w:p>
          <w:p w14:paraId="3FE345E0" w14:textId="77777777" w:rsidR="00E65F88" w:rsidRPr="001211E4" w:rsidRDefault="00E65F88">
            <w:pPr>
              <w:spacing w:after="60" w:line="250" w:lineRule="auto"/>
              <w:rPr>
                <w:rFonts w:ascii="Times New Roman" w:hAnsi="Times New Roman" w:cs="Times New Roman"/>
              </w:rPr>
            </w:pPr>
          </w:p>
          <w:p w14:paraId="0CFC7446"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Give me: the task script to read to participants, exactly what to measure,</w:t>
            </w:r>
          </w:p>
          <w:p w14:paraId="4C05695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 3 post-task questions worth asking, and the structure of the one-page</w:t>
            </w:r>
          </w:p>
          <w:p w14:paraId="06A7D6A7"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summary. Keep it proportionate to a 10-week undergraduate project.</w:t>
            </w:r>
          </w:p>
        </w:tc>
      </w:tr>
    </w:tbl>
    <w:p w14:paraId="5C36AB7C" w14:textId="77777777" w:rsidR="00E65F88" w:rsidRPr="001211E4" w:rsidRDefault="00000000">
      <w:pPr>
        <w:pStyle w:val="Heading2"/>
        <w:spacing w:before="300" w:after="140"/>
        <w:rPr>
          <w:rFonts w:ascii="Times New Roman" w:hAnsi="Times New Roman" w:cs="Times New Roman"/>
        </w:rPr>
      </w:pPr>
      <w:bookmarkStart w:id="104" w:name="_Toc237474477"/>
      <w:r w:rsidRPr="001211E4">
        <w:rPr>
          <w:rFonts w:ascii="Times New Roman" w:hAnsi="Times New Roman" w:cs="Times New Roman"/>
        </w:rPr>
        <w:lastRenderedPageBreak/>
        <w:t>4.10 Definition of done</w:t>
      </w:r>
      <w:bookmarkEnd w:id="104"/>
    </w:p>
    <w:p w14:paraId="385DA3E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Constraint checker written first, tested against deliberately broken schedules.</w:t>
      </w:r>
    </w:p>
    <w:p w14:paraId="7B66291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Rules held in one declarative structure, separate from the placement code.</w:t>
      </w:r>
    </w:p>
    <w:p w14:paraId="194426F6" w14:textId="77777777" w:rsidR="00E65F88" w:rsidRPr="001211E4" w:rsidRDefault="00000000">
      <w:pPr>
        <w:pStyle w:val="ListParagraph"/>
        <w:numPr>
          <w:ilvl w:val="0"/>
          <w:numId w:val="2"/>
        </w:numPr>
        <w:spacing w:after="60" w:line="276" w:lineRule="auto"/>
        <w:rPr>
          <w:rFonts w:ascii="Times New Roman" w:hAnsi="Times New Roman" w:cs="Times New Roman"/>
        </w:rPr>
      </w:pPr>
      <w:proofErr w:type="spellStart"/>
      <w:r w:rsidRPr="001211E4">
        <w:rPr>
          <w:rFonts w:ascii="Times New Roman" w:hAnsi="Times New Roman" w:cs="Times New Roman"/>
          <w:color w:val="000000"/>
        </w:rPr>
        <w:t>build_schedule</w:t>
      </w:r>
      <w:proofErr w:type="spellEnd"/>
      <w:r w:rsidRPr="001211E4">
        <w:rPr>
          <w:rFonts w:ascii="Times New Roman" w:hAnsi="Times New Roman" w:cs="Times New Roman"/>
          <w:color w:val="000000"/>
        </w:rPr>
        <w:t xml:space="preserve"> </w:t>
      </w:r>
      <w:proofErr w:type="spellStart"/>
      <w:r w:rsidRPr="001211E4">
        <w:rPr>
          <w:rFonts w:ascii="Times New Roman" w:hAnsi="Times New Roman" w:cs="Times New Roman"/>
          <w:color w:val="000000"/>
        </w:rPr>
        <w:t>honours</w:t>
      </w:r>
      <w:proofErr w:type="spellEnd"/>
      <w:r w:rsidRPr="001211E4">
        <w:rPr>
          <w:rFonts w:ascii="Times New Roman" w:hAnsi="Times New Roman" w:cs="Times New Roman"/>
          <w:color w:val="000000"/>
        </w:rPr>
        <w:t xml:space="preserve"> Table 0.2, including the reason field on every entry.</w:t>
      </w:r>
    </w:p>
    <w:p w14:paraId="669774B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Zero hard-constraint violations over at least 100 </w:t>
      </w:r>
      <w:proofErr w:type="spellStart"/>
      <w:r w:rsidRPr="001211E4">
        <w:rPr>
          <w:rFonts w:ascii="Times New Roman" w:hAnsi="Times New Roman" w:cs="Times New Roman"/>
          <w:color w:val="000000"/>
        </w:rPr>
        <w:t>randomised</w:t>
      </w:r>
      <w:proofErr w:type="spellEnd"/>
      <w:r w:rsidRPr="001211E4">
        <w:rPr>
          <w:rFonts w:ascii="Times New Roman" w:hAnsi="Times New Roman" w:cs="Times New Roman"/>
          <w:color w:val="000000"/>
        </w:rPr>
        <w:t xml:space="preserve"> inputs, recorded in a table.</w:t>
      </w:r>
    </w:p>
    <w:p w14:paraId="5B65B06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All allocated hours placed, or a clear capacity message explaining why not.</w:t>
      </w:r>
    </w:p>
    <w:p w14:paraId="672C448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No blocks under 30 minutes; no unrounded fractional blocks.</w:t>
      </w:r>
    </w:p>
    <w:p w14:paraId="284E510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Peak-window and consolidation rules demonstrably firing in an example timetable.</w:t>
      </w:r>
    </w:p>
    <w:p w14:paraId="5F874CC9" w14:textId="77777777" w:rsidR="00E65F88" w:rsidRPr="001211E4" w:rsidRDefault="00000000">
      <w:pPr>
        <w:pStyle w:val="ListParagraph"/>
        <w:numPr>
          <w:ilvl w:val="0"/>
          <w:numId w:val="2"/>
        </w:numPr>
        <w:spacing w:after="60" w:line="276" w:lineRule="auto"/>
        <w:rPr>
          <w:rFonts w:ascii="Times New Roman" w:hAnsi="Times New Roman" w:cs="Times New Roman"/>
        </w:rPr>
      </w:pPr>
      <w:proofErr w:type="spellStart"/>
      <w:r w:rsidRPr="001211E4">
        <w:rPr>
          <w:rFonts w:ascii="Times New Roman" w:hAnsi="Times New Roman" w:cs="Times New Roman"/>
          <w:color w:val="000000"/>
        </w:rPr>
        <w:t>Streamlit</w:t>
      </w:r>
      <w:proofErr w:type="spellEnd"/>
      <w:r w:rsidRPr="001211E4">
        <w:rPr>
          <w:rFonts w:ascii="Times New Roman" w:hAnsi="Times New Roman" w:cs="Times New Roman"/>
          <w:color w:val="000000"/>
        </w:rPr>
        <w:t xml:space="preserve"> app runs end to end from a clean checkout, loads the saved model from cache, and computes behind a button.</w:t>
      </w:r>
    </w:p>
    <w:p w14:paraId="6499B3A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Sample student loadable in one click.</w:t>
      </w:r>
    </w:p>
    <w:p w14:paraId="778DF87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Failure paths produce readable messages, not tracebacks.</w:t>
      </w:r>
    </w:p>
    <w:p w14:paraId="1C80DAA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Usability test run with five participants, median time recorded against the one-minute target, problems documented.</w:t>
      </w:r>
    </w:p>
    <w:p w14:paraId="1651C73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Screenshots and the example timetable exported for the report; decisions log complete.</w:t>
      </w:r>
    </w:p>
    <w:p w14:paraId="5A551EF7"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0E91BF3A" w14:textId="77777777" w:rsidR="00E65F88" w:rsidRPr="001211E4" w:rsidRDefault="00000000">
      <w:pPr>
        <w:pStyle w:val="Heading1"/>
        <w:spacing w:before="360" w:after="200"/>
        <w:rPr>
          <w:rFonts w:ascii="Times New Roman" w:hAnsi="Times New Roman" w:cs="Times New Roman"/>
        </w:rPr>
      </w:pPr>
      <w:bookmarkStart w:id="105" w:name="_Toc237474478"/>
      <w:r w:rsidRPr="001211E4">
        <w:rPr>
          <w:rFonts w:ascii="Times New Roman" w:hAnsi="Times New Roman" w:cs="Times New Roman"/>
        </w:rPr>
        <w:lastRenderedPageBreak/>
        <w:t>Part 5 — Integration playbook</w:t>
      </w:r>
      <w:bookmarkEnd w:id="105"/>
    </w:p>
    <w:p w14:paraId="0861D137"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Led by Member 1, but every member is responsible for their own module meeting the contract. This part exists so that integration week does not become a surprise.</w:t>
      </w:r>
    </w:p>
    <w:p w14:paraId="2BA3E6DA" w14:textId="77777777" w:rsidR="00E65F88" w:rsidRPr="001211E4" w:rsidRDefault="00000000">
      <w:pPr>
        <w:pStyle w:val="Heading2"/>
        <w:spacing w:before="300" w:after="140"/>
        <w:rPr>
          <w:rFonts w:ascii="Times New Roman" w:hAnsi="Times New Roman" w:cs="Times New Roman"/>
        </w:rPr>
      </w:pPr>
      <w:bookmarkStart w:id="106" w:name="_Toc237474479"/>
      <w:r w:rsidRPr="001211E4">
        <w:rPr>
          <w:rFonts w:ascii="Times New Roman" w:hAnsi="Times New Roman" w:cs="Times New Roman"/>
        </w:rPr>
        <w:t>5.1 The rule that prevents most integration pain</w:t>
      </w:r>
      <w:bookmarkEnd w:id="106"/>
    </w:p>
    <w:p w14:paraId="49DBF1B1"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Nobody waits for anybody. In Week 4 the integrator commits stub versions of all four functions, each returning correctly shaped fake data. From that moment every member can develop and test against a complete pipeline, replacing only their own stub. Member 4 can build and demo the whole interface in Week 6 with three stubs still in place, because the interface does not care whether the numbers came from a trained network or from a random generator — it cares about shapes and types.</w:t>
      </w:r>
    </w:p>
    <w:p w14:paraId="15D3EB7F" w14:textId="77777777" w:rsidR="00E65F88" w:rsidRPr="001211E4" w:rsidRDefault="00000000">
      <w:pPr>
        <w:pStyle w:val="Heading2"/>
        <w:spacing w:before="300" w:after="140"/>
        <w:rPr>
          <w:rFonts w:ascii="Times New Roman" w:hAnsi="Times New Roman" w:cs="Times New Roman"/>
        </w:rPr>
      </w:pPr>
      <w:bookmarkStart w:id="107" w:name="_Toc237474480"/>
      <w:r w:rsidRPr="001211E4">
        <w:rPr>
          <w:rFonts w:ascii="Times New Roman" w:hAnsi="Times New Roman" w:cs="Times New Roman"/>
        </w:rPr>
        <w:t>5.2 Integration sequence</w:t>
      </w:r>
      <w:bookmarkEnd w:id="107"/>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200"/>
        <w:gridCol w:w="2600"/>
        <w:gridCol w:w="5226"/>
      </w:tblGrid>
      <w:tr w:rsidR="00E65F88" w:rsidRPr="001211E4" w14:paraId="3B72C2D8" w14:textId="77777777">
        <w:trPr>
          <w:tblHeader/>
        </w:trPr>
        <w:tc>
          <w:tcPr>
            <w:tcW w:w="1200" w:type="dxa"/>
            <w:shd w:val="clear" w:color="auto" w:fill="1F3864"/>
            <w:tcMar>
              <w:top w:w="60" w:type="dxa"/>
              <w:left w:w="100" w:type="dxa"/>
              <w:bottom w:w="60" w:type="dxa"/>
              <w:right w:w="100" w:type="dxa"/>
            </w:tcMar>
          </w:tcPr>
          <w:p w14:paraId="7DFE1297"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When</w:t>
            </w:r>
          </w:p>
        </w:tc>
        <w:tc>
          <w:tcPr>
            <w:tcW w:w="2600" w:type="dxa"/>
            <w:shd w:val="clear" w:color="auto" w:fill="1F3864"/>
            <w:tcMar>
              <w:top w:w="60" w:type="dxa"/>
              <w:left w:w="100" w:type="dxa"/>
              <w:bottom w:w="60" w:type="dxa"/>
              <w:right w:w="100" w:type="dxa"/>
            </w:tcMar>
          </w:tcPr>
          <w:p w14:paraId="171C388C"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What is joined</w:t>
            </w:r>
          </w:p>
        </w:tc>
        <w:tc>
          <w:tcPr>
            <w:tcW w:w="5226" w:type="dxa"/>
            <w:shd w:val="clear" w:color="auto" w:fill="1F3864"/>
            <w:tcMar>
              <w:top w:w="60" w:type="dxa"/>
              <w:left w:w="100" w:type="dxa"/>
              <w:bottom w:w="60" w:type="dxa"/>
              <w:right w:w="100" w:type="dxa"/>
            </w:tcMar>
          </w:tcPr>
          <w:p w14:paraId="30B218EB"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Test that must pass</w:t>
            </w:r>
          </w:p>
        </w:tc>
      </w:tr>
      <w:tr w:rsidR="00E65F88" w:rsidRPr="001211E4" w14:paraId="7657CB6B" w14:textId="77777777">
        <w:tc>
          <w:tcPr>
            <w:tcW w:w="1200" w:type="dxa"/>
            <w:tcMar>
              <w:top w:w="60" w:type="dxa"/>
              <w:left w:w="100" w:type="dxa"/>
              <w:bottom w:w="60" w:type="dxa"/>
              <w:right w:w="100" w:type="dxa"/>
            </w:tcMar>
          </w:tcPr>
          <w:p w14:paraId="3CA9994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Week 5</w:t>
            </w:r>
          </w:p>
        </w:tc>
        <w:tc>
          <w:tcPr>
            <w:tcW w:w="2600" w:type="dxa"/>
            <w:tcMar>
              <w:top w:w="60" w:type="dxa"/>
              <w:left w:w="100" w:type="dxa"/>
              <w:bottom w:w="60" w:type="dxa"/>
              <w:right w:w="100" w:type="dxa"/>
            </w:tcMar>
          </w:tcPr>
          <w:p w14:paraId="516A3D9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Nothing yet — stubs only</w:t>
            </w:r>
          </w:p>
        </w:tc>
        <w:tc>
          <w:tcPr>
            <w:tcW w:w="5226" w:type="dxa"/>
            <w:tcMar>
              <w:top w:w="60" w:type="dxa"/>
              <w:left w:w="100" w:type="dxa"/>
              <w:bottom w:w="60" w:type="dxa"/>
              <w:right w:w="100" w:type="dxa"/>
            </w:tcMar>
          </w:tcPr>
          <w:p w14:paraId="73C8B86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stub pipeline runs end to end and produces a plausible fake timetable.</w:t>
            </w:r>
          </w:p>
        </w:tc>
      </w:tr>
      <w:tr w:rsidR="00E65F88" w:rsidRPr="001211E4" w14:paraId="06CD9D05" w14:textId="77777777">
        <w:tc>
          <w:tcPr>
            <w:tcW w:w="1200" w:type="dxa"/>
            <w:shd w:val="clear" w:color="auto" w:fill="EEF2F7"/>
            <w:tcMar>
              <w:top w:w="60" w:type="dxa"/>
              <w:left w:w="100" w:type="dxa"/>
              <w:bottom w:w="60" w:type="dxa"/>
              <w:right w:w="100" w:type="dxa"/>
            </w:tcMar>
          </w:tcPr>
          <w:p w14:paraId="2123AD1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Week 6</w:t>
            </w:r>
          </w:p>
        </w:tc>
        <w:tc>
          <w:tcPr>
            <w:tcW w:w="2600" w:type="dxa"/>
            <w:shd w:val="clear" w:color="auto" w:fill="EEF2F7"/>
            <w:tcMar>
              <w:top w:w="60" w:type="dxa"/>
              <w:left w:w="100" w:type="dxa"/>
              <w:bottom w:w="60" w:type="dxa"/>
              <w:right w:w="100" w:type="dxa"/>
            </w:tcMar>
          </w:tcPr>
          <w:p w14:paraId="70B4813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Stage 1 replaces its stub; Stage 2 replaces its stub</w:t>
            </w:r>
          </w:p>
        </w:tc>
        <w:tc>
          <w:tcPr>
            <w:tcW w:w="5226" w:type="dxa"/>
            <w:shd w:val="clear" w:color="auto" w:fill="EEF2F7"/>
            <w:tcMar>
              <w:top w:w="60" w:type="dxa"/>
              <w:left w:w="100" w:type="dxa"/>
              <w:bottom w:w="60" w:type="dxa"/>
              <w:right w:w="100" w:type="dxa"/>
            </w:tcMar>
          </w:tcPr>
          <w:p w14:paraId="57CDA20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Real predicted marks flow into real priorities. Check the ranges and the ordering. Feed a deliberately overconfident profile and confirm the flag fires.</w:t>
            </w:r>
          </w:p>
        </w:tc>
      </w:tr>
      <w:tr w:rsidR="00E65F88" w:rsidRPr="001211E4" w14:paraId="2B68B68B" w14:textId="77777777">
        <w:tc>
          <w:tcPr>
            <w:tcW w:w="1200" w:type="dxa"/>
            <w:tcMar>
              <w:top w:w="60" w:type="dxa"/>
              <w:left w:w="100" w:type="dxa"/>
              <w:bottom w:w="60" w:type="dxa"/>
              <w:right w:w="100" w:type="dxa"/>
            </w:tcMar>
          </w:tcPr>
          <w:p w14:paraId="190D7E5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Week 6 to 7</w:t>
            </w:r>
          </w:p>
        </w:tc>
        <w:tc>
          <w:tcPr>
            <w:tcW w:w="2600" w:type="dxa"/>
            <w:tcMar>
              <w:top w:w="60" w:type="dxa"/>
              <w:left w:w="100" w:type="dxa"/>
              <w:bottom w:w="60" w:type="dxa"/>
              <w:right w:w="100" w:type="dxa"/>
            </w:tcMar>
          </w:tcPr>
          <w:p w14:paraId="35B3B76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Stage 3 replaces its stub</w:t>
            </w:r>
          </w:p>
        </w:tc>
        <w:tc>
          <w:tcPr>
            <w:tcW w:w="5226" w:type="dxa"/>
            <w:tcMar>
              <w:top w:w="60" w:type="dxa"/>
              <w:left w:w="100" w:type="dxa"/>
              <w:bottom w:w="60" w:type="dxa"/>
              <w:right w:w="100" w:type="dxa"/>
            </w:tcMar>
          </w:tcPr>
          <w:p w14:paraId="4A90ADC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Real priorities produce a real allocation summing to the budget. Check that the allocation ordering broadly tracks priority, and investigate anywhere it does not — it may be correct (headroom) or it may be a bug.</w:t>
            </w:r>
          </w:p>
        </w:tc>
      </w:tr>
      <w:tr w:rsidR="00E65F88" w:rsidRPr="001211E4" w14:paraId="2490A15B" w14:textId="77777777">
        <w:tc>
          <w:tcPr>
            <w:tcW w:w="1200" w:type="dxa"/>
            <w:shd w:val="clear" w:color="auto" w:fill="EEF2F7"/>
            <w:tcMar>
              <w:top w:w="60" w:type="dxa"/>
              <w:left w:w="100" w:type="dxa"/>
              <w:bottom w:w="60" w:type="dxa"/>
              <w:right w:w="100" w:type="dxa"/>
            </w:tcMar>
          </w:tcPr>
          <w:p w14:paraId="6B2FABE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Week 7</w:t>
            </w:r>
          </w:p>
        </w:tc>
        <w:tc>
          <w:tcPr>
            <w:tcW w:w="2600" w:type="dxa"/>
            <w:shd w:val="clear" w:color="auto" w:fill="EEF2F7"/>
            <w:tcMar>
              <w:top w:w="60" w:type="dxa"/>
              <w:left w:w="100" w:type="dxa"/>
              <w:bottom w:w="60" w:type="dxa"/>
              <w:right w:w="100" w:type="dxa"/>
            </w:tcMar>
          </w:tcPr>
          <w:p w14:paraId="1EE228E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Stage 4 replaces its stub; interface wired to the real pipeline</w:t>
            </w:r>
          </w:p>
        </w:tc>
        <w:tc>
          <w:tcPr>
            <w:tcW w:w="5226" w:type="dxa"/>
            <w:shd w:val="clear" w:color="auto" w:fill="EEF2F7"/>
            <w:tcMar>
              <w:top w:w="60" w:type="dxa"/>
              <w:left w:w="100" w:type="dxa"/>
              <w:bottom w:w="60" w:type="dxa"/>
              <w:right w:w="100" w:type="dxa"/>
            </w:tcMar>
          </w:tcPr>
          <w:p w14:paraId="65485FD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Full pipeline on three stress profiles. Constraint checker clean. Runtime measured.</w:t>
            </w:r>
          </w:p>
        </w:tc>
      </w:tr>
      <w:tr w:rsidR="00E65F88" w:rsidRPr="001211E4" w14:paraId="28CD41BD" w14:textId="77777777">
        <w:tc>
          <w:tcPr>
            <w:tcW w:w="1200" w:type="dxa"/>
            <w:tcMar>
              <w:top w:w="60" w:type="dxa"/>
              <w:left w:w="100" w:type="dxa"/>
              <w:bottom w:w="60" w:type="dxa"/>
              <w:right w:w="100" w:type="dxa"/>
            </w:tcMar>
          </w:tcPr>
          <w:p w14:paraId="5B8ADE0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Week 8</w:t>
            </w:r>
          </w:p>
        </w:tc>
        <w:tc>
          <w:tcPr>
            <w:tcW w:w="2600" w:type="dxa"/>
            <w:tcMar>
              <w:top w:w="60" w:type="dxa"/>
              <w:left w:w="100" w:type="dxa"/>
              <w:bottom w:w="60" w:type="dxa"/>
              <w:right w:w="100" w:type="dxa"/>
            </w:tcMar>
          </w:tcPr>
          <w:p w14:paraId="79746E5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Freeze for the progress review</w:t>
            </w:r>
          </w:p>
        </w:tc>
        <w:tc>
          <w:tcPr>
            <w:tcW w:w="5226" w:type="dxa"/>
            <w:tcMar>
              <w:top w:w="60" w:type="dxa"/>
              <w:left w:w="100" w:type="dxa"/>
              <w:bottom w:w="60" w:type="dxa"/>
              <w:right w:w="100" w:type="dxa"/>
            </w:tcMar>
          </w:tcPr>
          <w:p w14:paraId="02B9B12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Screenshots taken, architecture changes since the proposal documented.</w:t>
            </w:r>
          </w:p>
        </w:tc>
      </w:tr>
      <w:tr w:rsidR="00E65F88" w:rsidRPr="001211E4" w14:paraId="3ABF33AF" w14:textId="77777777">
        <w:tc>
          <w:tcPr>
            <w:tcW w:w="1200" w:type="dxa"/>
            <w:shd w:val="clear" w:color="auto" w:fill="EEF2F7"/>
            <w:tcMar>
              <w:top w:w="60" w:type="dxa"/>
              <w:left w:w="100" w:type="dxa"/>
              <w:bottom w:w="60" w:type="dxa"/>
              <w:right w:w="100" w:type="dxa"/>
            </w:tcMar>
          </w:tcPr>
          <w:p w14:paraId="655FC81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Week 9</w:t>
            </w:r>
          </w:p>
        </w:tc>
        <w:tc>
          <w:tcPr>
            <w:tcW w:w="2600" w:type="dxa"/>
            <w:shd w:val="clear" w:color="auto" w:fill="EEF2F7"/>
            <w:tcMar>
              <w:top w:w="60" w:type="dxa"/>
              <w:left w:w="100" w:type="dxa"/>
              <w:bottom w:w="60" w:type="dxa"/>
              <w:right w:w="100" w:type="dxa"/>
            </w:tcMar>
          </w:tcPr>
          <w:p w14:paraId="268B7E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Final tuning merged</w:t>
            </w:r>
          </w:p>
        </w:tc>
        <w:tc>
          <w:tcPr>
            <w:tcW w:w="5226" w:type="dxa"/>
            <w:shd w:val="clear" w:color="auto" w:fill="EEF2F7"/>
            <w:tcMar>
              <w:top w:w="60" w:type="dxa"/>
              <w:left w:w="100" w:type="dxa"/>
              <w:bottom w:w="60" w:type="dxa"/>
              <w:right w:w="100" w:type="dxa"/>
            </w:tcMar>
          </w:tcPr>
          <w:p w14:paraId="5085DEB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Every module's acceptance criterion demonstrated with a number in the repository. Full regression </w:t>
            </w:r>
            <w:proofErr w:type="gramStart"/>
            <w:r w:rsidRPr="001211E4">
              <w:rPr>
                <w:rFonts w:ascii="Times New Roman" w:hAnsi="Times New Roman" w:cs="Times New Roman"/>
                <w:color w:val="000000"/>
                <w:sz w:val="19"/>
                <w:szCs w:val="19"/>
              </w:rPr>
              <w:t>run</w:t>
            </w:r>
            <w:proofErr w:type="gramEnd"/>
            <w:r w:rsidRPr="001211E4">
              <w:rPr>
                <w:rFonts w:ascii="Times New Roman" w:hAnsi="Times New Roman" w:cs="Times New Roman"/>
                <w:color w:val="000000"/>
                <w:sz w:val="19"/>
                <w:szCs w:val="19"/>
              </w:rPr>
              <w:t>.</w:t>
            </w:r>
          </w:p>
        </w:tc>
      </w:tr>
    </w:tbl>
    <w:p w14:paraId="542E826F"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5.1. Integration sequence aligned to the proposal's ten-week schedule.</w:t>
      </w:r>
    </w:p>
    <w:p w14:paraId="174ECF91" w14:textId="77777777" w:rsidR="00E65F88" w:rsidRPr="001211E4" w:rsidRDefault="00000000">
      <w:pPr>
        <w:pStyle w:val="Heading2"/>
        <w:spacing w:before="300" w:after="140"/>
        <w:rPr>
          <w:rFonts w:ascii="Times New Roman" w:hAnsi="Times New Roman" w:cs="Times New Roman"/>
        </w:rPr>
      </w:pPr>
      <w:bookmarkStart w:id="108" w:name="_Toc237474481"/>
      <w:r w:rsidRPr="001211E4">
        <w:rPr>
          <w:rFonts w:ascii="Times New Roman" w:hAnsi="Times New Roman" w:cs="Times New Roman"/>
        </w:rPr>
        <w:t>5.3 The three demo profiles</w:t>
      </w:r>
      <w:bookmarkEnd w:id="108"/>
    </w:p>
    <w:p w14:paraId="457DAF17"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 xml:space="preserve">Fix these early and use them everywhere — in testing, in the report, in the presentation. Having the same three students throughout makes the whole document coherent and makes the demo </w:t>
      </w:r>
      <w:proofErr w:type="spellStart"/>
      <w:r w:rsidRPr="001211E4">
        <w:rPr>
          <w:rFonts w:ascii="Times New Roman" w:hAnsi="Times New Roman" w:cs="Times New Roman"/>
          <w:color w:val="000000"/>
        </w:rPr>
        <w:t>rehearsable</w:t>
      </w:r>
      <w:proofErr w:type="spellEnd"/>
      <w:r w:rsidRPr="001211E4">
        <w:rPr>
          <w:rFonts w:ascii="Times New Roman" w:hAnsi="Times New Roman" w:cs="Times New Roman"/>
          <w:color w:val="000000"/>
        </w:rPr>
        <w:t>.</w:t>
      </w:r>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500"/>
        <w:gridCol w:w="3000"/>
        <w:gridCol w:w="4526"/>
      </w:tblGrid>
      <w:tr w:rsidR="00E65F88" w:rsidRPr="001211E4" w14:paraId="18F8222D" w14:textId="77777777">
        <w:trPr>
          <w:tblHeader/>
        </w:trPr>
        <w:tc>
          <w:tcPr>
            <w:tcW w:w="1500" w:type="dxa"/>
            <w:shd w:val="clear" w:color="auto" w:fill="1F3864"/>
            <w:tcMar>
              <w:top w:w="60" w:type="dxa"/>
              <w:left w:w="100" w:type="dxa"/>
              <w:bottom w:w="60" w:type="dxa"/>
              <w:right w:w="100" w:type="dxa"/>
            </w:tcMar>
          </w:tcPr>
          <w:p w14:paraId="01B2CECA"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Profile</w:t>
            </w:r>
          </w:p>
        </w:tc>
        <w:tc>
          <w:tcPr>
            <w:tcW w:w="3000" w:type="dxa"/>
            <w:shd w:val="clear" w:color="auto" w:fill="1F3864"/>
            <w:tcMar>
              <w:top w:w="60" w:type="dxa"/>
              <w:left w:w="100" w:type="dxa"/>
              <w:bottom w:w="60" w:type="dxa"/>
              <w:right w:w="100" w:type="dxa"/>
            </w:tcMar>
          </w:tcPr>
          <w:p w14:paraId="43B3CF29"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Shape</w:t>
            </w:r>
          </w:p>
        </w:tc>
        <w:tc>
          <w:tcPr>
            <w:tcW w:w="4526" w:type="dxa"/>
            <w:shd w:val="clear" w:color="auto" w:fill="1F3864"/>
            <w:tcMar>
              <w:top w:w="60" w:type="dxa"/>
              <w:left w:w="100" w:type="dxa"/>
              <w:bottom w:w="60" w:type="dxa"/>
              <w:right w:w="100" w:type="dxa"/>
            </w:tcMar>
          </w:tcPr>
          <w:p w14:paraId="641F1F1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What it demonstrates</w:t>
            </w:r>
          </w:p>
        </w:tc>
      </w:tr>
      <w:tr w:rsidR="00E65F88" w:rsidRPr="001211E4" w14:paraId="07F659A1" w14:textId="77777777">
        <w:tc>
          <w:tcPr>
            <w:tcW w:w="1500" w:type="dxa"/>
            <w:tcMar>
              <w:top w:w="60" w:type="dxa"/>
              <w:left w:w="100" w:type="dxa"/>
              <w:bottom w:w="60" w:type="dxa"/>
              <w:right w:w="100" w:type="dxa"/>
            </w:tcMar>
          </w:tcPr>
          <w:p w14:paraId="0243DF0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overconfident student</w:t>
            </w:r>
          </w:p>
        </w:tc>
        <w:tc>
          <w:tcPr>
            <w:tcW w:w="3000" w:type="dxa"/>
            <w:tcMar>
              <w:top w:w="60" w:type="dxa"/>
              <w:left w:w="100" w:type="dxa"/>
              <w:bottom w:w="60" w:type="dxa"/>
              <w:right w:w="100" w:type="dxa"/>
            </w:tcMar>
          </w:tcPr>
          <w:p w14:paraId="00CF0E3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subject predicted in the high thirties with a confidence of 8 or 9; the rest broadly aligned.</w:t>
            </w:r>
          </w:p>
        </w:tc>
        <w:tc>
          <w:tcPr>
            <w:tcW w:w="4526" w:type="dxa"/>
            <w:tcMar>
              <w:top w:w="60" w:type="dxa"/>
              <w:left w:w="100" w:type="dxa"/>
              <w:bottom w:w="60" w:type="dxa"/>
              <w:right w:w="100" w:type="dxa"/>
            </w:tcMar>
          </w:tcPr>
          <w:p w14:paraId="2261408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flagship path: Stage 2 flags it, Stage 3 gives it the largest allocation, Stage 4 puts it in the peak window and adds a consolidation block. This is your presentation demo.</w:t>
            </w:r>
          </w:p>
        </w:tc>
      </w:tr>
      <w:tr w:rsidR="00E65F88" w:rsidRPr="001211E4" w14:paraId="092AC1CE" w14:textId="77777777">
        <w:tc>
          <w:tcPr>
            <w:tcW w:w="1500" w:type="dxa"/>
            <w:shd w:val="clear" w:color="auto" w:fill="EEF2F7"/>
            <w:tcMar>
              <w:top w:w="60" w:type="dxa"/>
              <w:left w:w="100" w:type="dxa"/>
              <w:bottom w:w="60" w:type="dxa"/>
              <w:right w:w="100" w:type="dxa"/>
            </w:tcMar>
          </w:tcPr>
          <w:p w14:paraId="10D9383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anxious high achiever</w:t>
            </w:r>
          </w:p>
        </w:tc>
        <w:tc>
          <w:tcPr>
            <w:tcW w:w="3000" w:type="dxa"/>
            <w:shd w:val="clear" w:color="auto" w:fill="EEF2F7"/>
            <w:tcMar>
              <w:top w:w="60" w:type="dxa"/>
              <w:left w:w="100" w:type="dxa"/>
              <w:bottom w:w="60" w:type="dxa"/>
              <w:right w:w="100" w:type="dxa"/>
            </w:tcMar>
          </w:tcPr>
          <w:p w14:paraId="784E531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One subject predicted near 80 with a confidence of 2 or 3; another genuinely weak.</w:t>
            </w:r>
          </w:p>
        </w:tc>
        <w:tc>
          <w:tcPr>
            <w:tcW w:w="4526" w:type="dxa"/>
            <w:shd w:val="clear" w:color="auto" w:fill="EEF2F7"/>
            <w:tcMar>
              <w:top w:w="60" w:type="dxa"/>
              <w:left w:w="100" w:type="dxa"/>
              <w:bottom w:w="60" w:type="dxa"/>
              <w:right w:w="100" w:type="dxa"/>
            </w:tcMar>
          </w:tcPr>
          <w:p w14:paraId="6FD63E8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Hours being reclaimed from reassurance-seeking and moved to a subject that needs them. This is the result that surprises people, so it is worth showing.</w:t>
            </w:r>
          </w:p>
        </w:tc>
      </w:tr>
      <w:tr w:rsidR="00E65F88" w:rsidRPr="001211E4" w14:paraId="42184BC7" w14:textId="77777777">
        <w:tc>
          <w:tcPr>
            <w:tcW w:w="1500" w:type="dxa"/>
            <w:tcMar>
              <w:top w:w="60" w:type="dxa"/>
              <w:left w:w="100" w:type="dxa"/>
              <w:bottom w:w="60" w:type="dxa"/>
              <w:right w:w="100" w:type="dxa"/>
            </w:tcMar>
          </w:tcPr>
          <w:p w14:paraId="4859A4D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uniformly weak student</w:t>
            </w:r>
          </w:p>
        </w:tc>
        <w:tc>
          <w:tcPr>
            <w:tcW w:w="3000" w:type="dxa"/>
            <w:tcMar>
              <w:top w:w="60" w:type="dxa"/>
              <w:left w:w="100" w:type="dxa"/>
              <w:bottom w:w="60" w:type="dxa"/>
              <w:right w:w="100" w:type="dxa"/>
            </w:tcMar>
          </w:tcPr>
          <w:p w14:paraId="3214F3D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All subjects predicted below 45, all confidences low.</w:t>
            </w:r>
          </w:p>
        </w:tc>
        <w:tc>
          <w:tcPr>
            <w:tcW w:w="4526" w:type="dxa"/>
            <w:tcMar>
              <w:top w:w="60" w:type="dxa"/>
              <w:left w:w="100" w:type="dxa"/>
              <w:bottom w:w="60" w:type="dxa"/>
              <w:right w:w="100" w:type="dxa"/>
            </w:tcMar>
          </w:tcPr>
          <w:p w14:paraId="68DB59F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Stress case. No dramatic gap anywhere, so the allocation is driven by headroom and the saturating gain curve. </w:t>
            </w:r>
            <w:r w:rsidRPr="001211E4">
              <w:rPr>
                <w:rFonts w:ascii="Times New Roman" w:hAnsi="Times New Roman" w:cs="Times New Roman"/>
                <w:color w:val="000000"/>
                <w:sz w:val="19"/>
                <w:szCs w:val="19"/>
              </w:rPr>
              <w:lastRenderedPageBreak/>
              <w:t>Shows the system behaves sensibly when its headline feature has nothing to find — and confirms priority is not merely a gap detector.</w:t>
            </w:r>
          </w:p>
        </w:tc>
      </w:tr>
    </w:tbl>
    <w:p w14:paraId="391FD75A"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lastRenderedPageBreak/>
        <w:t>Table 5.2. Standard demo profiles. Use the same three throughout the report and the presentation.</w:t>
      </w:r>
    </w:p>
    <w:p w14:paraId="15956B2B" w14:textId="77777777" w:rsidR="00E65F88" w:rsidRPr="001211E4" w:rsidRDefault="00000000">
      <w:pPr>
        <w:pStyle w:val="Heading2"/>
        <w:spacing w:before="300" w:after="140"/>
        <w:rPr>
          <w:rFonts w:ascii="Times New Roman" w:hAnsi="Times New Roman" w:cs="Times New Roman"/>
        </w:rPr>
      </w:pPr>
      <w:bookmarkStart w:id="109" w:name="_Toc237474482"/>
      <w:r w:rsidRPr="001211E4">
        <w:rPr>
          <w:rFonts w:ascii="Times New Roman" w:hAnsi="Times New Roman" w:cs="Times New Roman"/>
        </w:rPr>
        <w:t>5.4 Regression discipline</w:t>
      </w:r>
      <w:bookmarkEnd w:id="109"/>
    </w:p>
    <w:p w14:paraId="203D117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Run the smoke test after every merge into main, without exception.</w:t>
      </w:r>
    </w:p>
    <w:p w14:paraId="61D2ADB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Never merge a branch whose own module tests are failing, even if the pipeline still runs — a passing pipeline with a broken module means the pipeline is not exercising the broken part.</w:t>
      </w:r>
    </w:p>
    <w:p w14:paraId="6A5FDA0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When a number in the report changes because a module was retuned, note it in a shared change log. Numbers that quietly drift between the progress review and the final report are noticed.</w:t>
      </w:r>
    </w:p>
    <w:p w14:paraId="7A3C9C2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Freeze the code two days before the final deadline. The last two days are for the report, the rehearsal and the recording, not for a new feature.</w:t>
      </w:r>
    </w:p>
    <w:p w14:paraId="024075CB"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7DF3A191" w14:textId="77777777" w:rsidR="00E65F88" w:rsidRPr="001211E4" w:rsidRDefault="00000000">
      <w:pPr>
        <w:pStyle w:val="Heading1"/>
        <w:spacing w:before="360" w:after="200"/>
        <w:rPr>
          <w:rFonts w:ascii="Times New Roman" w:hAnsi="Times New Roman" w:cs="Times New Roman"/>
        </w:rPr>
      </w:pPr>
      <w:bookmarkStart w:id="110" w:name="_Toc237474483"/>
      <w:r w:rsidRPr="001211E4">
        <w:rPr>
          <w:rFonts w:ascii="Times New Roman" w:hAnsi="Times New Roman" w:cs="Times New Roman"/>
        </w:rPr>
        <w:lastRenderedPageBreak/>
        <w:t>Part 6 — Writing the report</w:t>
      </w:r>
      <w:bookmarkEnd w:id="110"/>
    </w:p>
    <w:p w14:paraId="068A3A0F" w14:textId="77777777" w:rsidR="00E65F88" w:rsidRPr="001211E4" w:rsidRDefault="00000000">
      <w:pPr>
        <w:pStyle w:val="Heading2"/>
        <w:spacing w:before="300" w:after="140"/>
        <w:rPr>
          <w:rFonts w:ascii="Times New Roman" w:hAnsi="Times New Roman" w:cs="Times New Roman"/>
        </w:rPr>
      </w:pPr>
      <w:bookmarkStart w:id="111" w:name="_Toc237474484"/>
      <w:r w:rsidRPr="001211E4">
        <w:rPr>
          <w:rFonts w:ascii="Times New Roman" w:hAnsi="Times New Roman" w:cs="Times New Roman"/>
        </w:rPr>
        <w:t>6.1 Division of writing</w:t>
      </w:r>
      <w:bookmarkEnd w:id="111"/>
    </w:p>
    <w:p w14:paraId="7FE1F7BC"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Each member writes the section covering their own module, and everyone contributes to the shared sections. What makes four sections read as one document is consistent vocabulary (use Table 0.4), consistent notation for the same quantities, and one person doing an editorial pass at the end. Agree who does that pass in Week 8, not Week 10.</w:t>
      </w:r>
    </w:p>
    <w:p w14:paraId="1AE9E089" w14:textId="77777777" w:rsidR="00E65F88" w:rsidRPr="001211E4" w:rsidRDefault="00000000">
      <w:pPr>
        <w:pStyle w:val="Heading2"/>
        <w:spacing w:before="300" w:after="140"/>
        <w:rPr>
          <w:rFonts w:ascii="Times New Roman" w:hAnsi="Times New Roman" w:cs="Times New Roman"/>
        </w:rPr>
      </w:pPr>
      <w:bookmarkStart w:id="112" w:name="_Toc237474485"/>
      <w:r w:rsidRPr="001211E4">
        <w:rPr>
          <w:rFonts w:ascii="Times New Roman" w:hAnsi="Times New Roman" w:cs="Times New Roman"/>
        </w:rPr>
        <w:t>6.2 The shape of a strong module section</w:t>
      </w:r>
      <w:bookmarkEnd w:id="112"/>
    </w:p>
    <w:p w14:paraId="1957975A" w14:textId="77777777" w:rsidR="00E65F88" w:rsidRPr="001211E4" w:rsidRDefault="00000000">
      <w:pPr>
        <w:pStyle w:val="ListParagraph"/>
        <w:numPr>
          <w:ilvl w:val="0"/>
          <w:numId w:val="13"/>
        </w:numPr>
        <w:spacing w:after="60" w:line="276" w:lineRule="auto"/>
        <w:rPr>
          <w:rFonts w:ascii="Times New Roman" w:hAnsi="Times New Roman" w:cs="Times New Roman"/>
        </w:rPr>
      </w:pPr>
      <w:r w:rsidRPr="001211E4">
        <w:rPr>
          <w:rFonts w:ascii="Times New Roman" w:hAnsi="Times New Roman" w:cs="Times New Roman"/>
          <w:b/>
          <w:bCs/>
          <w:color w:val="000000"/>
        </w:rPr>
        <w:t>What this stage does</w:t>
      </w:r>
      <w:r w:rsidRPr="001211E4">
        <w:rPr>
          <w:rFonts w:ascii="Times New Roman" w:hAnsi="Times New Roman" w:cs="Times New Roman"/>
          <w:color w:val="000000"/>
        </w:rPr>
        <w:t>, in two or three sentences, in terms of the student rather than the library.</w:t>
      </w:r>
    </w:p>
    <w:p w14:paraId="50561848" w14:textId="77777777" w:rsidR="00E65F88" w:rsidRPr="001211E4" w:rsidRDefault="00000000">
      <w:pPr>
        <w:pStyle w:val="ListParagraph"/>
        <w:numPr>
          <w:ilvl w:val="0"/>
          <w:numId w:val="13"/>
        </w:numPr>
        <w:spacing w:after="60" w:line="276" w:lineRule="auto"/>
        <w:rPr>
          <w:rFonts w:ascii="Times New Roman" w:hAnsi="Times New Roman" w:cs="Times New Roman"/>
        </w:rPr>
      </w:pPr>
      <w:r w:rsidRPr="001211E4">
        <w:rPr>
          <w:rFonts w:ascii="Times New Roman" w:hAnsi="Times New Roman" w:cs="Times New Roman"/>
          <w:b/>
          <w:bCs/>
          <w:color w:val="000000"/>
        </w:rPr>
        <w:t>Why this technique.</w:t>
      </w:r>
      <w:r w:rsidRPr="001211E4">
        <w:rPr>
          <w:rFonts w:ascii="Times New Roman" w:hAnsi="Times New Roman" w:cs="Times New Roman"/>
          <w:color w:val="000000"/>
        </w:rPr>
        <w:t xml:space="preserve"> The concrete argument, not the generic one. Name the alternatives and say why each was rejected.</w:t>
      </w:r>
    </w:p>
    <w:p w14:paraId="11EE7207" w14:textId="77777777" w:rsidR="00E65F88" w:rsidRPr="001211E4" w:rsidRDefault="00000000">
      <w:pPr>
        <w:pStyle w:val="ListParagraph"/>
        <w:numPr>
          <w:ilvl w:val="0"/>
          <w:numId w:val="13"/>
        </w:numPr>
        <w:spacing w:after="60" w:line="276" w:lineRule="auto"/>
        <w:rPr>
          <w:rFonts w:ascii="Times New Roman" w:hAnsi="Times New Roman" w:cs="Times New Roman"/>
        </w:rPr>
      </w:pPr>
      <w:r w:rsidRPr="001211E4">
        <w:rPr>
          <w:rFonts w:ascii="Times New Roman" w:hAnsi="Times New Roman" w:cs="Times New Roman"/>
          <w:b/>
          <w:bCs/>
          <w:color w:val="000000"/>
        </w:rPr>
        <w:t>How it was built.</w:t>
      </w:r>
      <w:r w:rsidRPr="001211E4">
        <w:rPr>
          <w:rFonts w:ascii="Times New Roman" w:hAnsi="Times New Roman" w:cs="Times New Roman"/>
          <w:color w:val="000000"/>
        </w:rPr>
        <w:t xml:space="preserve"> Architecture or rule base or fitness function, with every parameter and its justification.</w:t>
      </w:r>
    </w:p>
    <w:p w14:paraId="0399314A" w14:textId="77777777" w:rsidR="00E65F88" w:rsidRPr="001211E4" w:rsidRDefault="00000000">
      <w:pPr>
        <w:pStyle w:val="ListParagraph"/>
        <w:numPr>
          <w:ilvl w:val="0"/>
          <w:numId w:val="13"/>
        </w:numPr>
        <w:spacing w:after="60" w:line="276" w:lineRule="auto"/>
        <w:rPr>
          <w:rFonts w:ascii="Times New Roman" w:hAnsi="Times New Roman" w:cs="Times New Roman"/>
        </w:rPr>
      </w:pPr>
      <w:r w:rsidRPr="001211E4">
        <w:rPr>
          <w:rFonts w:ascii="Times New Roman" w:hAnsi="Times New Roman" w:cs="Times New Roman"/>
          <w:b/>
          <w:bCs/>
          <w:color w:val="000000"/>
        </w:rPr>
        <w:t>How it was tested.</w:t>
      </w:r>
      <w:r w:rsidRPr="001211E4">
        <w:rPr>
          <w:rFonts w:ascii="Times New Roman" w:hAnsi="Times New Roman" w:cs="Times New Roman"/>
          <w:color w:val="000000"/>
        </w:rPr>
        <w:t xml:space="preserve"> The test set, the protocol, the results, in a table.</w:t>
      </w:r>
    </w:p>
    <w:p w14:paraId="2704A6F2" w14:textId="77777777" w:rsidR="00E65F88" w:rsidRPr="001211E4" w:rsidRDefault="00000000">
      <w:pPr>
        <w:pStyle w:val="ListParagraph"/>
        <w:numPr>
          <w:ilvl w:val="0"/>
          <w:numId w:val="13"/>
        </w:numPr>
        <w:spacing w:after="60" w:line="276" w:lineRule="auto"/>
        <w:rPr>
          <w:rFonts w:ascii="Times New Roman" w:hAnsi="Times New Roman" w:cs="Times New Roman"/>
        </w:rPr>
      </w:pPr>
      <w:r w:rsidRPr="001211E4">
        <w:rPr>
          <w:rFonts w:ascii="Times New Roman" w:hAnsi="Times New Roman" w:cs="Times New Roman"/>
          <w:b/>
          <w:bCs/>
          <w:color w:val="000000"/>
        </w:rPr>
        <w:t>Whether it met its acceptance criterion.</w:t>
      </w:r>
      <w:r w:rsidRPr="001211E4">
        <w:rPr>
          <w:rFonts w:ascii="Times New Roman" w:hAnsi="Times New Roman" w:cs="Times New Roman"/>
          <w:color w:val="000000"/>
        </w:rPr>
        <w:t xml:space="preserve"> A number, stated plainly, against the target from Section 5 of the proposal.</w:t>
      </w:r>
    </w:p>
    <w:p w14:paraId="78855B31" w14:textId="77777777" w:rsidR="00E65F88" w:rsidRPr="001211E4" w:rsidRDefault="00000000">
      <w:pPr>
        <w:pStyle w:val="ListParagraph"/>
        <w:numPr>
          <w:ilvl w:val="0"/>
          <w:numId w:val="13"/>
        </w:numPr>
        <w:spacing w:after="60" w:line="276" w:lineRule="auto"/>
        <w:rPr>
          <w:rFonts w:ascii="Times New Roman" w:hAnsi="Times New Roman" w:cs="Times New Roman"/>
        </w:rPr>
      </w:pPr>
      <w:r w:rsidRPr="001211E4">
        <w:rPr>
          <w:rFonts w:ascii="Times New Roman" w:hAnsi="Times New Roman" w:cs="Times New Roman"/>
          <w:b/>
          <w:bCs/>
          <w:color w:val="000000"/>
        </w:rPr>
        <w:t>What is wrong with it.</w:t>
      </w:r>
      <w:r w:rsidRPr="001211E4">
        <w:rPr>
          <w:rFonts w:ascii="Times New Roman" w:hAnsi="Times New Roman" w:cs="Times New Roman"/>
          <w:color w:val="000000"/>
        </w:rPr>
        <w:t xml:space="preserve"> Limitations you identified. This paragraph gains marks rather than losing them, provided the limitations are real and you show you understood their consequences.</w:t>
      </w:r>
    </w:p>
    <w:p w14:paraId="2F08595E" w14:textId="77777777" w:rsidR="00E65F88" w:rsidRPr="001211E4" w:rsidRDefault="00000000">
      <w:pPr>
        <w:pStyle w:val="Heading2"/>
        <w:spacing w:before="300" w:after="140"/>
        <w:rPr>
          <w:rFonts w:ascii="Times New Roman" w:hAnsi="Times New Roman" w:cs="Times New Roman"/>
        </w:rPr>
      </w:pPr>
      <w:bookmarkStart w:id="113" w:name="_Toc237474486"/>
      <w:r w:rsidRPr="001211E4">
        <w:rPr>
          <w:rFonts w:ascii="Times New Roman" w:hAnsi="Times New Roman" w:cs="Times New Roman"/>
        </w:rPr>
        <w:t>6.3 Things that lose marks and are easy to avoid</w:t>
      </w:r>
      <w:bookmarkEnd w:id="113"/>
    </w:p>
    <w:p w14:paraId="6E593AA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Describing what the library does instead of what your system does. Nobody wants a paragraph explaining what </w:t>
      </w:r>
      <w:proofErr w:type="spellStart"/>
      <w:r w:rsidRPr="001211E4">
        <w:rPr>
          <w:rFonts w:ascii="Times New Roman" w:hAnsi="Times New Roman" w:cs="Times New Roman"/>
          <w:color w:val="000000"/>
        </w:rPr>
        <w:t>MLPRegressor</w:t>
      </w:r>
      <w:proofErr w:type="spellEnd"/>
      <w:r w:rsidRPr="001211E4">
        <w:rPr>
          <w:rFonts w:ascii="Times New Roman" w:hAnsi="Times New Roman" w:cs="Times New Roman"/>
          <w:color w:val="000000"/>
        </w:rPr>
        <w:t xml:space="preserve"> is; they want to know why 64 and 32.</w:t>
      </w:r>
    </w:p>
    <w:p w14:paraId="702BC16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Parameters with no justification. Every number in your configuration should have a sentence behind it somewhere.</w:t>
      </w:r>
    </w:p>
    <w:p w14:paraId="59A86B9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Claims with no evidence. "The system performs well" needs a table.</w:t>
      </w:r>
    </w:p>
    <w:p w14:paraId="2D3500A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 results section with no comparison. A number alone means nothing; a number against a baseline means something.</w:t>
      </w:r>
    </w:p>
    <w:p w14:paraId="6566333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No limitations section, or a limitations section listing only things that would be fixed by more time.</w:t>
      </w:r>
    </w:p>
    <w:p w14:paraId="1CC6F80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Inconsistent terminology between sections — one member's "priority score", another's "urgency weight", a third's "risk value", all being the same array.</w:t>
      </w:r>
    </w:p>
    <w:p w14:paraId="18260FD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Figures that are screenshots of notebook output at the wrong resolution with default axis labels.</w:t>
      </w:r>
    </w:p>
    <w:p w14:paraId="073A8925" w14:textId="77777777" w:rsidR="00E65F88" w:rsidRPr="001211E4" w:rsidRDefault="00000000">
      <w:pPr>
        <w:pStyle w:val="Heading2"/>
        <w:spacing w:before="300" w:after="140"/>
        <w:rPr>
          <w:rFonts w:ascii="Times New Roman" w:hAnsi="Times New Roman" w:cs="Times New Roman"/>
        </w:rPr>
      </w:pPr>
      <w:bookmarkStart w:id="114" w:name="_Toc237474487"/>
      <w:r w:rsidRPr="001211E4">
        <w:rPr>
          <w:rFonts w:ascii="Times New Roman" w:hAnsi="Times New Roman" w:cs="Times New Roman"/>
        </w:rPr>
        <w:t>6.4 The hybrid-design argument, drafted</w:t>
      </w:r>
      <w:bookmarkEnd w:id="114"/>
    </w:p>
    <w:p w14:paraId="6BAC0257"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This paragraph belongs in the shared discussion section and is the argument the whole system rests on. Draft, to be adapted:</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4D0A32CD" w14:textId="77777777">
        <w:tc>
          <w:tcPr>
            <w:tcW w:w="9026" w:type="dxa"/>
            <w:shd w:val="clear" w:color="auto" w:fill="D9E2F3"/>
            <w:tcMar>
              <w:top w:w="100" w:type="dxa"/>
              <w:left w:w="180" w:type="dxa"/>
              <w:bottom w:w="100" w:type="dxa"/>
              <w:right w:w="140" w:type="dxa"/>
            </w:tcMar>
          </w:tcPr>
          <w:p w14:paraId="40E2C2C2"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Draft — why four techniques rather than one</w:t>
            </w:r>
          </w:p>
          <w:p w14:paraId="56566FC1"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The four stages are not four solutions to the same problem; they are four different problems. Stage 1 faces statistical uncertainty about a value that has not happened yet, which is what a supervised learner is for. Stage 2 faces linguistic vagueness in a self-report, where the categories genuinely have no edges and where the reasoning must be explainable back to the person it describes — the case fuzzy inference was designed for. Stage 3 faces combinatorial complexity with an objective that is neither linear nor differentiable at its boundaries, which is where population-based metaheuristics apply. Stage 4 faces no uncertainty at all: its constraints are known in advance and come from evidence about human attention rather than from our data, so learning them would be both unnecessary and harder to justify. A single end-to-end model would need labelled examples of optimal timetables, which do not exist; it would forfeit the interpretability that Stages 2 and 4 are required to provide; and </w:t>
            </w:r>
            <w:r w:rsidRPr="001211E4">
              <w:rPr>
                <w:rFonts w:ascii="Times New Roman" w:hAnsi="Times New Roman" w:cs="Times New Roman"/>
                <w:color w:val="000000"/>
                <w:sz w:val="19"/>
                <w:szCs w:val="19"/>
              </w:rPr>
              <w:lastRenderedPageBreak/>
              <w:t>it would be unable to guarantee the hard scheduling constraints that Stage 4 enforces by construction. The cost of the hybrid design is that errors compound along the pipeline — a poor prediction in Stage 1 propagates through every subsequent stage — and this is discussed in the limitations.</w:t>
            </w:r>
          </w:p>
        </w:tc>
      </w:tr>
    </w:tbl>
    <w:p w14:paraId="1B4BCDB3" w14:textId="77777777" w:rsidR="00E65F88" w:rsidRPr="001211E4" w:rsidRDefault="00000000">
      <w:pPr>
        <w:pStyle w:val="Heading2"/>
        <w:spacing w:before="300" w:after="140"/>
        <w:rPr>
          <w:rFonts w:ascii="Times New Roman" w:hAnsi="Times New Roman" w:cs="Times New Roman"/>
        </w:rPr>
      </w:pPr>
      <w:bookmarkStart w:id="115" w:name="_Toc237474488"/>
      <w:r w:rsidRPr="001211E4">
        <w:rPr>
          <w:rFonts w:ascii="Times New Roman" w:hAnsi="Times New Roman" w:cs="Times New Roman"/>
        </w:rPr>
        <w:lastRenderedPageBreak/>
        <w:t>6.5 Prompt template for report editing</w:t>
      </w:r>
      <w:bookmarkEnd w:id="115"/>
    </w:p>
    <w:tbl>
      <w:tblPr>
        <w:tblW w:w="9026" w:type="dxa"/>
        <w:tblBorders>
          <w:top w:val="single" w:sz="4" w:space="0" w:color="1F3864"/>
          <w:left w:val="single" w:sz="4" w:space="0" w:color="1F3864"/>
          <w:bottom w:val="single" w:sz="4" w:space="0" w:color="1F3864"/>
          <w:right w:val="single" w:sz="4" w:space="0" w:color="1F3864"/>
        </w:tblBorders>
        <w:tblCellMar>
          <w:left w:w="10" w:type="dxa"/>
          <w:right w:w="10" w:type="dxa"/>
        </w:tblCellMar>
        <w:tblLook w:val="0000" w:firstRow="0" w:lastRow="0" w:firstColumn="0" w:lastColumn="0" w:noHBand="0" w:noVBand="0"/>
      </w:tblPr>
      <w:tblGrid>
        <w:gridCol w:w="9026"/>
      </w:tblGrid>
      <w:tr w:rsidR="00E65F88" w:rsidRPr="001211E4" w14:paraId="2DD26E52" w14:textId="77777777">
        <w:tc>
          <w:tcPr>
            <w:tcW w:w="9026" w:type="dxa"/>
            <w:shd w:val="clear" w:color="auto" w:fill="1F3864"/>
            <w:tcMar>
              <w:top w:w="60" w:type="dxa"/>
              <w:left w:w="140" w:type="dxa"/>
              <w:bottom w:w="60" w:type="dxa"/>
              <w:right w:w="140" w:type="dxa"/>
            </w:tcMar>
          </w:tcPr>
          <w:p w14:paraId="461EFCBB" w14:textId="77777777" w:rsidR="00E65F88" w:rsidRPr="001211E4" w:rsidRDefault="00000000">
            <w:pPr>
              <w:spacing w:before="40" w:after="80"/>
              <w:rPr>
                <w:rFonts w:ascii="Times New Roman" w:hAnsi="Times New Roman" w:cs="Times New Roman"/>
              </w:rPr>
            </w:pPr>
            <w:r w:rsidRPr="001211E4">
              <w:rPr>
                <w:rFonts w:ascii="Times New Roman" w:hAnsi="Times New Roman" w:cs="Times New Roman"/>
                <w:b/>
                <w:bCs/>
                <w:color w:val="FFFFFF"/>
                <w:sz w:val="19"/>
                <w:szCs w:val="19"/>
              </w:rPr>
              <w:t>Editing your own draft</w:t>
            </w:r>
          </w:p>
        </w:tc>
      </w:tr>
      <w:tr w:rsidR="00E65F88" w:rsidRPr="001211E4" w14:paraId="063513E2" w14:textId="77777777">
        <w:tc>
          <w:tcPr>
            <w:tcW w:w="9026" w:type="dxa"/>
            <w:shd w:val="clear" w:color="auto" w:fill="F4F6F9"/>
            <w:tcMar>
              <w:top w:w="120" w:type="dxa"/>
              <w:left w:w="140" w:type="dxa"/>
              <w:bottom w:w="120" w:type="dxa"/>
              <w:right w:w="140" w:type="dxa"/>
            </w:tcMar>
          </w:tcPr>
          <w:p w14:paraId="7CDF1833"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Below is a section of a university AI project report describing &lt;stage&gt;.</w:t>
            </w:r>
          </w:p>
          <w:p w14:paraId="15B0699F"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Marking rewards: technical accuracy, justified design decisions, evidence</w:t>
            </w:r>
          </w:p>
          <w:p w14:paraId="2BD0AD70"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 xml:space="preserve">for claims, and honest limitations. It </w:t>
            </w:r>
            <w:proofErr w:type="spellStart"/>
            <w:r w:rsidRPr="001211E4">
              <w:rPr>
                <w:rFonts w:ascii="Times New Roman" w:eastAsia="Consolas" w:hAnsi="Times New Roman" w:cs="Times New Roman"/>
                <w:sz w:val="18"/>
                <w:szCs w:val="18"/>
              </w:rPr>
              <w:t>penalises</w:t>
            </w:r>
            <w:proofErr w:type="spellEnd"/>
            <w:r w:rsidRPr="001211E4">
              <w:rPr>
                <w:rFonts w:ascii="Times New Roman" w:eastAsia="Consolas" w:hAnsi="Times New Roman" w:cs="Times New Roman"/>
                <w:sz w:val="18"/>
                <w:szCs w:val="18"/>
              </w:rPr>
              <w:t>: describing libraries</w:t>
            </w:r>
          </w:p>
          <w:p w14:paraId="7F9A6FC2"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instead of decisions, unjustified parameters, and claims without evidence.</w:t>
            </w:r>
          </w:p>
          <w:p w14:paraId="62BE7004" w14:textId="77777777" w:rsidR="00E65F88" w:rsidRPr="001211E4" w:rsidRDefault="00E65F88">
            <w:pPr>
              <w:spacing w:after="60" w:line="250" w:lineRule="auto"/>
              <w:rPr>
                <w:rFonts w:ascii="Times New Roman" w:hAnsi="Times New Roman" w:cs="Times New Roman"/>
              </w:rPr>
            </w:pPr>
          </w:p>
          <w:p w14:paraId="3EDC441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&lt;paste your draft&gt;</w:t>
            </w:r>
          </w:p>
          <w:p w14:paraId="232DCD46" w14:textId="77777777" w:rsidR="00E65F88" w:rsidRPr="001211E4" w:rsidRDefault="00E65F88">
            <w:pPr>
              <w:spacing w:after="60" w:line="250" w:lineRule="auto"/>
              <w:rPr>
                <w:rFonts w:ascii="Times New Roman" w:hAnsi="Times New Roman" w:cs="Times New Roman"/>
              </w:rPr>
            </w:pPr>
          </w:p>
          <w:p w14:paraId="2F28CDDF"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(1) Flag every claim I make without evidence.</w:t>
            </w:r>
          </w:p>
          <w:p w14:paraId="4B6EBCE0"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(2) Flag every parameter I state without justifying.</w:t>
            </w:r>
          </w:p>
          <w:p w14:paraId="7250C78C"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(3) Tell me which paragraphs describe the library rather than my system.</w:t>
            </w:r>
          </w:p>
          <w:p w14:paraId="20042E76"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(4) Suggest cuts. Do not add new content or invent results.</w:t>
            </w:r>
          </w:p>
          <w:p w14:paraId="5B772E38" w14:textId="77777777" w:rsidR="00E65F88" w:rsidRPr="001211E4" w:rsidRDefault="00000000">
            <w:pPr>
              <w:spacing w:after="60" w:line="250" w:lineRule="auto"/>
              <w:rPr>
                <w:rFonts w:ascii="Times New Roman" w:hAnsi="Times New Roman" w:cs="Times New Roman"/>
              </w:rPr>
            </w:pPr>
            <w:r w:rsidRPr="001211E4">
              <w:rPr>
                <w:rFonts w:ascii="Times New Roman" w:eastAsia="Consolas" w:hAnsi="Times New Roman" w:cs="Times New Roman"/>
                <w:sz w:val="18"/>
                <w:szCs w:val="18"/>
              </w:rPr>
              <w:t>Then give me a tightened version of the two weakest paragraphs only.</w:t>
            </w:r>
          </w:p>
        </w:tc>
      </w:tr>
    </w:tbl>
    <w:p w14:paraId="3D486A0B"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1E18F087" w14:textId="77777777" w:rsidR="00E65F88" w:rsidRPr="001211E4" w:rsidRDefault="00000000">
      <w:pPr>
        <w:pStyle w:val="Heading1"/>
        <w:spacing w:before="360" w:after="200"/>
        <w:rPr>
          <w:rFonts w:ascii="Times New Roman" w:hAnsi="Times New Roman" w:cs="Times New Roman"/>
        </w:rPr>
      </w:pPr>
      <w:bookmarkStart w:id="116" w:name="_Toc237474489"/>
      <w:r w:rsidRPr="001211E4">
        <w:rPr>
          <w:rFonts w:ascii="Times New Roman" w:hAnsi="Times New Roman" w:cs="Times New Roman"/>
        </w:rPr>
        <w:lastRenderedPageBreak/>
        <w:t>Part 7 — Presentation and viva preparation</w:t>
      </w:r>
      <w:bookmarkEnd w:id="116"/>
    </w:p>
    <w:p w14:paraId="3DD03E4A" w14:textId="77777777" w:rsidR="00E65F88" w:rsidRPr="001211E4" w:rsidRDefault="00000000">
      <w:pPr>
        <w:pStyle w:val="Heading2"/>
        <w:spacing w:before="300" w:after="140"/>
        <w:rPr>
          <w:rFonts w:ascii="Times New Roman" w:hAnsi="Times New Roman" w:cs="Times New Roman"/>
        </w:rPr>
      </w:pPr>
      <w:bookmarkStart w:id="117" w:name="_Toc237474490"/>
      <w:r w:rsidRPr="001211E4">
        <w:rPr>
          <w:rFonts w:ascii="Times New Roman" w:hAnsi="Times New Roman" w:cs="Times New Roman"/>
        </w:rPr>
        <w:t>7.1 Structure for the presentation</w:t>
      </w:r>
      <w:bookmarkEnd w:id="117"/>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1300"/>
        <w:gridCol w:w="900"/>
        <w:gridCol w:w="6826"/>
      </w:tblGrid>
      <w:tr w:rsidR="00E65F88" w:rsidRPr="001211E4" w14:paraId="590C509A" w14:textId="77777777">
        <w:trPr>
          <w:tblHeader/>
        </w:trPr>
        <w:tc>
          <w:tcPr>
            <w:tcW w:w="1300" w:type="dxa"/>
            <w:shd w:val="clear" w:color="auto" w:fill="1F3864"/>
            <w:tcMar>
              <w:top w:w="60" w:type="dxa"/>
              <w:left w:w="100" w:type="dxa"/>
              <w:bottom w:w="60" w:type="dxa"/>
              <w:right w:w="100" w:type="dxa"/>
            </w:tcMar>
          </w:tcPr>
          <w:p w14:paraId="78F26F27"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Segment</w:t>
            </w:r>
          </w:p>
        </w:tc>
        <w:tc>
          <w:tcPr>
            <w:tcW w:w="900" w:type="dxa"/>
            <w:shd w:val="clear" w:color="auto" w:fill="1F3864"/>
            <w:tcMar>
              <w:top w:w="60" w:type="dxa"/>
              <w:left w:w="100" w:type="dxa"/>
              <w:bottom w:w="60" w:type="dxa"/>
              <w:right w:w="100" w:type="dxa"/>
            </w:tcMar>
          </w:tcPr>
          <w:p w14:paraId="079F15F2"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Roughly</w:t>
            </w:r>
          </w:p>
        </w:tc>
        <w:tc>
          <w:tcPr>
            <w:tcW w:w="6826" w:type="dxa"/>
            <w:shd w:val="clear" w:color="auto" w:fill="1F3864"/>
            <w:tcMar>
              <w:top w:w="60" w:type="dxa"/>
              <w:left w:w="100" w:type="dxa"/>
              <w:bottom w:w="60" w:type="dxa"/>
              <w:right w:w="100" w:type="dxa"/>
            </w:tcMar>
          </w:tcPr>
          <w:p w14:paraId="7D19923E"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9"/>
                <w:szCs w:val="19"/>
              </w:rPr>
              <w:t>Content</w:t>
            </w:r>
          </w:p>
        </w:tc>
      </w:tr>
      <w:tr w:rsidR="00E65F88" w:rsidRPr="001211E4" w14:paraId="412E0B42" w14:textId="77777777">
        <w:tc>
          <w:tcPr>
            <w:tcW w:w="1300" w:type="dxa"/>
            <w:tcMar>
              <w:top w:w="60" w:type="dxa"/>
              <w:left w:w="100" w:type="dxa"/>
              <w:bottom w:w="60" w:type="dxa"/>
              <w:right w:w="100" w:type="dxa"/>
            </w:tcMar>
          </w:tcPr>
          <w:p w14:paraId="487D1C5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problem</w:t>
            </w:r>
          </w:p>
        </w:tc>
        <w:tc>
          <w:tcPr>
            <w:tcW w:w="900" w:type="dxa"/>
            <w:tcMar>
              <w:top w:w="60" w:type="dxa"/>
              <w:left w:w="100" w:type="dxa"/>
              <w:bottom w:w="60" w:type="dxa"/>
              <w:right w:w="100" w:type="dxa"/>
            </w:tcMar>
          </w:tcPr>
          <w:p w14:paraId="02B5A4E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2 minutes</w:t>
            </w:r>
          </w:p>
        </w:tc>
        <w:tc>
          <w:tcPr>
            <w:tcW w:w="6826" w:type="dxa"/>
            <w:tcMar>
              <w:top w:w="60" w:type="dxa"/>
              <w:left w:w="100" w:type="dxa"/>
              <w:bottom w:w="60" w:type="dxa"/>
              <w:right w:w="100" w:type="dxa"/>
            </w:tcMar>
          </w:tcPr>
          <w:p w14:paraId="0D84F81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overconfidence story, concretely. One student, one gap, one wasted week. Do not open with the architecture diagram.</w:t>
            </w:r>
          </w:p>
        </w:tc>
      </w:tr>
      <w:tr w:rsidR="00E65F88" w:rsidRPr="001211E4" w14:paraId="0981CCC6" w14:textId="77777777">
        <w:tc>
          <w:tcPr>
            <w:tcW w:w="1300" w:type="dxa"/>
            <w:shd w:val="clear" w:color="auto" w:fill="EEF2F7"/>
            <w:tcMar>
              <w:top w:w="60" w:type="dxa"/>
              <w:left w:w="100" w:type="dxa"/>
              <w:bottom w:w="60" w:type="dxa"/>
              <w:right w:w="100" w:type="dxa"/>
            </w:tcMar>
          </w:tcPr>
          <w:p w14:paraId="1E72B45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architecture</w:t>
            </w:r>
          </w:p>
        </w:tc>
        <w:tc>
          <w:tcPr>
            <w:tcW w:w="900" w:type="dxa"/>
            <w:shd w:val="clear" w:color="auto" w:fill="EEF2F7"/>
            <w:tcMar>
              <w:top w:w="60" w:type="dxa"/>
              <w:left w:w="100" w:type="dxa"/>
              <w:bottom w:w="60" w:type="dxa"/>
              <w:right w:w="100" w:type="dxa"/>
            </w:tcMar>
          </w:tcPr>
          <w:p w14:paraId="317D9E3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2 minutes</w:t>
            </w:r>
          </w:p>
        </w:tc>
        <w:tc>
          <w:tcPr>
            <w:tcW w:w="6826" w:type="dxa"/>
            <w:shd w:val="clear" w:color="auto" w:fill="EEF2F7"/>
            <w:tcMar>
              <w:top w:w="60" w:type="dxa"/>
              <w:left w:w="100" w:type="dxa"/>
              <w:bottom w:w="60" w:type="dxa"/>
              <w:right w:w="100" w:type="dxa"/>
            </w:tcMar>
          </w:tcPr>
          <w:p w14:paraId="3B2B5C5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four-stage figure, and the one-line reason each technique was chosen. This is where the hybrid argument goes.</w:t>
            </w:r>
          </w:p>
        </w:tc>
      </w:tr>
      <w:tr w:rsidR="00E65F88" w:rsidRPr="001211E4" w14:paraId="0132D53E" w14:textId="77777777">
        <w:tc>
          <w:tcPr>
            <w:tcW w:w="1300" w:type="dxa"/>
            <w:tcMar>
              <w:top w:w="60" w:type="dxa"/>
              <w:left w:w="100" w:type="dxa"/>
              <w:bottom w:w="60" w:type="dxa"/>
              <w:right w:w="100" w:type="dxa"/>
            </w:tcMar>
          </w:tcPr>
          <w:p w14:paraId="53997B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Live demo</w:t>
            </w:r>
          </w:p>
        </w:tc>
        <w:tc>
          <w:tcPr>
            <w:tcW w:w="900" w:type="dxa"/>
            <w:tcMar>
              <w:top w:w="60" w:type="dxa"/>
              <w:left w:w="100" w:type="dxa"/>
              <w:bottom w:w="60" w:type="dxa"/>
              <w:right w:w="100" w:type="dxa"/>
            </w:tcMar>
          </w:tcPr>
          <w:p w14:paraId="4228B61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4 minutes</w:t>
            </w:r>
          </w:p>
        </w:tc>
        <w:tc>
          <w:tcPr>
            <w:tcW w:w="6826" w:type="dxa"/>
            <w:tcMar>
              <w:top w:w="60" w:type="dxa"/>
              <w:left w:w="100" w:type="dxa"/>
              <w:bottom w:w="60" w:type="dxa"/>
              <w:right w:w="100" w:type="dxa"/>
            </w:tcMar>
          </w:tcPr>
          <w:p w14:paraId="2EDD773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overconfident profile from Table 5.2, run end to end. Rehearse it. Have a recording as a fallback.</w:t>
            </w:r>
          </w:p>
        </w:tc>
      </w:tr>
      <w:tr w:rsidR="00E65F88" w:rsidRPr="001211E4" w14:paraId="5184A7DB" w14:textId="77777777">
        <w:tc>
          <w:tcPr>
            <w:tcW w:w="1300" w:type="dxa"/>
            <w:shd w:val="clear" w:color="auto" w:fill="EEF2F7"/>
            <w:tcMar>
              <w:top w:w="60" w:type="dxa"/>
              <w:left w:w="100" w:type="dxa"/>
              <w:bottom w:w="60" w:type="dxa"/>
              <w:right w:w="100" w:type="dxa"/>
            </w:tcMar>
          </w:tcPr>
          <w:p w14:paraId="162B6CB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Per-stage detail</w:t>
            </w:r>
          </w:p>
        </w:tc>
        <w:tc>
          <w:tcPr>
            <w:tcW w:w="900" w:type="dxa"/>
            <w:shd w:val="clear" w:color="auto" w:fill="EEF2F7"/>
            <w:tcMar>
              <w:top w:w="60" w:type="dxa"/>
              <w:left w:w="100" w:type="dxa"/>
              <w:bottom w:w="60" w:type="dxa"/>
              <w:right w:w="100" w:type="dxa"/>
            </w:tcMar>
          </w:tcPr>
          <w:p w14:paraId="1AF65D0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6 minutes</w:t>
            </w:r>
          </w:p>
        </w:tc>
        <w:tc>
          <w:tcPr>
            <w:tcW w:w="6826" w:type="dxa"/>
            <w:shd w:val="clear" w:color="auto" w:fill="EEF2F7"/>
            <w:tcMar>
              <w:top w:w="60" w:type="dxa"/>
              <w:left w:w="100" w:type="dxa"/>
              <w:bottom w:w="60" w:type="dxa"/>
              <w:right w:w="100" w:type="dxa"/>
            </w:tcMar>
          </w:tcPr>
          <w:p w14:paraId="785AE15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 xml:space="preserve">Ninety seconds each, delivered by the owner. Each </w:t>
            </w:r>
            <w:proofErr w:type="gramStart"/>
            <w:r w:rsidRPr="001211E4">
              <w:rPr>
                <w:rFonts w:ascii="Times New Roman" w:hAnsi="Times New Roman" w:cs="Times New Roman"/>
                <w:color w:val="000000"/>
                <w:sz w:val="19"/>
                <w:szCs w:val="19"/>
              </w:rPr>
              <w:t>shows</w:t>
            </w:r>
            <w:proofErr w:type="gramEnd"/>
            <w:r w:rsidRPr="001211E4">
              <w:rPr>
                <w:rFonts w:ascii="Times New Roman" w:hAnsi="Times New Roman" w:cs="Times New Roman"/>
                <w:color w:val="000000"/>
                <w:sz w:val="19"/>
                <w:szCs w:val="19"/>
              </w:rPr>
              <w:t xml:space="preserve"> one figure and states one acceptance result.</w:t>
            </w:r>
          </w:p>
        </w:tc>
      </w:tr>
      <w:tr w:rsidR="00E65F88" w:rsidRPr="001211E4" w14:paraId="64482BC6" w14:textId="77777777">
        <w:tc>
          <w:tcPr>
            <w:tcW w:w="1300" w:type="dxa"/>
            <w:tcMar>
              <w:top w:w="60" w:type="dxa"/>
              <w:left w:w="100" w:type="dxa"/>
              <w:bottom w:w="60" w:type="dxa"/>
              <w:right w:w="100" w:type="dxa"/>
            </w:tcMar>
          </w:tcPr>
          <w:p w14:paraId="6928508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Results and limitations</w:t>
            </w:r>
          </w:p>
        </w:tc>
        <w:tc>
          <w:tcPr>
            <w:tcW w:w="900" w:type="dxa"/>
            <w:tcMar>
              <w:top w:w="60" w:type="dxa"/>
              <w:left w:w="100" w:type="dxa"/>
              <w:bottom w:w="60" w:type="dxa"/>
              <w:right w:w="100" w:type="dxa"/>
            </w:tcMar>
          </w:tcPr>
          <w:p w14:paraId="4AA722D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3 minutes</w:t>
            </w:r>
          </w:p>
        </w:tc>
        <w:tc>
          <w:tcPr>
            <w:tcW w:w="6826" w:type="dxa"/>
            <w:tcMar>
              <w:top w:w="60" w:type="dxa"/>
              <w:left w:w="100" w:type="dxa"/>
              <w:bottom w:w="60" w:type="dxa"/>
              <w:right w:w="100" w:type="dxa"/>
            </w:tcMar>
          </w:tcPr>
          <w:p w14:paraId="08EF6D7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The four acceptance criteria and whether each was met. Then the honest limitations.</w:t>
            </w:r>
          </w:p>
        </w:tc>
      </w:tr>
      <w:tr w:rsidR="00E65F88" w:rsidRPr="001211E4" w14:paraId="17220DC6" w14:textId="77777777">
        <w:tc>
          <w:tcPr>
            <w:tcW w:w="1300" w:type="dxa"/>
            <w:shd w:val="clear" w:color="auto" w:fill="EEF2F7"/>
            <w:tcMar>
              <w:top w:w="60" w:type="dxa"/>
              <w:left w:w="100" w:type="dxa"/>
              <w:bottom w:w="60" w:type="dxa"/>
              <w:right w:w="100" w:type="dxa"/>
            </w:tcMar>
          </w:tcPr>
          <w:p w14:paraId="3FC4433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Questions</w:t>
            </w:r>
          </w:p>
        </w:tc>
        <w:tc>
          <w:tcPr>
            <w:tcW w:w="900" w:type="dxa"/>
            <w:shd w:val="clear" w:color="auto" w:fill="EEF2F7"/>
            <w:tcMar>
              <w:top w:w="60" w:type="dxa"/>
              <w:left w:w="100" w:type="dxa"/>
              <w:bottom w:w="60" w:type="dxa"/>
              <w:right w:w="100" w:type="dxa"/>
            </w:tcMar>
          </w:tcPr>
          <w:p w14:paraId="675276B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t>
            </w:r>
          </w:p>
        </w:tc>
        <w:tc>
          <w:tcPr>
            <w:tcW w:w="6826" w:type="dxa"/>
            <w:shd w:val="clear" w:color="auto" w:fill="EEF2F7"/>
            <w:tcMar>
              <w:top w:w="60" w:type="dxa"/>
              <w:left w:w="100" w:type="dxa"/>
              <w:bottom w:w="60" w:type="dxa"/>
              <w:right w:w="100" w:type="dxa"/>
            </w:tcMar>
          </w:tcPr>
          <w:p w14:paraId="61A1CC2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9"/>
                <w:szCs w:val="19"/>
              </w:rPr>
              <w:t>Whoever owns the stage answers. Agree this beforehand so there is no pause.</w:t>
            </w:r>
          </w:p>
        </w:tc>
      </w:tr>
    </w:tbl>
    <w:p w14:paraId="10772658"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7.1. Presentation structure. Adjust to the actual time allowance.</w:t>
      </w:r>
    </w:p>
    <w:p w14:paraId="4606C766" w14:textId="77777777" w:rsidR="00E65F88" w:rsidRPr="001211E4" w:rsidRDefault="00000000">
      <w:pPr>
        <w:pStyle w:val="Heading2"/>
        <w:spacing w:before="300" w:after="140"/>
        <w:rPr>
          <w:rFonts w:ascii="Times New Roman" w:hAnsi="Times New Roman" w:cs="Times New Roman"/>
        </w:rPr>
      </w:pPr>
      <w:bookmarkStart w:id="118" w:name="_Toc237474491"/>
      <w:r w:rsidRPr="001211E4">
        <w:rPr>
          <w:rFonts w:ascii="Times New Roman" w:hAnsi="Times New Roman" w:cs="Times New Roman"/>
        </w:rPr>
        <w:t>7.2 Likely questions, by stage</w:t>
      </w:r>
      <w:bookmarkEnd w:id="118"/>
    </w:p>
    <w:p w14:paraId="0D1C6E32" w14:textId="77777777" w:rsidR="00E65F88" w:rsidRPr="001211E4" w:rsidRDefault="00000000">
      <w:pPr>
        <w:pStyle w:val="Heading3"/>
        <w:spacing w:before="240" w:after="120"/>
        <w:rPr>
          <w:rFonts w:ascii="Times New Roman" w:hAnsi="Times New Roman" w:cs="Times New Roman"/>
        </w:rPr>
      </w:pPr>
      <w:bookmarkStart w:id="119" w:name="_Toc237474492"/>
      <w:r w:rsidRPr="001211E4">
        <w:rPr>
          <w:rFonts w:ascii="Times New Roman" w:hAnsi="Times New Roman" w:cs="Times New Roman"/>
        </w:rPr>
        <w:t>Stage 1</w:t>
      </w:r>
      <w:bookmarkEnd w:id="119"/>
    </w:p>
    <w:p w14:paraId="16BC3B5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Why a neural network rather than linear regression, and did you check whether it actually beat it?</w:t>
      </w:r>
    </w:p>
    <w:p w14:paraId="4E3D8E3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How do you know you are not overfitting? Show me the split.</w:t>
      </w:r>
    </w:p>
    <w:p w14:paraId="2A8689E3"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Your confidence column is synthetic. What does that do to the validity of your results?</w:t>
      </w:r>
    </w:p>
    <w:p w14:paraId="0664872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What did the twenty worst predictions have in common?</w:t>
      </w:r>
    </w:p>
    <w:p w14:paraId="59A0E9A2" w14:textId="77777777" w:rsidR="00E65F88" w:rsidRPr="001211E4" w:rsidRDefault="00000000">
      <w:pPr>
        <w:pStyle w:val="Heading3"/>
        <w:spacing w:before="240" w:after="120"/>
        <w:rPr>
          <w:rFonts w:ascii="Times New Roman" w:hAnsi="Times New Roman" w:cs="Times New Roman"/>
        </w:rPr>
      </w:pPr>
      <w:bookmarkStart w:id="120" w:name="_Toc237474493"/>
      <w:r w:rsidRPr="001211E4">
        <w:rPr>
          <w:rFonts w:ascii="Times New Roman" w:hAnsi="Times New Roman" w:cs="Times New Roman"/>
        </w:rPr>
        <w:t>Stage 2</w:t>
      </w:r>
      <w:bookmarkEnd w:id="120"/>
    </w:p>
    <w:p w14:paraId="0D2FD43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Why fuzzy logic rather than a couple of if-statements on the gap?</w:t>
      </w:r>
    </w:p>
    <w:p w14:paraId="7EED8FE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 xml:space="preserve">Why Mamdani rather than </w:t>
      </w:r>
      <w:proofErr w:type="spellStart"/>
      <w:r w:rsidRPr="001211E4">
        <w:rPr>
          <w:rFonts w:ascii="Times New Roman" w:hAnsi="Times New Roman" w:cs="Times New Roman"/>
          <w:color w:val="000000"/>
        </w:rPr>
        <w:t>Sugeno</w:t>
      </w:r>
      <w:proofErr w:type="spellEnd"/>
      <w:r w:rsidRPr="001211E4">
        <w:rPr>
          <w:rFonts w:ascii="Times New Roman" w:hAnsi="Times New Roman" w:cs="Times New Roman"/>
          <w:color w:val="000000"/>
        </w:rPr>
        <w:t>?</w:t>
      </w:r>
    </w:p>
    <w:p w14:paraId="7AB5B0A2"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Where did the membership function breakpoints come from?</w:t>
      </w:r>
    </w:p>
    <w:p w14:paraId="27462778"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Show me the control surface. Why is it flat there? Why does it peak in that corner?</w:t>
      </w:r>
    </w:p>
    <w:p w14:paraId="496500B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A student is predicted 35 and rates themselves 2. There is no confidence gap. Why is priority still high?</w:t>
      </w:r>
    </w:p>
    <w:p w14:paraId="42D9F37B" w14:textId="77777777" w:rsidR="00E65F88" w:rsidRPr="001211E4" w:rsidRDefault="00000000">
      <w:pPr>
        <w:pStyle w:val="Heading3"/>
        <w:spacing w:before="240" w:after="120"/>
        <w:rPr>
          <w:rFonts w:ascii="Times New Roman" w:hAnsi="Times New Roman" w:cs="Times New Roman"/>
        </w:rPr>
      </w:pPr>
      <w:bookmarkStart w:id="121" w:name="_Toc237474494"/>
      <w:r w:rsidRPr="001211E4">
        <w:rPr>
          <w:rFonts w:ascii="Times New Roman" w:hAnsi="Times New Roman" w:cs="Times New Roman"/>
        </w:rPr>
        <w:t>Stage 3</w:t>
      </w:r>
      <w:bookmarkEnd w:id="121"/>
    </w:p>
    <w:p w14:paraId="3E5E7E9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Why not solve this exactly? What stops you using linear programming?</w:t>
      </w:r>
    </w:p>
    <w:p w14:paraId="4A2B369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Justify the gain curve. Where does tau come from?</w:t>
      </w:r>
    </w:p>
    <w:p w14:paraId="76D9AFC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How do you know the GA found a good solution and not just a solution?</w:t>
      </w:r>
    </w:p>
    <w:p w14:paraId="1839EB6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You ran it once and it beat the baselines. How do you know that was not luck?</w:t>
      </w:r>
    </w:p>
    <w:p w14:paraId="010843D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What happens if every subject has the same priority?</w:t>
      </w:r>
    </w:p>
    <w:p w14:paraId="351FEAF2" w14:textId="77777777" w:rsidR="00E65F88" w:rsidRPr="001211E4" w:rsidRDefault="00000000">
      <w:pPr>
        <w:pStyle w:val="Heading3"/>
        <w:spacing w:before="240" w:after="120"/>
        <w:rPr>
          <w:rFonts w:ascii="Times New Roman" w:hAnsi="Times New Roman" w:cs="Times New Roman"/>
        </w:rPr>
      </w:pPr>
      <w:bookmarkStart w:id="122" w:name="_Toc237474495"/>
      <w:r w:rsidRPr="001211E4">
        <w:rPr>
          <w:rFonts w:ascii="Times New Roman" w:hAnsi="Times New Roman" w:cs="Times New Roman"/>
        </w:rPr>
        <w:t>Stage 4</w:t>
      </w:r>
      <w:bookmarkEnd w:id="122"/>
    </w:p>
    <w:p w14:paraId="24851D35"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Why rules rather than learning the schedule?</w:t>
      </w:r>
    </w:p>
    <w:p w14:paraId="21BE50B0"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Where does the ninety-minute figure come from, and is that what the research actually says?</w:t>
      </w:r>
    </w:p>
    <w:p w14:paraId="1D2A244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lastRenderedPageBreak/>
        <w:t>What happens when the hours do not fit in the days available?</w:t>
      </w:r>
    </w:p>
    <w:p w14:paraId="74BE79B1"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Which constraints are hard and which are soft, and how did you test the hard ones?</w:t>
      </w:r>
    </w:p>
    <w:p w14:paraId="4A4F5ED8" w14:textId="77777777" w:rsidR="00E65F88" w:rsidRPr="001211E4" w:rsidRDefault="00000000">
      <w:pPr>
        <w:pStyle w:val="Heading3"/>
        <w:spacing w:before="240" w:after="120"/>
        <w:rPr>
          <w:rFonts w:ascii="Times New Roman" w:hAnsi="Times New Roman" w:cs="Times New Roman"/>
        </w:rPr>
      </w:pPr>
      <w:bookmarkStart w:id="123" w:name="_Toc237474496"/>
      <w:r w:rsidRPr="001211E4">
        <w:rPr>
          <w:rFonts w:ascii="Times New Roman" w:hAnsi="Times New Roman" w:cs="Times New Roman"/>
        </w:rPr>
        <w:t>The whole system</w:t>
      </w:r>
      <w:bookmarkEnd w:id="123"/>
    </w:p>
    <w:p w14:paraId="61F6571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What happens to the timetable if Stage 1's prediction is ten marks wrong?</w:t>
      </w:r>
    </w:p>
    <w:p w14:paraId="4278DAC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What is the weakest part of this system?</w:t>
      </w:r>
    </w:p>
    <w:p w14:paraId="316E366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Would you use it yourself before an exam? Why not?</w:t>
      </w:r>
    </w:p>
    <w:p w14:paraId="6C29B7AD"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color w:val="000000"/>
        </w:rPr>
        <w:t>What would you do differently with another ten weeks?</w:t>
      </w:r>
    </w:p>
    <w:tbl>
      <w:tblPr>
        <w:tblW w:w="9026" w:type="dxa"/>
        <w:tblBorders>
          <w:top w:val="single" w:sz="6" w:space="0" w:color="2E5C8A"/>
          <w:left w:val="single" w:sz="18" w:space="0" w:color="2E5C8A"/>
          <w:bottom w:val="single" w:sz="6" w:space="0" w:color="2E5C8A"/>
          <w:right w:val="single" w:sz="6" w:space="0" w:color="2E5C8A"/>
        </w:tblBorders>
        <w:tblCellMar>
          <w:left w:w="10" w:type="dxa"/>
          <w:right w:w="10" w:type="dxa"/>
        </w:tblCellMar>
        <w:tblLook w:val="0000" w:firstRow="0" w:lastRow="0" w:firstColumn="0" w:lastColumn="0" w:noHBand="0" w:noVBand="0"/>
      </w:tblPr>
      <w:tblGrid>
        <w:gridCol w:w="9026"/>
      </w:tblGrid>
      <w:tr w:rsidR="00E65F88" w:rsidRPr="001211E4" w14:paraId="34C83F01" w14:textId="77777777">
        <w:tc>
          <w:tcPr>
            <w:tcW w:w="9026" w:type="dxa"/>
            <w:shd w:val="clear" w:color="auto" w:fill="D9E2F3"/>
            <w:tcMar>
              <w:top w:w="100" w:type="dxa"/>
              <w:left w:w="180" w:type="dxa"/>
              <w:bottom w:w="100" w:type="dxa"/>
              <w:right w:w="140" w:type="dxa"/>
            </w:tcMar>
          </w:tcPr>
          <w:p w14:paraId="177852C6" w14:textId="77777777" w:rsidR="00E65F88" w:rsidRPr="001211E4" w:rsidRDefault="00000000">
            <w:pPr>
              <w:spacing w:before="60" w:after="60"/>
              <w:rPr>
                <w:rFonts w:ascii="Times New Roman" w:hAnsi="Times New Roman" w:cs="Times New Roman"/>
              </w:rPr>
            </w:pPr>
            <w:r w:rsidRPr="001211E4">
              <w:rPr>
                <w:rFonts w:ascii="Times New Roman" w:hAnsi="Times New Roman" w:cs="Times New Roman"/>
                <w:b/>
                <w:bCs/>
                <w:color w:val="1F3864"/>
                <w:sz w:val="20"/>
                <w:szCs w:val="20"/>
              </w:rPr>
              <w:t>Prepare the error-propagation answer properly</w:t>
            </w:r>
          </w:p>
          <w:p w14:paraId="7E0C3132" w14:textId="77777777" w:rsidR="00E65F88" w:rsidRPr="001211E4" w:rsidRDefault="00000000">
            <w:pPr>
              <w:spacing w:after="60" w:line="260" w:lineRule="auto"/>
              <w:rPr>
                <w:rFonts w:ascii="Times New Roman" w:hAnsi="Times New Roman" w:cs="Times New Roman"/>
              </w:rPr>
            </w:pPr>
            <w:r w:rsidRPr="001211E4">
              <w:rPr>
                <w:rFonts w:ascii="Times New Roman" w:hAnsi="Times New Roman" w:cs="Times New Roman"/>
                <w:color w:val="000000"/>
                <w:sz w:val="19"/>
                <w:szCs w:val="19"/>
              </w:rPr>
              <w:t xml:space="preserve">The question about a wrong Stage 1 prediction is the most likely hard question in the whole session, because it goes to the architecture rather than to any one module. Have a real answer: a ten-mark error moves the predicted score across at most one membership boundary, so priority shifts by a bounded amount rather than jumping, and because the allocation is smooth in priority the timetable degrades gradually rather than failing. Better still, </w:t>
            </w:r>
            <w:r w:rsidRPr="001211E4">
              <w:rPr>
                <w:rFonts w:ascii="Times New Roman" w:hAnsi="Times New Roman" w:cs="Times New Roman"/>
                <w:b/>
                <w:bCs/>
                <w:color w:val="000000"/>
                <w:sz w:val="19"/>
                <w:szCs w:val="19"/>
              </w:rPr>
              <w:t>measure it</w:t>
            </w:r>
            <w:r w:rsidRPr="001211E4">
              <w:rPr>
                <w:rFonts w:ascii="Times New Roman" w:hAnsi="Times New Roman" w:cs="Times New Roman"/>
                <w:color w:val="000000"/>
                <w:sz w:val="19"/>
                <w:szCs w:val="19"/>
              </w:rPr>
              <w:t xml:space="preserve"> — perturb Stage 1's output by five and ten marks and record how much the final allocation changes. That is a half-hour experiment and it turns your weakest question into a result.</w:t>
            </w:r>
          </w:p>
        </w:tc>
      </w:tr>
    </w:tbl>
    <w:p w14:paraId="0125DC50"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24819F76" w14:textId="77777777" w:rsidR="00E65F88" w:rsidRPr="001211E4" w:rsidRDefault="00000000">
      <w:pPr>
        <w:pStyle w:val="Heading1"/>
        <w:spacing w:before="360" w:after="200"/>
        <w:rPr>
          <w:rFonts w:ascii="Times New Roman" w:hAnsi="Times New Roman" w:cs="Times New Roman"/>
        </w:rPr>
      </w:pPr>
      <w:bookmarkStart w:id="124" w:name="_Toc237474497"/>
      <w:r w:rsidRPr="001211E4">
        <w:rPr>
          <w:rFonts w:ascii="Times New Roman" w:hAnsi="Times New Roman" w:cs="Times New Roman"/>
        </w:rPr>
        <w:lastRenderedPageBreak/>
        <w:t>Part 8 — Ethical considerations</w:t>
      </w:r>
      <w:bookmarkEnd w:id="124"/>
    </w:p>
    <w:p w14:paraId="1BCF46C4" w14:textId="77777777" w:rsidR="00E65F88" w:rsidRPr="001211E4" w:rsidRDefault="00000000">
      <w:pPr>
        <w:spacing w:after="120" w:line="276" w:lineRule="auto"/>
        <w:rPr>
          <w:rFonts w:ascii="Times New Roman" w:hAnsi="Times New Roman" w:cs="Times New Roman"/>
        </w:rPr>
      </w:pPr>
      <w:r w:rsidRPr="001211E4">
        <w:rPr>
          <w:rFonts w:ascii="Times New Roman" w:hAnsi="Times New Roman" w:cs="Times New Roman"/>
          <w:color w:val="000000"/>
        </w:rPr>
        <w:t>A shared section, drafted by all four members in Week 9. The points below are the ones this system genuinely raises. Write about these rather than generic AI ethics.</w:t>
      </w:r>
    </w:p>
    <w:p w14:paraId="79DA8476"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Told you are heading for a 38.</w:t>
      </w:r>
      <w:r w:rsidRPr="001211E4">
        <w:rPr>
          <w:rFonts w:ascii="Times New Roman" w:hAnsi="Times New Roman" w:cs="Times New Roman"/>
          <w:color w:val="000000"/>
        </w:rPr>
        <w:t xml:space="preserve"> The core output is a prediction about a person's future performance, delivered to that person, during an already stressful period. A prediction can become self-fulfilling, and a student told they are failing may disengage rather than work harder. Discuss how the interface frames predictions — as a current trajectory that the plan is designed to change, not as a verdict — and note that this framing choice is a design decision, not a disclaimer.</w:t>
      </w:r>
    </w:p>
    <w:p w14:paraId="4F188E5A"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The overconfidence flag is a judgement about a person.</w:t>
      </w:r>
      <w:r w:rsidRPr="001211E4">
        <w:rPr>
          <w:rFonts w:ascii="Times New Roman" w:hAnsi="Times New Roman" w:cs="Times New Roman"/>
          <w:color w:val="000000"/>
        </w:rPr>
        <w:t xml:space="preserve"> Telling someone their self-assessment is untrustworthy is a stronger claim than telling them a number. Consider how the label is worded, and whether a system with a mean absolute error of several marks is entitled to be that confident about someone else's self-knowledge.</w:t>
      </w:r>
    </w:p>
    <w:p w14:paraId="7C19EF14"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Synthetic data.</w:t>
      </w:r>
      <w:r w:rsidRPr="001211E4">
        <w:rPr>
          <w:rFonts w:ascii="Times New Roman" w:hAnsi="Times New Roman" w:cs="Times New Roman"/>
          <w:color w:val="000000"/>
        </w:rPr>
        <w:t xml:space="preserve"> The confidence column is simulated. Any conclusion about miscalibration rates is a property of our generator, not of students. Say this clearly and place it early, not in a footnote.</w:t>
      </w:r>
    </w:p>
    <w:p w14:paraId="09F5D10C"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Bias in the training data.</w:t>
      </w:r>
      <w:r w:rsidRPr="001211E4">
        <w:rPr>
          <w:rFonts w:ascii="Times New Roman" w:hAnsi="Times New Roman" w:cs="Times New Roman"/>
          <w:color w:val="000000"/>
        </w:rPr>
        <w:t xml:space="preserve"> If the underlying dataset over-represents a particular group, the predictions are better calibrated for that group. Note what is and is not knowable about Education_numerical.csv in this respect, and be honest where the answer is that you cannot tell.</w:t>
      </w:r>
    </w:p>
    <w:p w14:paraId="366179B9"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Advisory, not authoritative.</w:t>
      </w:r>
      <w:r w:rsidRPr="001211E4">
        <w:rPr>
          <w:rFonts w:ascii="Times New Roman" w:hAnsi="Times New Roman" w:cs="Times New Roman"/>
          <w:color w:val="000000"/>
        </w:rPr>
        <w:t xml:space="preserve"> The system does not know that a student is ill, working night shifts, or caring for someone. The plan must be presented as a suggestion that the student may override, and the interface should make overriding easy rather than treating deviation as failure.</w:t>
      </w:r>
    </w:p>
    <w:p w14:paraId="5487892B"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Privacy.</w:t>
      </w:r>
      <w:r w:rsidRPr="001211E4">
        <w:rPr>
          <w:rFonts w:ascii="Times New Roman" w:hAnsi="Times New Roman" w:cs="Times New Roman"/>
          <w:color w:val="000000"/>
        </w:rPr>
        <w:t xml:space="preserve"> Study logs, attendance and marks are personal data. Describe what the system stores, for how long, and what would be required if it were deployed with real LMS data rather than run locally on a laptop.</w:t>
      </w:r>
    </w:p>
    <w:p w14:paraId="6EA6241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Staff use.</w:t>
      </w:r>
      <w:r w:rsidRPr="001211E4">
        <w:rPr>
          <w:rFonts w:ascii="Times New Roman" w:hAnsi="Times New Roman" w:cs="Times New Roman"/>
          <w:color w:val="000000"/>
        </w:rPr>
        <w:t xml:space="preserve"> The proposal names academic staff as secondary users. A risk flag shown to a tutor is different from one shown to a student — it introduces a record and a power relation. Note the safeguard: the flag is a conversation starter about a specific correctable problem, not an assessment of the student.</w:t>
      </w:r>
    </w:p>
    <w:p w14:paraId="76C36EA7" w14:textId="77777777" w:rsidR="00E65F88" w:rsidRPr="001211E4" w:rsidRDefault="00000000">
      <w:pPr>
        <w:pStyle w:val="ListParagraph"/>
        <w:numPr>
          <w:ilvl w:val="0"/>
          <w:numId w:val="2"/>
        </w:numPr>
        <w:spacing w:after="60" w:line="276" w:lineRule="auto"/>
        <w:rPr>
          <w:rFonts w:ascii="Times New Roman" w:hAnsi="Times New Roman" w:cs="Times New Roman"/>
        </w:rPr>
      </w:pPr>
      <w:r w:rsidRPr="001211E4">
        <w:rPr>
          <w:rFonts w:ascii="Times New Roman" w:hAnsi="Times New Roman" w:cs="Times New Roman"/>
          <w:b/>
          <w:bCs/>
          <w:color w:val="000000"/>
        </w:rPr>
        <w:t>Academic integrity and AI assistance.</w:t>
      </w:r>
      <w:r w:rsidRPr="001211E4">
        <w:rPr>
          <w:rFonts w:ascii="Times New Roman" w:hAnsi="Times New Roman" w:cs="Times New Roman"/>
          <w:color w:val="000000"/>
        </w:rPr>
        <w:t xml:space="preserve"> State how the group used AI assistants during development and what was verified independently. Follow whatever disclosure the module requires; where there is discretion, disclose more rather than less.</w:t>
      </w:r>
    </w:p>
    <w:p w14:paraId="4278F6E0"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35A3D31B" w14:textId="77777777" w:rsidR="00E65F88" w:rsidRPr="001211E4" w:rsidRDefault="00000000">
      <w:pPr>
        <w:pStyle w:val="Heading1"/>
        <w:spacing w:before="360" w:after="200"/>
        <w:rPr>
          <w:rFonts w:ascii="Times New Roman" w:hAnsi="Times New Roman" w:cs="Times New Roman"/>
        </w:rPr>
      </w:pPr>
      <w:bookmarkStart w:id="125" w:name="_Toc237474498"/>
      <w:r w:rsidRPr="001211E4">
        <w:rPr>
          <w:rFonts w:ascii="Times New Roman" w:hAnsi="Times New Roman" w:cs="Times New Roman"/>
        </w:rPr>
        <w:lastRenderedPageBreak/>
        <w:t>Appendix A — Week-by-week, by member</w:t>
      </w:r>
      <w:bookmarkEnd w:id="125"/>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660"/>
        <w:gridCol w:w="2160"/>
        <w:gridCol w:w="2070"/>
        <w:gridCol w:w="2070"/>
        <w:gridCol w:w="2066"/>
      </w:tblGrid>
      <w:tr w:rsidR="00E65F88" w:rsidRPr="001211E4" w14:paraId="509752E0" w14:textId="77777777">
        <w:trPr>
          <w:tblHeader/>
        </w:trPr>
        <w:tc>
          <w:tcPr>
            <w:tcW w:w="660" w:type="dxa"/>
            <w:shd w:val="clear" w:color="auto" w:fill="1F3864"/>
            <w:tcMar>
              <w:top w:w="60" w:type="dxa"/>
              <w:left w:w="100" w:type="dxa"/>
              <w:bottom w:w="60" w:type="dxa"/>
              <w:right w:w="100" w:type="dxa"/>
            </w:tcMar>
          </w:tcPr>
          <w:p w14:paraId="68E6839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7"/>
                <w:szCs w:val="17"/>
              </w:rPr>
              <w:t>Week</w:t>
            </w:r>
          </w:p>
        </w:tc>
        <w:tc>
          <w:tcPr>
            <w:tcW w:w="2160" w:type="dxa"/>
            <w:shd w:val="clear" w:color="auto" w:fill="1F3864"/>
            <w:tcMar>
              <w:top w:w="60" w:type="dxa"/>
              <w:left w:w="100" w:type="dxa"/>
              <w:bottom w:w="60" w:type="dxa"/>
              <w:right w:w="100" w:type="dxa"/>
            </w:tcMar>
          </w:tcPr>
          <w:p w14:paraId="6E52BD9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7"/>
                <w:szCs w:val="17"/>
              </w:rPr>
              <w:t>Member 1 (prediction, integration)</w:t>
            </w:r>
          </w:p>
        </w:tc>
        <w:tc>
          <w:tcPr>
            <w:tcW w:w="2070" w:type="dxa"/>
            <w:shd w:val="clear" w:color="auto" w:fill="1F3864"/>
            <w:tcMar>
              <w:top w:w="60" w:type="dxa"/>
              <w:left w:w="100" w:type="dxa"/>
              <w:bottom w:w="60" w:type="dxa"/>
              <w:right w:w="100" w:type="dxa"/>
            </w:tcMar>
          </w:tcPr>
          <w:p w14:paraId="77417C70"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7"/>
                <w:szCs w:val="17"/>
              </w:rPr>
              <w:t>Member 2 (fuzzy)</w:t>
            </w:r>
          </w:p>
        </w:tc>
        <w:tc>
          <w:tcPr>
            <w:tcW w:w="2070" w:type="dxa"/>
            <w:shd w:val="clear" w:color="auto" w:fill="1F3864"/>
            <w:tcMar>
              <w:top w:w="60" w:type="dxa"/>
              <w:left w:w="100" w:type="dxa"/>
              <w:bottom w:w="60" w:type="dxa"/>
              <w:right w:w="100" w:type="dxa"/>
            </w:tcMar>
          </w:tcPr>
          <w:p w14:paraId="264FC24F"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7"/>
                <w:szCs w:val="17"/>
              </w:rPr>
              <w:t>Member 3 (optimizer)</w:t>
            </w:r>
          </w:p>
        </w:tc>
        <w:tc>
          <w:tcPr>
            <w:tcW w:w="2066" w:type="dxa"/>
            <w:shd w:val="clear" w:color="auto" w:fill="1F3864"/>
            <w:tcMar>
              <w:top w:w="60" w:type="dxa"/>
              <w:left w:w="100" w:type="dxa"/>
              <w:bottom w:w="60" w:type="dxa"/>
              <w:right w:w="100" w:type="dxa"/>
            </w:tcMar>
          </w:tcPr>
          <w:p w14:paraId="5CDE20A5"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7"/>
                <w:szCs w:val="17"/>
              </w:rPr>
              <w:t>Member 4 (scheduler, interface)</w:t>
            </w:r>
          </w:p>
        </w:tc>
      </w:tr>
      <w:tr w:rsidR="00E65F88" w:rsidRPr="001211E4" w14:paraId="323AD69E" w14:textId="77777777">
        <w:tc>
          <w:tcPr>
            <w:tcW w:w="660" w:type="dxa"/>
            <w:tcMar>
              <w:top w:w="60" w:type="dxa"/>
              <w:left w:w="100" w:type="dxa"/>
              <w:bottom w:w="60" w:type="dxa"/>
              <w:right w:w="100" w:type="dxa"/>
            </w:tcMar>
          </w:tcPr>
          <w:p w14:paraId="58533BA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4</w:t>
            </w:r>
          </w:p>
        </w:tc>
        <w:tc>
          <w:tcPr>
            <w:tcW w:w="2160" w:type="dxa"/>
            <w:tcMar>
              <w:top w:w="60" w:type="dxa"/>
              <w:left w:w="100" w:type="dxa"/>
              <w:bottom w:w="60" w:type="dxa"/>
              <w:right w:w="100" w:type="dxa"/>
            </w:tcMar>
          </w:tcPr>
          <w:p w14:paraId="0C24858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Data dictionary, leakage audit, repo skeleton, stubs for all four stages, requirements pinned</w:t>
            </w:r>
          </w:p>
        </w:tc>
        <w:tc>
          <w:tcPr>
            <w:tcW w:w="2070" w:type="dxa"/>
            <w:tcMar>
              <w:top w:w="60" w:type="dxa"/>
              <w:left w:w="100" w:type="dxa"/>
              <w:bottom w:w="60" w:type="dxa"/>
              <w:right w:w="100" w:type="dxa"/>
            </w:tcMar>
          </w:tcPr>
          <w:p w14:paraId="702382A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Read Part 2, draw membership functions on paper, hand-work one inference example</w:t>
            </w:r>
          </w:p>
        </w:tc>
        <w:tc>
          <w:tcPr>
            <w:tcW w:w="2070" w:type="dxa"/>
            <w:tcMar>
              <w:top w:w="60" w:type="dxa"/>
              <w:left w:w="100" w:type="dxa"/>
              <w:bottom w:w="60" w:type="dxa"/>
              <w:right w:w="100" w:type="dxa"/>
            </w:tcMar>
          </w:tcPr>
          <w:p w14:paraId="1D582F1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Read Part 3, draft the fitness function on paper, do the two-subject concavity check by hand</w:t>
            </w:r>
          </w:p>
        </w:tc>
        <w:tc>
          <w:tcPr>
            <w:tcW w:w="2066" w:type="dxa"/>
            <w:tcMar>
              <w:top w:w="60" w:type="dxa"/>
              <w:left w:w="100" w:type="dxa"/>
              <w:bottom w:w="60" w:type="dxa"/>
              <w:right w:w="100" w:type="dxa"/>
            </w:tcMar>
          </w:tcPr>
          <w:p w14:paraId="5B143B7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Read Part 4, draft the constraint table, decide hard versus soft</w:t>
            </w:r>
          </w:p>
        </w:tc>
      </w:tr>
      <w:tr w:rsidR="00E65F88" w:rsidRPr="001211E4" w14:paraId="5E33BE52" w14:textId="77777777">
        <w:tc>
          <w:tcPr>
            <w:tcW w:w="660" w:type="dxa"/>
            <w:shd w:val="clear" w:color="auto" w:fill="EEF2F7"/>
            <w:tcMar>
              <w:top w:w="60" w:type="dxa"/>
              <w:left w:w="100" w:type="dxa"/>
              <w:bottom w:w="60" w:type="dxa"/>
              <w:right w:w="100" w:type="dxa"/>
            </w:tcMar>
          </w:tcPr>
          <w:p w14:paraId="16484BA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5</w:t>
            </w:r>
          </w:p>
        </w:tc>
        <w:tc>
          <w:tcPr>
            <w:tcW w:w="2160" w:type="dxa"/>
            <w:shd w:val="clear" w:color="auto" w:fill="EEF2F7"/>
            <w:tcMar>
              <w:top w:w="60" w:type="dxa"/>
              <w:left w:w="100" w:type="dxa"/>
              <w:bottom w:w="60" w:type="dxa"/>
              <w:right w:w="100" w:type="dxa"/>
            </w:tcMar>
          </w:tcPr>
          <w:p w14:paraId="6E8C3BB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 xml:space="preserve">Clean data, engineer features, synthetic confidence column, baselines, train and tune, </w:t>
            </w:r>
            <w:proofErr w:type="spellStart"/>
            <w:r w:rsidRPr="001211E4">
              <w:rPr>
                <w:rFonts w:ascii="Times New Roman" w:hAnsi="Times New Roman" w:cs="Times New Roman"/>
                <w:color w:val="000000"/>
                <w:sz w:val="17"/>
                <w:szCs w:val="17"/>
              </w:rPr>
              <w:t>PyTorch</w:t>
            </w:r>
            <w:proofErr w:type="spellEnd"/>
            <w:r w:rsidRPr="001211E4">
              <w:rPr>
                <w:rFonts w:ascii="Times New Roman" w:hAnsi="Times New Roman" w:cs="Times New Roman"/>
                <w:color w:val="000000"/>
                <w:sz w:val="17"/>
                <w:szCs w:val="17"/>
              </w:rPr>
              <w:t xml:space="preserve"> comparison</w:t>
            </w:r>
          </w:p>
        </w:tc>
        <w:tc>
          <w:tcPr>
            <w:tcW w:w="2070" w:type="dxa"/>
            <w:shd w:val="clear" w:color="auto" w:fill="EEF2F7"/>
            <w:tcMar>
              <w:top w:w="60" w:type="dxa"/>
              <w:left w:w="100" w:type="dxa"/>
              <w:bottom w:w="60" w:type="dxa"/>
              <w:right w:w="100" w:type="dxa"/>
            </w:tcMar>
          </w:tcPr>
          <w:p w14:paraId="14DB855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Implement membership functions and the nine rules, plot the surface, build the corner-case set</w:t>
            </w:r>
          </w:p>
        </w:tc>
        <w:tc>
          <w:tcPr>
            <w:tcW w:w="2070" w:type="dxa"/>
            <w:shd w:val="clear" w:color="auto" w:fill="EEF2F7"/>
            <w:tcMar>
              <w:top w:w="60" w:type="dxa"/>
              <w:left w:w="100" w:type="dxa"/>
              <w:bottom w:w="60" w:type="dxa"/>
              <w:right w:w="100" w:type="dxa"/>
            </w:tcMar>
          </w:tcPr>
          <w:p w14:paraId="44982F4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Implement fitness and repair, test both alone, implement the three baselines</w:t>
            </w:r>
          </w:p>
        </w:tc>
        <w:tc>
          <w:tcPr>
            <w:tcW w:w="2066" w:type="dxa"/>
            <w:shd w:val="clear" w:color="auto" w:fill="EEF2F7"/>
            <w:tcMar>
              <w:top w:w="60" w:type="dxa"/>
              <w:left w:w="100" w:type="dxa"/>
              <w:bottom w:w="60" w:type="dxa"/>
              <w:right w:w="100" w:type="dxa"/>
            </w:tcMar>
          </w:tcPr>
          <w:p w14:paraId="1D5B9A1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Write the constraint checker, build the day model, sketch the interface layout</w:t>
            </w:r>
          </w:p>
        </w:tc>
      </w:tr>
      <w:tr w:rsidR="00E65F88" w:rsidRPr="001211E4" w14:paraId="0C633FC3" w14:textId="77777777">
        <w:tc>
          <w:tcPr>
            <w:tcW w:w="660" w:type="dxa"/>
            <w:tcMar>
              <w:top w:w="60" w:type="dxa"/>
              <w:left w:w="100" w:type="dxa"/>
              <w:bottom w:w="60" w:type="dxa"/>
              <w:right w:w="100" w:type="dxa"/>
            </w:tcMar>
          </w:tcPr>
          <w:p w14:paraId="021938B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6</w:t>
            </w:r>
          </w:p>
        </w:tc>
        <w:tc>
          <w:tcPr>
            <w:tcW w:w="2160" w:type="dxa"/>
            <w:tcMar>
              <w:top w:w="60" w:type="dxa"/>
              <w:left w:w="100" w:type="dxa"/>
              <w:bottom w:w="60" w:type="dxa"/>
              <w:right w:w="100" w:type="dxa"/>
            </w:tcMar>
          </w:tcPr>
          <w:p w14:paraId="1CA09D2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 xml:space="preserve">Held-out test result, persist model, wrap </w:t>
            </w:r>
            <w:proofErr w:type="spellStart"/>
            <w:r w:rsidRPr="001211E4">
              <w:rPr>
                <w:rFonts w:ascii="Times New Roman" w:hAnsi="Times New Roman" w:cs="Times New Roman"/>
                <w:color w:val="000000"/>
                <w:sz w:val="17"/>
                <w:szCs w:val="17"/>
              </w:rPr>
              <w:t>predict_scores</w:t>
            </w:r>
            <w:proofErr w:type="spellEnd"/>
            <w:r w:rsidRPr="001211E4">
              <w:rPr>
                <w:rFonts w:ascii="Times New Roman" w:hAnsi="Times New Roman" w:cs="Times New Roman"/>
                <w:color w:val="000000"/>
                <w:sz w:val="17"/>
                <w:szCs w:val="17"/>
              </w:rPr>
              <w:t>, first real integration of Stages 1 and 2</w:t>
            </w:r>
          </w:p>
        </w:tc>
        <w:tc>
          <w:tcPr>
            <w:tcW w:w="2070" w:type="dxa"/>
            <w:tcMar>
              <w:top w:w="60" w:type="dxa"/>
              <w:left w:w="100" w:type="dxa"/>
              <w:bottom w:w="60" w:type="dxa"/>
              <w:right w:w="100" w:type="dxa"/>
            </w:tcMar>
          </w:tcPr>
          <w:p w14:paraId="58BA3D4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Tune, run corner cases, add labels and explanations, hand over the wrapper</w:t>
            </w:r>
          </w:p>
        </w:tc>
        <w:tc>
          <w:tcPr>
            <w:tcW w:w="2070" w:type="dxa"/>
            <w:tcMar>
              <w:top w:w="60" w:type="dxa"/>
              <w:left w:w="100" w:type="dxa"/>
              <w:bottom w:w="60" w:type="dxa"/>
              <w:right w:w="100" w:type="dxa"/>
            </w:tcMar>
          </w:tcPr>
          <w:p w14:paraId="7BCEE38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Build the GA, instrument the loop, first convergence curve, brute-force check</w:t>
            </w:r>
          </w:p>
        </w:tc>
        <w:tc>
          <w:tcPr>
            <w:tcW w:w="2066" w:type="dxa"/>
            <w:tcMar>
              <w:top w:w="60" w:type="dxa"/>
              <w:left w:w="100" w:type="dxa"/>
              <w:bottom w:w="60" w:type="dxa"/>
              <w:right w:w="100" w:type="dxa"/>
            </w:tcMar>
          </w:tcPr>
          <w:p w14:paraId="4AFAA39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 xml:space="preserve">Placement algorithm, run the checker on random inputs, </w:t>
            </w:r>
            <w:proofErr w:type="spellStart"/>
            <w:r w:rsidRPr="001211E4">
              <w:rPr>
                <w:rFonts w:ascii="Times New Roman" w:hAnsi="Times New Roman" w:cs="Times New Roman"/>
                <w:color w:val="000000"/>
                <w:sz w:val="17"/>
                <w:szCs w:val="17"/>
              </w:rPr>
              <w:t>Streamlit</w:t>
            </w:r>
            <w:proofErr w:type="spellEnd"/>
            <w:r w:rsidRPr="001211E4">
              <w:rPr>
                <w:rFonts w:ascii="Times New Roman" w:hAnsi="Times New Roman" w:cs="Times New Roman"/>
                <w:color w:val="000000"/>
                <w:sz w:val="17"/>
                <w:szCs w:val="17"/>
              </w:rPr>
              <w:t xml:space="preserve"> skeleton against stubs</w:t>
            </w:r>
          </w:p>
        </w:tc>
      </w:tr>
      <w:tr w:rsidR="00E65F88" w:rsidRPr="001211E4" w14:paraId="4D00277B" w14:textId="77777777">
        <w:tc>
          <w:tcPr>
            <w:tcW w:w="660" w:type="dxa"/>
            <w:shd w:val="clear" w:color="auto" w:fill="EEF2F7"/>
            <w:tcMar>
              <w:top w:w="60" w:type="dxa"/>
              <w:left w:w="100" w:type="dxa"/>
              <w:bottom w:w="60" w:type="dxa"/>
              <w:right w:w="100" w:type="dxa"/>
            </w:tcMar>
          </w:tcPr>
          <w:p w14:paraId="5691D62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7</w:t>
            </w:r>
          </w:p>
        </w:tc>
        <w:tc>
          <w:tcPr>
            <w:tcW w:w="2160" w:type="dxa"/>
            <w:shd w:val="clear" w:color="auto" w:fill="EEF2F7"/>
            <w:tcMar>
              <w:top w:w="60" w:type="dxa"/>
              <w:left w:w="100" w:type="dxa"/>
              <w:bottom w:w="60" w:type="dxa"/>
              <w:right w:w="100" w:type="dxa"/>
            </w:tcMar>
          </w:tcPr>
          <w:p w14:paraId="33D0BC5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Integrate Stages 3 and 4, smoke test, three demo profiles, timing</w:t>
            </w:r>
          </w:p>
        </w:tc>
        <w:tc>
          <w:tcPr>
            <w:tcW w:w="2070" w:type="dxa"/>
            <w:shd w:val="clear" w:color="auto" w:fill="EEF2F7"/>
            <w:tcMar>
              <w:top w:w="60" w:type="dxa"/>
              <w:left w:w="100" w:type="dxa"/>
              <w:bottom w:w="60" w:type="dxa"/>
              <w:right w:w="100" w:type="dxa"/>
            </w:tcMar>
          </w:tcPr>
          <w:p w14:paraId="69D5C48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Report section draft, export figures</w:t>
            </w:r>
          </w:p>
        </w:tc>
        <w:tc>
          <w:tcPr>
            <w:tcW w:w="2070" w:type="dxa"/>
            <w:shd w:val="clear" w:color="auto" w:fill="EEF2F7"/>
            <w:tcMar>
              <w:top w:w="60" w:type="dxa"/>
              <w:left w:w="100" w:type="dxa"/>
              <w:bottom w:w="60" w:type="dxa"/>
              <w:right w:w="100" w:type="dxa"/>
            </w:tcMar>
          </w:tcPr>
          <w:p w14:paraId="48E112A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Tuning experiments over 30 seeds, baseline comparison table</w:t>
            </w:r>
          </w:p>
        </w:tc>
        <w:tc>
          <w:tcPr>
            <w:tcW w:w="2066" w:type="dxa"/>
            <w:shd w:val="clear" w:color="auto" w:fill="EEF2F7"/>
            <w:tcMar>
              <w:top w:w="60" w:type="dxa"/>
              <w:left w:w="100" w:type="dxa"/>
              <w:bottom w:w="60" w:type="dxa"/>
              <w:right w:w="100" w:type="dxa"/>
            </w:tcMar>
          </w:tcPr>
          <w:p w14:paraId="7D94B56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Wire the real pipeline, charts, explanations, failure paths</w:t>
            </w:r>
          </w:p>
        </w:tc>
      </w:tr>
      <w:tr w:rsidR="00E65F88" w:rsidRPr="001211E4" w14:paraId="6F76A7D5" w14:textId="77777777">
        <w:tc>
          <w:tcPr>
            <w:tcW w:w="660" w:type="dxa"/>
            <w:tcMar>
              <w:top w:w="60" w:type="dxa"/>
              <w:left w:w="100" w:type="dxa"/>
              <w:bottom w:w="60" w:type="dxa"/>
              <w:right w:w="100" w:type="dxa"/>
            </w:tcMar>
          </w:tcPr>
          <w:p w14:paraId="19F7654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8</w:t>
            </w:r>
          </w:p>
        </w:tc>
        <w:tc>
          <w:tcPr>
            <w:tcW w:w="2160" w:type="dxa"/>
            <w:tcMar>
              <w:top w:w="60" w:type="dxa"/>
              <w:left w:w="100" w:type="dxa"/>
              <w:bottom w:w="60" w:type="dxa"/>
              <w:right w:w="100" w:type="dxa"/>
            </w:tcMar>
          </w:tcPr>
          <w:p w14:paraId="42F585E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Progress review: architecture changes, screenshots, what has moved since the proposal</w:t>
            </w:r>
          </w:p>
        </w:tc>
        <w:tc>
          <w:tcPr>
            <w:tcW w:w="2070" w:type="dxa"/>
            <w:tcMar>
              <w:top w:w="60" w:type="dxa"/>
              <w:left w:w="100" w:type="dxa"/>
              <w:bottom w:w="60" w:type="dxa"/>
              <w:right w:w="100" w:type="dxa"/>
            </w:tcMar>
          </w:tcPr>
          <w:p w14:paraId="601F97D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Support the review, sensitivity check on label thresholds</w:t>
            </w:r>
          </w:p>
        </w:tc>
        <w:tc>
          <w:tcPr>
            <w:tcW w:w="2070" w:type="dxa"/>
            <w:tcMar>
              <w:top w:w="60" w:type="dxa"/>
              <w:left w:w="100" w:type="dxa"/>
              <w:bottom w:w="60" w:type="dxa"/>
              <w:right w:w="100" w:type="dxa"/>
            </w:tcMar>
          </w:tcPr>
          <w:p w14:paraId="3711A6B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 xml:space="preserve">Support the review, parameter table </w:t>
            </w:r>
            <w:proofErr w:type="spellStart"/>
            <w:r w:rsidRPr="001211E4">
              <w:rPr>
                <w:rFonts w:ascii="Times New Roman" w:hAnsi="Times New Roman" w:cs="Times New Roman"/>
                <w:color w:val="000000"/>
                <w:sz w:val="17"/>
                <w:szCs w:val="17"/>
              </w:rPr>
              <w:t>finalised</w:t>
            </w:r>
            <w:proofErr w:type="spellEnd"/>
          </w:p>
        </w:tc>
        <w:tc>
          <w:tcPr>
            <w:tcW w:w="2066" w:type="dxa"/>
            <w:tcMar>
              <w:top w:w="60" w:type="dxa"/>
              <w:left w:w="100" w:type="dxa"/>
              <w:bottom w:w="60" w:type="dxa"/>
              <w:right w:w="100" w:type="dxa"/>
            </w:tcMar>
          </w:tcPr>
          <w:p w14:paraId="3B34B0F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Screenshots, first usability run</w:t>
            </w:r>
          </w:p>
        </w:tc>
      </w:tr>
      <w:tr w:rsidR="00E65F88" w:rsidRPr="001211E4" w14:paraId="77F414CE" w14:textId="77777777">
        <w:tc>
          <w:tcPr>
            <w:tcW w:w="660" w:type="dxa"/>
            <w:shd w:val="clear" w:color="auto" w:fill="EEF2F7"/>
            <w:tcMar>
              <w:top w:w="60" w:type="dxa"/>
              <w:left w:w="100" w:type="dxa"/>
              <w:bottom w:w="60" w:type="dxa"/>
              <w:right w:w="100" w:type="dxa"/>
            </w:tcMar>
          </w:tcPr>
          <w:p w14:paraId="361192F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9</w:t>
            </w:r>
          </w:p>
        </w:tc>
        <w:tc>
          <w:tcPr>
            <w:tcW w:w="2160" w:type="dxa"/>
            <w:shd w:val="clear" w:color="auto" w:fill="EEF2F7"/>
            <w:tcMar>
              <w:top w:w="60" w:type="dxa"/>
              <w:left w:w="100" w:type="dxa"/>
              <w:bottom w:w="60" w:type="dxa"/>
              <w:right w:w="100" w:type="dxa"/>
            </w:tcMar>
          </w:tcPr>
          <w:p w14:paraId="5B40AA1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Full regression, error-propagation experiment, results collection</w:t>
            </w:r>
          </w:p>
        </w:tc>
        <w:tc>
          <w:tcPr>
            <w:tcW w:w="2070" w:type="dxa"/>
            <w:shd w:val="clear" w:color="auto" w:fill="EEF2F7"/>
            <w:tcMar>
              <w:top w:w="60" w:type="dxa"/>
              <w:left w:w="100" w:type="dxa"/>
              <w:bottom w:w="60" w:type="dxa"/>
              <w:right w:w="100" w:type="dxa"/>
            </w:tcMar>
          </w:tcPr>
          <w:p w14:paraId="5AC9CDFB"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7"/>
                <w:szCs w:val="17"/>
              </w:rPr>
              <w:t>Finalise</w:t>
            </w:r>
            <w:proofErr w:type="spellEnd"/>
            <w:r w:rsidRPr="001211E4">
              <w:rPr>
                <w:rFonts w:ascii="Times New Roman" w:hAnsi="Times New Roman" w:cs="Times New Roman"/>
                <w:color w:val="000000"/>
                <w:sz w:val="17"/>
                <w:szCs w:val="17"/>
              </w:rPr>
              <w:t xml:space="preserve"> figures and test table</w:t>
            </w:r>
          </w:p>
        </w:tc>
        <w:tc>
          <w:tcPr>
            <w:tcW w:w="2070" w:type="dxa"/>
            <w:shd w:val="clear" w:color="auto" w:fill="EEF2F7"/>
            <w:tcMar>
              <w:top w:w="60" w:type="dxa"/>
              <w:left w:w="100" w:type="dxa"/>
              <w:bottom w:w="60" w:type="dxa"/>
              <w:right w:w="100" w:type="dxa"/>
            </w:tcMar>
          </w:tcPr>
          <w:p w14:paraId="0AEFF4A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Final benchmark runs, convergence figure</w:t>
            </w:r>
          </w:p>
        </w:tc>
        <w:tc>
          <w:tcPr>
            <w:tcW w:w="2066" w:type="dxa"/>
            <w:shd w:val="clear" w:color="auto" w:fill="EEF2F7"/>
            <w:tcMar>
              <w:top w:w="60" w:type="dxa"/>
              <w:left w:w="100" w:type="dxa"/>
              <w:bottom w:w="60" w:type="dxa"/>
              <w:right w:w="100" w:type="dxa"/>
            </w:tcMar>
          </w:tcPr>
          <w:p w14:paraId="328A1FD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Usability test with five participants, fixes, final screenshots</w:t>
            </w:r>
          </w:p>
        </w:tc>
      </w:tr>
      <w:tr w:rsidR="00E65F88" w:rsidRPr="001211E4" w14:paraId="614D1E66" w14:textId="77777777">
        <w:tc>
          <w:tcPr>
            <w:tcW w:w="660" w:type="dxa"/>
            <w:tcMar>
              <w:top w:w="60" w:type="dxa"/>
              <w:left w:w="100" w:type="dxa"/>
              <w:bottom w:w="60" w:type="dxa"/>
              <w:right w:w="100" w:type="dxa"/>
            </w:tcMar>
          </w:tcPr>
          <w:p w14:paraId="69CF084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10</w:t>
            </w:r>
          </w:p>
        </w:tc>
        <w:tc>
          <w:tcPr>
            <w:tcW w:w="2160" w:type="dxa"/>
            <w:tcMar>
              <w:top w:w="60" w:type="dxa"/>
              <w:left w:w="100" w:type="dxa"/>
              <w:bottom w:w="60" w:type="dxa"/>
              <w:right w:w="100" w:type="dxa"/>
            </w:tcMar>
          </w:tcPr>
          <w:p w14:paraId="467DD6A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Editorial pass, integration section, rehearsal</w:t>
            </w:r>
          </w:p>
        </w:tc>
        <w:tc>
          <w:tcPr>
            <w:tcW w:w="2070" w:type="dxa"/>
            <w:tcMar>
              <w:top w:w="60" w:type="dxa"/>
              <w:left w:w="100" w:type="dxa"/>
              <w:bottom w:w="60" w:type="dxa"/>
              <w:right w:w="100" w:type="dxa"/>
            </w:tcMar>
          </w:tcPr>
          <w:p w14:paraId="649F868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Section final, rehearsal</w:t>
            </w:r>
          </w:p>
        </w:tc>
        <w:tc>
          <w:tcPr>
            <w:tcW w:w="2070" w:type="dxa"/>
            <w:tcMar>
              <w:top w:w="60" w:type="dxa"/>
              <w:left w:w="100" w:type="dxa"/>
              <w:bottom w:w="60" w:type="dxa"/>
              <w:right w:w="100" w:type="dxa"/>
            </w:tcMar>
          </w:tcPr>
          <w:p w14:paraId="56F7B63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Section final, rehearsal</w:t>
            </w:r>
          </w:p>
        </w:tc>
        <w:tc>
          <w:tcPr>
            <w:tcW w:w="2066" w:type="dxa"/>
            <w:tcMar>
              <w:top w:w="60" w:type="dxa"/>
              <w:left w:w="100" w:type="dxa"/>
              <w:bottom w:w="60" w:type="dxa"/>
              <w:right w:w="100" w:type="dxa"/>
            </w:tcMar>
          </w:tcPr>
          <w:p w14:paraId="7815398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7"/>
                <w:szCs w:val="17"/>
              </w:rPr>
              <w:t>Section final, demo rehearsal and fallback recording</w:t>
            </w:r>
          </w:p>
        </w:tc>
      </w:tr>
    </w:tbl>
    <w:p w14:paraId="669422F7"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A.1. Week-by-week plan, aligned to Table 7 of the proposal.</w:t>
      </w:r>
    </w:p>
    <w:p w14:paraId="5C0E5DDB" w14:textId="77777777" w:rsidR="00E65F88" w:rsidRPr="001211E4" w:rsidRDefault="00000000">
      <w:pPr>
        <w:rPr>
          <w:rFonts w:ascii="Times New Roman" w:hAnsi="Times New Roman" w:cs="Times New Roman"/>
        </w:rPr>
      </w:pPr>
      <w:r w:rsidRPr="001211E4">
        <w:rPr>
          <w:rFonts w:ascii="Times New Roman" w:hAnsi="Times New Roman" w:cs="Times New Roman"/>
        </w:rPr>
        <w:br w:type="page"/>
      </w:r>
    </w:p>
    <w:p w14:paraId="2E338BA0" w14:textId="77777777" w:rsidR="00E65F88" w:rsidRPr="001211E4" w:rsidRDefault="00000000">
      <w:pPr>
        <w:pStyle w:val="Heading1"/>
        <w:spacing w:before="360" w:after="200"/>
        <w:rPr>
          <w:rFonts w:ascii="Times New Roman" w:hAnsi="Times New Roman" w:cs="Times New Roman"/>
        </w:rPr>
      </w:pPr>
      <w:bookmarkStart w:id="126" w:name="_Toc237474499"/>
      <w:r w:rsidRPr="001211E4">
        <w:rPr>
          <w:rFonts w:ascii="Times New Roman" w:hAnsi="Times New Roman" w:cs="Times New Roman"/>
        </w:rPr>
        <w:lastRenderedPageBreak/>
        <w:t>Appendix B — Master checklist</w:t>
      </w:r>
      <w:bookmarkEnd w:id="126"/>
    </w:p>
    <w:tbl>
      <w:tblPr>
        <w:tblW w:w="9026" w:type="dxa"/>
        <w:tblBorders>
          <w:top w:val="single" w:sz="4" w:space="0" w:color="AAB7C4"/>
          <w:left w:val="single" w:sz="4" w:space="0" w:color="AAB7C4"/>
          <w:bottom w:val="single" w:sz="4" w:space="0" w:color="AAB7C4"/>
          <w:right w:val="single" w:sz="4" w:space="0" w:color="AAB7C4"/>
          <w:insideH w:val="single" w:sz="2" w:space="0" w:color="C6D0DA"/>
          <w:insideV w:val="single" w:sz="2" w:space="0" w:color="C6D0DA"/>
        </w:tblBorders>
        <w:tblCellMar>
          <w:left w:w="10" w:type="dxa"/>
          <w:right w:w="10" w:type="dxa"/>
        </w:tblCellMar>
        <w:tblLook w:val="0000" w:firstRow="0" w:lastRow="0" w:firstColumn="0" w:lastColumn="0" w:noHBand="0" w:noVBand="0"/>
      </w:tblPr>
      <w:tblGrid>
        <w:gridCol w:w="6300"/>
        <w:gridCol w:w="1400"/>
        <w:gridCol w:w="1326"/>
      </w:tblGrid>
      <w:tr w:rsidR="00E65F88" w:rsidRPr="001211E4" w14:paraId="62B02C82" w14:textId="77777777">
        <w:trPr>
          <w:tblHeader/>
        </w:trPr>
        <w:tc>
          <w:tcPr>
            <w:tcW w:w="6300" w:type="dxa"/>
            <w:shd w:val="clear" w:color="auto" w:fill="1F3864"/>
            <w:tcMar>
              <w:top w:w="60" w:type="dxa"/>
              <w:left w:w="100" w:type="dxa"/>
              <w:bottom w:w="60" w:type="dxa"/>
              <w:right w:w="100" w:type="dxa"/>
            </w:tcMar>
          </w:tcPr>
          <w:p w14:paraId="0A8056A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8"/>
                <w:szCs w:val="18"/>
              </w:rPr>
              <w:t>Item</w:t>
            </w:r>
          </w:p>
        </w:tc>
        <w:tc>
          <w:tcPr>
            <w:tcW w:w="1400" w:type="dxa"/>
            <w:shd w:val="clear" w:color="auto" w:fill="1F3864"/>
            <w:tcMar>
              <w:top w:w="60" w:type="dxa"/>
              <w:left w:w="100" w:type="dxa"/>
              <w:bottom w:w="60" w:type="dxa"/>
              <w:right w:w="100" w:type="dxa"/>
            </w:tcMar>
          </w:tcPr>
          <w:p w14:paraId="78887910"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8"/>
                <w:szCs w:val="18"/>
              </w:rPr>
              <w:t>Owner</w:t>
            </w:r>
          </w:p>
        </w:tc>
        <w:tc>
          <w:tcPr>
            <w:tcW w:w="1326" w:type="dxa"/>
            <w:shd w:val="clear" w:color="auto" w:fill="1F3864"/>
            <w:tcMar>
              <w:top w:w="60" w:type="dxa"/>
              <w:left w:w="100" w:type="dxa"/>
              <w:bottom w:w="60" w:type="dxa"/>
              <w:right w:w="100" w:type="dxa"/>
            </w:tcMar>
          </w:tcPr>
          <w:p w14:paraId="26995074" w14:textId="77777777" w:rsidR="00E65F88" w:rsidRPr="001211E4" w:rsidRDefault="00000000">
            <w:pPr>
              <w:spacing w:before="40" w:after="40"/>
              <w:rPr>
                <w:rFonts w:ascii="Times New Roman" w:hAnsi="Times New Roman" w:cs="Times New Roman"/>
              </w:rPr>
            </w:pPr>
            <w:r w:rsidRPr="001211E4">
              <w:rPr>
                <w:rFonts w:ascii="Times New Roman" w:hAnsi="Times New Roman" w:cs="Times New Roman"/>
                <w:b/>
                <w:bCs/>
                <w:color w:val="FFFFFF"/>
                <w:sz w:val="18"/>
                <w:szCs w:val="18"/>
              </w:rPr>
              <w:t>Done</w:t>
            </w:r>
          </w:p>
        </w:tc>
      </w:tr>
      <w:tr w:rsidR="00E65F88" w:rsidRPr="001211E4" w14:paraId="45D2FCA3" w14:textId="77777777">
        <w:tc>
          <w:tcPr>
            <w:tcW w:w="6300" w:type="dxa"/>
            <w:tcMar>
              <w:top w:w="60" w:type="dxa"/>
              <w:left w:w="100" w:type="dxa"/>
              <w:bottom w:w="60" w:type="dxa"/>
              <w:right w:w="100" w:type="dxa"/>
            </w:tcMar>
          </w:tcPr>
          <w:p w14:paraId="1BA8642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Data dictionary and leakage audit published</w:t>
            </w:r>
          </w:p>
        </w:tc>
        <w:tc>
          <w:tcPr>
            <w:tcW w:w="1400" w:type="dxa"/>
            <w:tcMar>
              <w:top w:w="60" w:type="dxa"/>
              <w:left w:w="100" w:type="dxa"/>
              <w:bottom w:w="60" w:type="dxa"/>
              <w:right w:w="100" w:type="dxa"/>
            </w:tcMar>
          </w:tcPr>
          <w:p w14:paraId="2617C9D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M1</w:t>
            </w:r>
          </w:p>
        </w:tc>
        <w:tc>
          <w:tcPr>
            <w:tcW w:w="1326" w:type="dxa"/>
            <w:tcMar>
              <w:top w:w="60" w:type="dxa"/>
              <w:left w:w="100" w:type="dxa"/>
              <w:bottom w:w="60" w:type="dxa"/>
              <w:right w:w="100" w:type="dxa"/>
            </w:tcMar>
          </w:tcPr>
          <w:p w14:paraId="79A83A56" w14:textId="77777777" w:rsidR="00E65F88" w:rsidRPr="001211E4" w:rsidRDefault="00E65F88">
            <w:pPr>
              <w:spacing w:before="40" w:after="40" w:line="260" w:lineRule="auto"/>
              <w:rPr>
                <w:rFonts w:ascii="Times New Roman" w:hAnsi="Times New Roman" w:cs="Times New Roman"/>
              </w:rPr>
            </w:pPr>
          </w:p>
        </w:tc>
      </w:tr>
      <w:tr w:rsidR="00E65F88" w:rsidRPr="001211E4" w14:paraId="192CA266" w14:textId="77777777">
        <w:tc>
          <w:tcPr>
            <w:tcW w:w="6300" w:type="dxa"/>
            <w:shd w:val="clear" w:color="auto" w:fill="EEF2F7"/>
            <w:tcMar>
              <w:top w:w="60" w:type="dxa"/>
              <w:left w:w="100" w:type="dxa"/>
              <w:bottom w:w="60" w:type="dxa"/>
              <w:right w:w="100" w:type="dxa"/>
            </w:tcMar>
          </w:tcPr>
          <w:p w14:paraId="4A32DBB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Synthetic confidence generator documented and seeded, both miscalibration directions present</w:t>
            </w:r>
          </w:p>
        </w:tc>
        <w:tc>
          <w:tcPr>
            <w:tcW w:w="1400" w:type="dxa"/>
            <w:shd w:val="clear" w:color="auto" w:fill="EEF2F7"/>
            <w:tcMar>
              <w:top w:w="60" w:type="dxa"/>
              <w:left w:w="100" w:type="dxa"/>
              <w:bottom w:w="60" w:type="dxa"/>
              <w:right w:w="100" w:type="dxa"/>
            </w:tcMar>
          </w:tcPr>
          <w:p w14:paraId="1C2502C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M1</w:t>
            </w:r>
          </w:p>
        </w:tc>
        <w:tc>
          <w:tcPr>
            <w:tcW w:w="1326" w:type="dxa"/>
            <w:shd w:val="clear" w:color="auto" w:fill="EEF2F7"/>
            <w:tcMar>
              <w:top w:w="60" w:type="dxa"/>
              <w:left w:w="100" w:type="dxa"/>
              <w:bottom w:w="60" w:type="dxa"/>
              <w:right w:w="100" w:type="dxa"/>
            </w:tcMar>
          </w:tcPr>
          <w:p w14:paraId="52E7942F" w14:textId="77777777" w:rsidR="00E65F88" w:rsidRPr="001211E4" w:rsidRDefault="00E65F88">
            <w:pPr>
              <w:spacing w:before="40" w:after="40" w:line="260" w:lineRule="auto"/>
              <w:rPr>
                <w:rFonts w:ascii="Times New Roman" w:hAnsi="Times New Roman" w:cs="Times New Roman"/>
              </w:rPr>
            </w:pPr>
          </w:p>
        </w:tc>
      </w:tr>
      <w:tr w:rsidR="00E65F88" w:rsidRPr="001211E4" w14:paraId="67572AA2" w14:textId="77777777">
        <w:tc>
          <w:tcPr>
            <w:tcW w:w="6300" w:type="dxa"/>
            <w:tcMar>
              <w:top w:w="60" w:type="dxa"/>
              <w:left w:w="100" w:type="dxa"/>
              <w:bottom w:w="60" w:type="dxa"/>
              <w:right w:w="100" w:type="dxa"/>
            </w:tcMar>
          </w:tcPr>
          <w:p w14:paraId="605ED5E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Three baselines computed</w:t>
            </w:r>
          </w:p>
        </w:tc>
        <w:tc>
          <w:tcPr>
            <w:tcW w:w="1400" w:type="dxa"/>
            <w:tcMar>
              <w:top w:w="60" w:type="dxa"/>
              <w:left w:w="100" w:type="dxa"/>
              <w:bottom w:w="60" w:type="dxa"/>
              <w:right w:w="100" w:type="dxa"/>
            </w:tcMar>
          </w:tcPr>
          <w:p w14:paraId="3141F21D"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M1</w:t>
            </w:r>
          </w:p>
        </w:tc>
        <w:tc>
          <w:tcPr>
            <w:tcW w:w="1326" w:type="dxa"/>
            <w:tcMar>
              <w:top w:w="60" w:type="dxa"/>
              <w:left w:w="100" w:type="dxa"/>
              <w:bottom w:w="60" w:type="dxa"/>
              <w:right w:w="100" w:type="dxa"/>
            </w:tcMar>
          </w:tcPr>
          <w:p w14:paraId="49F21688" w14:textId="77777777" w:rsidR="00E65F88" w:rsidRPr="001211E4" w:rsidRDefault="00E65F88">
            <w:pPr>
              <w:spacing w:before="40" w:after="40" w:line="260" w:lineRule="auto"/>
              <w:rPr>
                <w:rFonts w:ascii="Times New Roman" w:hAnsi="Times New Roman" w:cs="Times New Roman"/>
              </w:rPr>
            </w:pPr>
          </w:p>
        </w:tc>
      </w:tr>
      <w:tr w:rsidR="00E65F88" w:rsidRPr="001211E4" w14:paraId="396E572E" w14:textId="77777777">
        <w:tc>
          <w:tcPr>
            <w:tcW w:w="6300" w:type="dxa"/>
            <w:shd w:val="clear" w:color="auto" w:fill="EEF2F7"/>
            <w:tcMar>
              <w:top w:w="60" w:type="dxa"/>
              <w:left w:w="100" w:type="dxa"/>
              <w:bottom w:w="60" w:type="dxa"/>
              <w:right w:w="100" w:type="dxa"/>
            </w:tcMar>
          </w:tcPr>
          <w:p w14:paraId="160B70C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MAE under 10 on held-out test, beating student-average baseline</w:t>
            </w:r>
          </w:p>
        </w:tc>
        <w:tc>
          <w:tcPr>
            <w:tcW w:w="1400" w:type="dxa"/>
            <w:shd w:val="clear" w:color="auto" w:fill="EEF2F7"/>
            <w:tcMar>
              <w:top w:w="60" w:type="dxa"/>
              <w:left w:w="100" w:type="dxa"/>
              <w:bottom w:w="60" w:type="dxa"/>
              <w:right w:w="100" w:type="dxa"/>
            </w:tcMar>
          </w:tcPr>
          <w:p w14:paraId="4FF259A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M1</w:t>
            </w:r>
          </w:p>
        </w:tc>
        <w:tc>
          <w:tcPr>
            <w:tcW w:w="1326" w:type="dxa"/>
            <w:shd w:val="clear" w:color="auto" w:fill="EEF2F7"/>
            <w:tcMar>
              <w:top w:w="60" w:type="dxa"/>
              <w:left w:w="100" w:type="dxa"/>
              <w:bottom w:w="60" w:type="dxa"/>
              <w:right w:w="100" w:type="dxa"/>
            </w:tcMar>
          </w:tcPr>
          <w:p w14:paraId="1F667A4B" w14:textId="77777777" w:rsidR="00E65F88" w:rsidRPr="001211E4" w:rsidRDefault="00E65F88">
            <w:pPr>
              <w:spacing w:before="40" w:after="40" w:line="260" w:lineRule="auto"/>
              <w:rPr>
                <w:rFonts w:ascii="Times New Roman" w:hAnsi="Times New Roman" w:cs="Times New Roman"/>
              </w:rPr>
            </w:pPr>
          </w:p>
        </w:tc>
      </w:tr>
      <w:tr w:rsidR="00E65F88" w:rsidRPr="001211E4" w14:paraId="7D56E277" w14:textId="77777777">
        <w:tc>
          <w:tcPr>
            <w:tcW w:w="6300" w:type="dxa"/>
            <w:tcMar>
              <w:top w:w="60" w:type="dxa"/>
              <w:left w:w="100" w:type="dxa"/>
              <w:bottom w:w="60" w:type="dxa"/>
              <w:right w:w="100" w:type="dxa"/>
            </w:tcMar>
          </w:tcPr>
          <w:p w14:paraId="5913419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Model and scaler persisted together and versioned</w:t>
            </w:r>
          </w:p>
        </w:tc>
        <w:tc>
          <w:tcPr>
            <w:tcW w:w="1400" w:type="dxa"/>
            <w:tcMar>
              <w:top w:w="60" w:type="dxa"/>
              <w:left w:w="100" w:type="dxa"/>
              <w:bottom w:w="60" w:type="dxa"/>
              <w:right w:w="100" w:type="dxa"/>
            </w:tcMar>
          </w:tcPr>
          <w:p w14:paraId="52C7714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M1</w:t>
            </w:r>
          </w:p>
        </w:tc>
        <w:tc>
          <w:tcPr>
            <w:tcW w:w="1326" w:type="dxa"/>
            <w:tcMar>
              <w:top w:w="60" w:type="dxa"/>
              <w:left w:w="100" w:type="dxa"/>
              <w:bottom w:w="60" w:type="dxa"/>
              <w:right w:w="100" w:type="dxa"/>
            </w:tcMar>
          </w:tcPr>
          <w:p w14:paraId="48519892" w14:textId="77777777" w:rsidR="00E65F88" w:rsidRPr="001211E4" w:rsidRDefault="00E65F88">
            <w:pPr>
              <w:spacing w:before="40" w:after="40" w:line="260" w:lineRule="auto"/>
              <w:rPr>
                <w:rFonts w:ascii="Times New Roman" w:hAnsi="Times New Roman" w:cs="Times New Roman"/>
              </w:rPr>
            </w:pPr>
          </w:p>
        </w:tc>
      </w:tr>
      <w:tr w:rsidR="00E65F88" w:rsidRPr="001211E4" w14:paraId="17574B79" w14:textId="77777777">
        <w:tc>
          <w:tcPr>
            <w:tcW w:w="6300" w:type="dxa"/>
            <w:shd w:val="clear" w:color="auto" w:fill="EEF2F7"/>
            <w:tcMar>
              <w:top w:w="60" w:type="dxa"/>
              <w:left w:w="100" w:type="dxa"/>
              <w:bottom w:w="60" w:type="dxa"/>
              <w:right w:w="100" w:type="dxa"/>
            </w:tcMar>
          </w:tcPr>
          <w:p w14:paraId="093AEFBC" w14:textId="77777777" w:rsidR="00E65F88" w:rsidRPr="001211E4" w:rsidRDefault="00000000">
            <w:pPr>
              <w:spacing w:before="40" w:after="40" w:line="260" w:lineRule="auto"/>
              <w:rPr>
                <w:rFonts w:ascii="Times New Roman" w:hAnsi="Times New Roman" w:cs="Times New Roman"/>
              </w:rPr>
            </w:pPr>
            <w:proofErr w:type="spellStart"/>
            <w:r w:rsidRPr="001211E4">
              <w:rPr>
                <w:rFonts w:ascii="Times New Roman" w:hAnsi="Times New Roman" w:cs="Times New Roman"/>
                <w:color w:val="000000"/>
                <w:sz w:val="18"/>
                <w:szCs w:val="18"/>
              </w:rPr>
              <w:t>PyTorch</w:t>
            </w:r>
            <w:proofErr w:type="spellEnd"/>
            <w:r w:rsidRPr="001211E4">
              <w:rPr>
                <w:rFonts w:ascii="Times New Roman" w:hAnsi="Times New Roman" w:cs="Times New Roman"/>
                <w:color w:val="000000"/>
                <w:sz w:val="18"/>
                <w:szCs w:val="18"/>
              </w:rPr>
              <w:t xml:space="preserve"> comparison run and reported</w:t>
            </w:r>
          </w:p>
        </w:tc>
        <w:tc>
          <w:tcPr>
            <w:tcW w:w="1400" w:type="dxa"/>
            <w:shd w:val="clear" w:color="auto" w:fill="EEF2F7"/>
            <w:tcMar>
              <w:top w:w="60" w:type="dxa"/>
              <w:left w:w="100" w:type="dxa"/>
              <w:bottom w:w="60" w:type="dxa"/>
              <w:right w:w="100" w:type="dxa"/>
            </w:tcMar>
          </w:tcPr>
          <w:p w14:paraId="350BC68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M1</w:t>
            </w:r>
          </w:p>
        </w:tc>
        <w:tc>
          <w:tcPr>
            <w:tcW w:w="1326" w:type="dxa"/>
            <w:shd w:val="clear" w:color="auto" w:fill="EEF2F7"/>
            <w:tcMar>
              <w:top w:w="60" w:type="dxa"/>
              <w:left w:w="100" w:type="dxa"/>
              <w:bottom w:w="60" w:type="dxa"/>
              <w:right w:w="100" w:type="dxa"/>
            </w:tcMar>
          </w:tcPr>
          <w:p w14:paraId="1FCD0576" w14:textId="77777777" w:rsidR="00E65F88" w:rsidRPr="001211E4" w:rsidRDefault="00E65F88">
            <w:pPr>
              <w:spacing w:before="40" w:after="40" w:line="260" w:lineRule="auto"/>
              <w:rPr>
                <w:rFonts w:ascii="Times New Roman" w:hAnsi="Times New Roman" w:cs="Times New Roman"/>
              </w:rPr>
            </w:pPr>
          </w:p>
        </w:tc>
      </w:tr>
      <w:tr w:rsidR="00E65F88" w:rsidRPr="001211E4" w14:paraId="717C865B" w14:textId="77777777">
        <w:tc>
          <w:tcPr>
            <w:tcW w:w="6300" w:type="dxa"/>
            <w:tcMar>
              <w:top w:w="60" w:type="dxa"/>
              <w:left w:w="100" w:type="dxa"/>
              <w:bottom w:w="60" w:type="dxa"/>
              <w:right w:w="100" w:type="dxa"/>
            </w:tcMar>
          </w:tcPr>
          <w:p w14:paraId="0AF71F0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Stubs and smoke test committed in Week 4</w:t>
            </w:r>
          </w:p>
        </w:tc>
        <w:tc>
          <w:tcPr>
            <w:tcW w:w="1400" w:type="dxa"/>
            <w:tcMar>
              <w:top w:w="60" w:type="dxa"/>
              <w:left w:w="100" w:type="dxa"/>
              <w:bottom w:w="60" w:type="dxa"/>
              <w:right w:w="100" w:type="dxa"/>
            </w:tcMar>
          </w:tcPr>
          <w:p w14:paraId="456D05C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M1</w:t>
            </w:r>
          </w:p>
        </w:tc>
        <w:tc>
          <w:tcPr>
            <w:tcW w:w="1326" w:type="dxa"/>
            <w:tcMar>
              <w:top w:w="60" w:type="dxa"/>
              <w:left w:w="100" w:type="dxa"/>
              <w:bottom w:w="60" w:type="dxa"/>
              <w:right w:w="100" w:type="dxa"/>
            </w:tcMar>
          </w:tcPr>
          <w:p w14:paraId="0282DD9D" w14:textId="77777777" w:rsidR="00E65F88" w:rsidRPr="001211E4" w:rsidRDefault="00E65F88">
            <w:pPr>
              <w:spacing w:before="40" w:after="40" w:line="260" w:lineRule="auto"/>
              <w:rPr>
                <w:rFonts w:ascii="Times New Roman" w:hAnsi="Times New Roman" w:cs="Times New Roman"/>
              </w:rPr>
            </w:pPr>
          </w:p>
        </w:tc>
      </w:tr>
      <w:tr w:rsidR="00E65F88" w:rsidRPr="001211E4" w14:paraId="025CBFFF" w14:textId="77777777">
        <w:tc>
          <w:tcPr>
            <w:tcW w:w="6300" w:type="dxa"/>
            <w:shd w:val="clear" w:color="auto" w:fill="EEF2F7"/>
            <w:tcMar>
              <w:top w:w="60" w:type="dxa"/>
              <w:left w:w="100" w:type="dxa"/>
              <w:bottom w:w="60" w:type="dxa"/>
              <w:right w:w="100" w:type="dxa"/>
            </w:tcMar>
          </w:tcPr>
          <w:p w14:paraId="513B455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Integration checklist (Table 1.4) completed</w:t>
            </w:r>
          </w:p>
        </w:tc>
        <w:tc>
          <w:tcPr>
            <w:tcW w:w="1400" w:type="dxa"/>
            <w:shd w:val="clear" w:color="auto" w:fill="EEF2F7"/>
            <w:tcMar>
              <w:top w:w="60" w:type="dxa"/>
              <w:left w:w="100" w:type="dxa"/>
              <w:bottom w:w="60" w:type="dxa"/>
              <w:right w:w="100" w:type="dxa"/>
            </w:tcMar>
          </w:tcPr>
          <w:p w14:paraId="69E054A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M1</w:t>
            </w:r>
          </w:p>
        </w:tc>
        <w:tc>
          <w:tcPr>
            <w:tcW w:w="1326" w:type="dxa"/>
            <w:shd w:val="clear" w:color="auto" w:fill="EEF2F7"/>
            <w:tcMar>
              <w:top w:w="60" w:type="dxa"/>
              <w:left w:w="100" w:type="dxa"/>
              <w:bottom w:w="60" w:type="dxa"/>
              <w:right w:w="100" w:type="dxa"/>
            </w:tcMar>
          </w:tcPr>
          <w:p w14:paraId="5E1C6508" w14:textId="77777777" w:rsidR="00E65F88" w:rsidRPr="001211E4" w:rsidRDefault="00E65F88">
            <w:pPr>
              <w:spacing w:before="40" w:after="40" w:line="260" w:lineRule="auto"/>
              <w:rPr>
                <w:rFonts w:ascii="Times New Roman" w:hAnsi="Times New Roman" w:cs="Times New Roman"/>
              </w:rPr>
            </w:pPr>
          </w:p>
        </w:tc>
      </w:tr>
      <w:tr w:rsidR="00E65F88" w:rsidRPr="001211E4" w14:paraId="280EC600" w14:textId="77777777">
        <w:tc>
          <w:tcPr>
            <w:tcW w:w="6300" w:type="dxa"/>
            <w:tcMar>
              <w:top w:w="60" w:type="dxa"/>
              <w:left w:w="100" w:type="dxa"/>
              <w:bottom w:w="60" w:type="dxa"/>
              <w:right w:w="100" w:type="dxa"/>
            </w:tcMar>
          </w:tcPr>
          <w:p w14:paraId="3B3E562E"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Membership functions plotted, no coverage gaps</w:t>
            </w:r>
          </w:p>
        </w:tc>
        <w:tc>
          <w:tcPr>
            <w:tcW w:w="1400" w:type="dxa"/>
            <w:tcMar>
              <w:top w:w="60" w:type="dxa"/>
              <w:left w:w="100" w:type="dxa"/>
              <w:bottom w:w="60" w:type="dxa"/>
              <w:right w:w="100" w:type="dxa"/>
            </w:tcMar>
          </w:tcPr>
          <w:p w14:paraId="617CF38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M2</w:t>
            </w:r>
          </w:p>
        </w:tc>
        <w:tc>
          <w:tcPr>
            <w:tcW w:w="1326" w:type="dxa"/>
            <w:tcMar>
              <w:top w:w="60" w:type="dxa"/>
              <w:left w:w="100" w:type="dxa"/>
              <w:bottom w:w="60" w:type="dxa"/>
              <w:right w:w="100" w:type="dxa"/>
            </w:tcMar>
          </w:tcPr>
          <w:p w14:paraId="1198A56B" w14:textId="77777777" w:rsidR="00E65F88" w:rsidRPr="001211E4" w:rsidRDefault="00E65F88">
            <w:pPr>
              <w:spacing w:before="40" w:after="40" w:line="260" w:lineRule="auto"/>
              <w:rPr>
                <w:rFonts w:ascii="Times New Roman" w:hAnsi="Times New Roman" w:cs="Times New Roman"/>
              </w:rPr>
            </w:pPr>
          </w:p>
        </w:tc>
      </w:tr>
      <w:tr w:rsidR="00E65F88" w:rsidRPr="001211E4" w14:paraId="70636BC1" w14:textId="77777777">
        <w:tc>
          <w:tcPr>
            <w:tcW w:w="6300" w:type="dxa"/>
            <w:shd w:val="clear" w:color="auto" w:fill="EEF2F7"/>
            <w:tcMar>
              <w:top w:w="60" w:type="dxa"/>
              <w:left w:w="100" w:type="dxa"/>
              <w:bottom w:w="60" w:type="dxa"/>
              <w:right w:w="100" w:type="dxa"/>
            </w:tcMar>
          </w:tcPr>
          <w:p w14:paraId="59CEB67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Nine rules encoded with reasoning comments</w:t>
            </w:r>
          </w:p>
        </w:tc>
        <w:tc>
          <w:tcPr>
            <w:tcW w:w="1400" w:type="dxa"/>
            <w:shd w:val="clear" w:color="auto" w:fill="EEF2F7"/>
            <w:tcMar>
              <w:top w:w="60" w:type="dxa"/>
              <w:left w:w="100" w:type="dxa"/>
              <w:bottom w:w="60" w:type="dxa"/>
              <w:right w:w="100" w:type="dxa"/>
            </w:tcMar>
          </w:tcPr>
          <w:p w14:paraId="6A3A72C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M2</w:t>
            </w:r>
          </w:p>
        </w:tc>
        <w:tc>
          <w:tcPr>
            <w:tcW w:w="1326" w:type="dxa"/>
            <w:shd w:val="clear" w:color="auto" w:fill="EEF2F7"/>
            <w:tcMar>
              <w:top w:w="60" w:type="dxa"/>
              <w:left w:w="100" w:type="dxa"/>
              <w:bottom w:w="60" w:type="dxa"/>
              <w:right w:w="100" w:type="dxa"/>
            </w:tcMar>
          </w:tcPr>
          <w:p w14:paraId="5F52390C" w14:textId="77777777" w:rsidR="00E65F88" w:rsidRPr="001211E4" w:rsidRDefault="00E65F88">
            <w:pPr>
              <w:spacing w:before="40" w:after="40" w:line="260" w:lineRule="auto"/>
              <w:rPr>
                <w:rFonts w:ascii="Times New Roman" w:hAnsi="Times New Roman" w:cs="Times New Roman"/>
              </w:rPr>
            </w:pPr>
          </w:p>
        </w:tc>
      </w:tr>
      <w:tr w:rsidR="00E65F88" w:rsidRPr="001211E4" w14:paraId="4A239EC6" w14:textId="77777777">
        <w:tc>
          <w:tcPr>
            <w:tcW w:w="6300" w:type="dxa"/>
            <w:tcMar>
              <w:top w:w="60" w:type="dxa"/>
              <w:left w:w="100" w:type="dxa"/>
              <w:bottom w:w="60" w:type="dxa"/>
              <w:right w:w="100" w:type="dxa"/>
            </w:tcMar>
          </w:tcPr>
          <w:p w14:paraId="3129C89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Hand-worked inference example agrees with the code</w:t>
            </w:r>
          </w:p>
        </w:tc>
        <w:tc>
          <w:tcPr>
            <w:tcW w:w="1400" w:type="dxa"/>
            <w:tcMar>
              <w:top w:w="60" w:type="dxa"/>
              <w:left w:w="100" w:type="dxa"/>
              <w:bottom w:w="60" w:type="dxa"/>
              <w:right w:w="100" w:type="dxa"/>
            </w:tcMar>
          </w:tcPr>
          <w:p w14:paraId="2B0238D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M2</w:t>
            </w:r>
          </w:p>
        </w:tc>
        <w:tc>
          <w:tcPr>
            <w:tcW w:w="1326" w:type="dxa"/>
            <w:tcMar>
              <w:top w:w="60" w:type="dxa"/>
              <w:left w:w="100" w:type="dxa"/>
              <w:bottom w:w="60" w:type="dxa"/>
              <w:right w:w="100" w:type="dxa"/>
            </w:tcMar>
          </w:tcPr>
          <w:p w14:paraId="0F4AF848" w14:textId="77777777" w:rsidR="00E65F88" w:rsidRPr="001211E4" w:rsidRDefault="00E65F88">
            <w:pPr>
              <w:spacing w:before="40" w:after="40" w:line="260" w:lineRule="auto"/>
              <w:rPr>
                <w:rFonts w:ascii="Times New Roman" w:hAnsi="Times New Roman" w:cs="Times New Roman"/>
              </w:rPr>
            </w:pPr>
          </w:p>
        </w:tc>
      </w:tr>
      <w:tr w:rsidR="00E65F88" w:rsidRPr="001211E4" w14:paraId="567C48F9" w14:textId="77777777">
        <w:tc>
          <w:tcPr>
            <w:tcW w:w="6300" w:type="dxa"/>
            <w:shd w:val="clear" w:color="auto" w:fill="EEF2F7"/>
            <w:tcMar>
              <w:top w:w="60" w:type="dxa"/>
              <w:left w:w="100" w:type="dxa"/>
              <w:bottom w:w="60" w:type="dxa"/>
              <w:right w:w="100" w:type="dxa"/>
            </w:tcMar>
          </w:tcPr>
          <w:p w14:paraId="538EE9B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Control surface smooth, monotone, correct peak corner, full output range</w:t>
            </w:r>
          </w:p>
        </w:tc>
        <w:tc>
          <w:tcPr>
            <w:tcW w:w="1400" w:type="dxa"/>
            <w:shd w:val="clear" w:color="auto" w:fill="EEF2F7"/>
            <w:tcMar>
              <w:top w:w="60" w:type="dxa"/>
              <w:left w:w="100" w:type="dxa"/>
              <w:bottom w:w="60" w:type="dxa"/>
              <w:right w:w="100" w:type="dxa"/>
            </w:tcMar>
          </w:tcPr>
          <w:p w14:paraId="2CAA19B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M2</w:t>
            </w:r>
          </w:p>
        </w:tc>
        <w:tc>
          <w:tcPr>
            <w:tcW w:w="1326" w:type="dxa"/>
            <w:shd w:val="clear" w:color="auto" w:fill="EEF2F7"/>
            <w:tcMar>
              <w:top w:w="60" w:type="dxa"/>
              <w:left w:w="100" w:type="dxa"/>
              <w:bottom w:w="60" w:type="dxa"/>
              <w:right w:w="100" w:type="dxa"/>
            </w:tcMar>
          </w:tcPr>
          <w:p w14:paraId="14A9F081" w14:textId="77777777" w:rsidR="00E65F88" w:rsidRPr="001211E4" w:rsidRDefault="00E65F88">
            <w:pPr>
              <w:spacing w:before="40" w:after="40" w:line="260" w:lineRule="auto"/>
              <w:rPr>
                <w:rFonts w:ascii="Times New Roman" w:hAnsi="Times New Roman" w:cs="Times New Roman"/>
              </w:rPr>
            </w:pPr>
          </w:p>
        </w:tc>
      </w:tr>
      <w:tr w:rsidR="00E65F88" w:rsidRPr="001211E4" w14:paraId="5446F283" w14:textId="77777777">
        <w:tc>
          <w:tcPr>
            <w:tcW w:w="6300" w:type="dxa"/>
            <w:tcMar>
              <w:top w:w="60" w:type="dxa"/>
              <w:left w:w="100" w:type="dxa"/>
              <w:bottom w:w="60" w:type="dxa"/>
              <w:right w:w="100" w:type="dxa"/>
            </w:tcMar>
          </w:tcPr>
          <w:p w14:paraId="7908569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 twelve corner cases pass, recorded in a table</w:t>
            </w:r>
          </w:p>
        </w:tc>
        <w:tc>
          <w:tcPr>
            <w:tcW w:w="1400" w:type="dxa"/>
            <w:tcMar>
              <w:top w:w="60" w:type="dxa"/>
              <w:left w:w="100" w:type="dxa"/>
              <w:bottom w:w="60" w:type="dxa"/>
              <w:right w:w="100" w:type="dxa"/>
            </w:tcMar>
          </w:tcPr>
          <w:p w14:paraId="4FEDD7E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M2</w:t>
            </w:r>
          </w:p>
        </w:tc>
        <w:tc>
          <w:tcPr>
            <w:tcW w:w="1326" w:type="dxa"/>
            <w:tcMar>
              <w:top w:w="60" w:type="dxa"/>
              <w:left w:w="100" w:type="dxa"/>
              <w:bottom w:w="60" w:type="dxa"/>
              <w:right w:w="100" w:type="dxa"/>
            </w:tcMar>
          </w:tcPr>
          <w:p w14:paraId="7280DA63" w14:textId="77777777" w:rsidR="00E65F88" w:rsidRPr="001211E4" w:rsidRDefault="00E65F88">
            <w:pPr>
              <w:spacing w:before="40" w:after="40" w:line="260" w:lineRule="auto"/>
              <w:rPr>
                <w:rFonts w:ascii="Times New Roman" w:hAnsi="Times New Roman" w:cs="Times New Roman"/>
              </w:rPr>
            </w:pPr>
          </w:p>
        </w:tc>
      </w:tr>
      <w:tr w:rsidR="00E65F88" w:rsidRPr="001211E4" w14:paraId="3080C592" w14:textId="77777777">
        <w:tc>
          <w:tcPr>
            <w:tcW w:w="6300" w:type="dxa"/>
            <w:shd w:val="clear" w:color="auto" w:fill="EEF2F7"/>
            <w:tcMar>
              <w:top w:w="60" w:type="dxa"/>
              <w:left w:w="100" w:type="dxa"/>
              <w:bottom w:w="60" w:type="dxa"/>
              <w:right w:w="100" w:type="dxa"/>
            </w:tcMar>
          </w:tcPr>
          <w:p w14:paraId="40D270D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Label threshold sensitivity checked at ±15 and ±25</w:t>
            </w:r>
          </w:p>
        </w:tc>
        <w:tc>
          <w:tcPr>
            <w:tcW w:w="1400" w:type="dxa"/>
            <w:shd w:val="clear" w:color="auto" w:fill="EEF2F7"/>
            <w:tcMar>
              <w:top w:w="60" w:type="dxa"/>
              <w:left w:w="100" w:type="dxa"/>
              <w:bottom w:w="60" w:type="dxa"/>
              <w:right w:w="100" w:type="dxa"/>
            </w:tcMar>
          </w:tcPr>
          <w:p w14:paraId="643EEAF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M2</w:t>
            </w:r>
          </w:p>
        </w:tc>
        <w:tc>
          <w:tcPr>
            <w:tcW w:w="1326" w:type="dxa"/>
            <w:shd w:val="clear" w:color="auto" w:fill="EEF2F7"/>
            <w:tcMar>
              <w:top w:w="60" w:type="dxa"/>
              <w:left w:w="100" w:type="dxa"/>
              <w:bottom w:w="60" w:type="dxa"/>
              <w:right w:w="100" w:type="dxa"/>
            </w:tcMar>
          </w:tcPr>
          <w:p w14:paraId="5CC9459F" w14:textId="77777777" w:rsidR="00E65F88" w:rsidRPr="001211E4" w:rsidRDefault="00E65F88">
            <w:pPr>
              <w:spacing w:before="40" w:after="40" w:line="260" w:lineRule="auto"/>
              <w:rPr>
                <w:rFonts w:ascii="Times New Roman" w:hAnsi="Times New Roman" w:cs="Times New Roman"/>
              </w:rPr>
            </w:pPr>
          </w:p>
        </w:tc>
      </w:tr>
      <w:tr w:rsidR="00E65F88" w:rsidRPr="001211E4" w14:paraId="7ECE1DBD" w14:textId="77777777">
        <w:tc>
          <w:tcPr>
            <w:tcW w:w="6300" w:type="dxa"/>
            <w:tcMar>
              <w:top w:w="60" w:type="dxa"/>
              <w:left w:w="100" w:type="dxa"/>
              <w:bottom w:w="60" w:type="dxa"/>
              <w:right w:w="100" w:type="dxa"/>
            </w:tcMar>
          </w:tcPr>
          <w:p w14:paraId="57283F9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Fitness function hand-tested; concavity verified numerically</w:t>
            </w:r>
          </w:p>
        </w:tc>
        <w:tc>
          <w:tcPr>
            <w:tcW w:w="1400" w:type="dxa"/>
            <w:tcMar>
              <w:top w:w="60" w:type="dxa"/>
              <w:left w:w="100" w:type="dxa"/>
              <w:bottom w:w="60" w:type="dxa"/>
              <w:right w:w="100" w:type="dxa"/>
            </w:tcMar>
          </w:tcPr>
          <w:p w14:paraId="3E1C5D9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M3</w:t>
            </w:r>
          </w:p>
        </w:tc>
        <w:tc>
          <w:tcPr>
            <w:tcW w:w="1326" w:type="dxa"/>
            <w:tcMar>
              <w:top w:w="60" w:type="dxa"/>
              <w:left w:w="100" w:type="dxa"/>
              <w:bottom w:w="60" w:type="dxa"/>
              <w:right w:w="100" w:type="dxa"/>
            </w:tcMar>
          </w:tcPr>
          <w:p w14:paraId="61406777" w14:textId="77777777" w:rsidR="00E65F88" w:rsidRPr="001211E4" w:rsidRDefault="00E65F88">
            <w:pPr>
              <w:spacing w:before="40" w:after="40" w:line="260" w:lineRule="auto"/>
              <w:rPr>
                <w:rFonts w:ascii="Times New Roman" w:hAnsi="Times New Roman" w:cs="Times New Roman"/>
              </w:rPr>
            </w:pPr>
          </w:p>
        </w:tc>
      </w:tr>
      <w:tr w:rsidR="00E65F88" w:rsidRPr="001211E4" w14:paraId="41647884" w14:textId="77777777">
        <w:tc>
          <w:tcPr>
            <w:tcW w:w="6300" w:type="dxa"/>
            <w:shd w:val="clear" w:color="auto" w:fill="EEF2F7"/>
            <w:tcMar>
              <w:top w:w="60" w:type="dxa"/>
              <w:left w:w="100" w:type="dxa"/>
              <w:bottom w:w="60" w:type="dxa"/>
              <w:right w:w="100" w:type="dxa"/>
            </w:tcMar>
          </w:tcPr>
          <w:p w14:paraId="4457CFE0"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Repair tested alone; bounded loop and infeasibility check present</w:t>
            </w:r>
          </w:p>
        </w:tc>
        <w:tc>
          <w:tcPr>
            <w:tcW w:w="1400" w:type="dxa"/>
            <w:shd w:val="clear" w:color="auto" w:fill="EEF2F7"/>
            <w:tcMar>
              <w:top w:w="60" w:type="dxa"/>
              <w:left w:w="100" w:type="dxa"/>
              <w:bottom w:w="60" w:type="dxa"/>
              <w:right w:w="100" w:type="dxa"/>
            </w:tcMar>
          </w:tcPr>
          <w:p w14:paraId="77CE93B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M3</w:t>
            </w:r>
          </w:p>
        </w:tc>
        <w:tc>
          <w:tcPr>
            <w:tcW w:w="1326" w:type="dxa"/>
            <w:shd w:val="clear" w:color="auto" w:fill="EEF2F7"/>
            <w:tcMar>
              <w:top w:w="60" w:type="dxa"/>
              <w:left w:w="100" w:type="dxa"/>
              <w:bottom w:w="60" w:type="dxa"/>
              <w:right w:w="100" w:type="dxa"/>
            </w:tcMar>
          </w:tcPr>
          <w:p w14:paraId="4B0607C2" w14:textId="77777777" w:rsidR="00E65F88" w:rsidRPr="001211E4" w:rsidRDefault="00E65F88">
            <w:pPr>
              <w:spacing w:before="40" w:after="40" w:line="260" w:lineRule="auto"/>
              <w:rPr>
                <w:rFonts w:ascii="Times New Roman" w:hAnsi="Times New Roman" w:cs="Times New Roman"/>
              </w:rPr>
            </w:pPr>
          </w:p>
        </w:tc>
      </w:tr>
      <w:tr w:rsidR="00E65F88" w:rsidRPr="001211E4" w14:paraId="0408C4BC" w14:textId="77777777">
        <w:tc>
          <w:tcPr>
            <w:tcW w:w="6300" w:type="dxa"/>
            <w:tcMar>
              <w:top w:w="60" w:type="dxa"/>
              <w:left w:w="100" w:type="dxa"/>
              <w:bottom w:w="60" w:type="dxa"/>
              <w:right w:w="100" w:type="dxa"/>
            </w:tcMar>
          </w:tcPr>
          <w:p w14:paraId="46702E0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GA beats equal, proportional and greedy over 30 seeds</w:t>
            </w:r>
          </w:p>
        </w:tc>
        <w:tc>
          <w:tcPr>
            <w:tcW w:w="1400" w:type="dxa"/>
            <w:tcMar>
              <w:top w:w="60" w:type="dxa"/>
              <w:left w:w="100" w:type="dxa"/>
              <w:bottom w:w="60" w:type="dxa"/>
              <w:right w:w="100" w:type="dxa"/>
            </w:tcMar>
          </w:tcPr>
          <w:p w14:paraId="58A2A6B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M3</w:t>
            </w:r>
          </w:p>
        </w:tc>
        <w:tc>
          <w:tcPr>
            <w:tcW w:w="1326" w:type="dxa"/>
            <w:tcMar>
              <w:top w:w="60" w:type="dxa"/>
              <w:left w:w="100" w:type="dxa"/>
              <w:bottom w:w="60" w:type="dxa"/>
              <w:right w:w="100" w:type="dxa"/>
            </w:tcMar>
          </w:tcPr>
          <w:p w14:paraId="72E2DB6C" w14:textId="77777777" w:rsidR="00E65F88" w:rsidRPr="001211E4" w:rsidRDefault="00E65F88">
            <w:pPr>
              <w:spacing w:before="40" w:after="40" w:line="260" w:lineRule="auto"/>
              <w:rPr>
                <w:rFonts w:ascii="Times New Roman" w:hAnsi="Times New Roman" w:cs="Times New Roman"/>
              </w:rPr>
            </w:pPr>
          </w:p>
        </w:tc>
      </w:tr>
      <w:tr w:rsidR="00E65F88" w:rsidRPr="001211E4" w14:paraId="2629D356" w14:textId="77777777">
        <w:tc>
          <w:tcPr>
            <w:tcW w:w="6300" w:type="dxa"/>
            <w:shd w:val="clear" w:color="auto" w:fill="EEF2F7"/>
            <w:tcMar>
              <w:top w:w="60" w:type="dxa"/>
              <w:left w:w="100" w:type="dxa"/>
              <w:bottom w:w="60" w:type="dxa"/>
              <w:right w:w="100" w:type="dxa"/>
            </w:tcMar>
          </w:tcPr>
          <w:p w14:paraId="5F70159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Brute-force comparison on a small case</w:t>
            </w:r>
          </w:p>
        </w:tc>
        <w:tc>
          <w:tcPr>
            <w:tcW w:w="1400" w:type="dxa"/>
            <w:shd w:val="clear" w:color="auto" w:fill="EEF2F7"/>
            <w:tcMar>
              <w:top w:w="60" w:type="dxa"/>
              <w:left w:w="100" w:type="dxa"/>
              <w:bottom w:w="60" w:type="dxa"/>
              <w:right w:w="100" w:type="dxa"/>
            </w:tcMar>
          </w:tcPr>
          <w:p w14:paraId="69F8617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M3</w:t>
            </w:r>
          </w:p>
        </w:tc>
        <w:tc>
          <w:tcPr>
            <w:tcW w:w="1326" w:type="dxa"/>
            <w:shd w:val="clear" w:color="auto" w:fill="EEF2F7"/>
            <w:tcMar>
              <w:top w:w="60" w:type="dxa"/>
              <w:left w:w="100" w:type="dxa"/>
              <w:bottom w:w="60" w:type="dxa"/>
              <w:right w:w="100" w:type="dxa"/>
            </w:tcMar>
          </w:tcPr>
          <w:p w14:paraId="78C12EB5" w14:textId="77777777" w:rsidR="00E65F88" w:rsidRPr="001211E4" w:rsidRDefault="00E65F88">
            <w:pPr>
              <w:spacing w:before="40" w:after="40" w:line="260" w:lineRule="auto"/>
              <w:rPr>
                <w:rFonts w:ascii="Times New Roman" w:hAnsi="Times New Roman" w:cs="Times New Roman"/>
              </w:rPr>
            </w:pPr>
          </w:p>
        </w:tc>
      </w:tr>
      <w:tr w:rsidR="00E65F88" w:rsidRPr="001211E4" w14:paraId="66B41CCD" w14:textId="77777777">
        <w:tc>
          <w:tcPr>
            <w:tcW w:w="6300" w:type="dxa"/>
            <w:tcMar>
              <w:top w:w="60" w:type="dxa"/>
              <w:left w:w="100" w:type="dxa"/>
              <w:bottom w:w="60" w:type="dxa"/>
              <w:right w:w="100" w:type="dxa"/>
            </w:tcMar>
          </w:tcPr>
          <w:p w14:paraId="2D9D4E34"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Convergence curve with baselines, no downward steps</w:t>
            </w:r>
          </w:p>
        </w:tc>
        <w:tc>
          <w:tcPr>
            <w:tcW w:w="1400" w:type="dxa"/>
            <w:tcMar>
              <w:top w:w="60" w:type="dxa"/>
              <w:left w:w="100" w:type="dxa"/>
              <w:bottom w:w="60" w:type="dxa"/>
              <w:right w:w="100" w:type="dxa"/>
            </w:tcMar>
          </w:tcPr>
          <w:p w14:paraId="06CDF11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M3</w:t>
            </w:r>
          </w:p>
        </w:tc>
        <w:tc>
          <w:tcPr>
            <w:tcW w:w="1326" w:type="dxa"/>
            <w:tcMar>
              <w:top w:w="60" w:type="dxa"/>
              <w:left w:w="100" w:type="dxa"/>
              <w:bottom w:w="60" w:type="dxa"/>
              <w:right w:w="100" w:type="dxa"/>
            </w:tcMar>
          </w:tcPr>
          <w:p w14:paraId="25A5DA4A" w14:textId="77777777" w:rsidR="00E65F88" w:rsidRPr="001211E4" w:rsidRDefault="00E65F88">
            <w:pPr>
              <w:spacing w:before="40" w:after="40" w:line="260" w:lineRule="auto"/>
              <w:rPr>
                <w:rFonts w:ascii="Times New Roman" w:hAnsi="Times New Roman" w:cs="Times New Roman"/>
              </w:rPr>
            </w:pPr>
          </w:p>
        </w:tc>
      </w:tr>
      <w:tr w:rsidR="00E65F88" w:rsidRPr="001211E4" w14:paraId="735AA0A8" w14:textId="77777777">
        <w:tc>
          <w:tcPr>
            <w:tcW w:w="6300" w:type="dxa"/>
            <w:shd w:val="clear" w:color="auto" w:fill="EEF2F7"/>
            <w:tcMar>
              <w:top w:w="60" w:type="dxa"/>
              <w:left w:w="100" w:type="dxa"/>
              <w:bottom w:w="60" w:type="dxa"/>
              <w:right w:w="100" w:type="dxa"/>
            </w:tcMar>
          </w:tcPr>
          <w:p w14:paraId="26C1CF19"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Tuning table with means and standard deviations</w:t>
            </w:r>
          </w:p>
        </w:tc>
        <w:tc>
          <w:tcPr>
            <w:tcW w:w="1400" w:type="dxa"/>
            <w:shd w:val="clear" w:color="auto" w:fill="EEF2F7"/>
            <w:tcMar>
              <w:top w:w="60" w:type="dxa"/>
              <w:left w:w="100" w:type="dxa"/>
              <w:bottom w:w="60" w:type="dxa"/>
              <w:right w:w="100" w:type="dxa"/>
            </w:tcMar>
          </w:tcPr>
          <w:p w14:paraId="7432B7C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M3</w:t>
            </w:r>
          </w:p>
        </w:tc>
        <w:tc>
          <w:tcPr>
            <w:tcW w:w="1326" w:type="dxa"/>
            <w:shd w:val="clear" w:color="auto" w:fill="EEF2F7"/>
            <w:tcMar>
              <w:top w:w="60" w:type="dxa"/>
              <w:left w:w="100" w:type="dxa"/>
              <w:bottom w:w="60" w:type="dxa"/>
              <w:right w:w="100" w:type="dxa"/>
            </w:tcMar>
          </w:tcPr>
          <w:p w14:paraId="58C0B132" w14:textId="77777777" w:rsidR="00E65F88" w:rsidRPr="001211E4" w:rsidRDefault="00E65F88">
            <w:pPr>
              <w:spacing w:before="40" w:after="40" w:line="260" w:lineRule="auto"/>
              <w:rPr>
                <w:rFonts w:ascii="Times New Roman" w:hAnsi="Times New Roman" w:cs="Times New Roman"/>
              </w:rPr>
            </w:pPr>
          </w:p>
        </w:tc>
      </w:tr>
      <w:tr w:rsidR="00E65F88" w:rsidRPr="001211E4" w14:paraId="7DEA800E" w14:textId="77777777">
        <w:tc>
          <w:tcPr>
            <w:tcW w:w="6300" w:type="dxa"/>
            <w:tcMar>
              <w:top w:w="60" w:type="dxa"/>
              <w:left w:w="100" w:type="dxa"/>
              <w:bottom w:w="60" w:type="dxa"/>
              <w:right w:w="100" w:type="dxa"/>
            </w:tcMar>
          </w:tcPr>
          <w:p w14:paraId="76D2308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Constraint checker written first and tested on broken schedules</w:t>
            </w:r>
          </w:p>
        </w:tc>
        <w:tc>
          <w:tcPr>
            <w:tcW w:w="1400" w:type="dxa"/>
            <w:tcMar>
              <w:top w:w="60" w:type="dxa"/>
              <w:left w:w="100" w:type="dxa"/>
              <w:bottom w:w="60" w:type="dxa"/>
              <w:right w:w="100" w:type="dxa"/>
            </w:tcMar>
          </w:tcPr>
          <w:p w14:paraId="789CD9F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M4</w:t>
            </w:r>
          </w:p>
        </w:tc>
        <w:tc>
          <w:tcPr>
            <w:tcW w:w="1326" w:type="dxa"/>
            <w:tcMar>
              <w:top w:w="60" w:type="dxa"/>
              <w:left w:w="100" w:type="dxa"/>
              <w:bottom w:w="60" w:type="dxa"/>
              <w:right w:w="100" w:type="dxa"/>
            </w:tcMar>
          </w:tcPr>
          <w:p w14:paraId="346410EF" w14:textId="77777777" w:rsidR="00E65F88" w:rsidRPr="001211E4" w:rsidRDefault="00E65F88">
            <w:pPr>
              <w:spacing w:before="40" w:after="40" w:line="260" w:lineRule="auto"/>
              <w:rPr>
                <w:rFonts w:ascii="Times New Roman" w:hAnsi="Times New Roman" w:cs="Times New Roman"/>
              </w:rPr>
            </w:pPr>
          </w:p>
        </w:tc>
      </w:tr>
      <w:tr w:rsidR="00E65F88" w:rsidRPr="001211E4" w14:paraId="18263FD7" w14:textId="77777777">
        <w:tc>
          <w:tcPr>
            <w:tcW w:w="6300" w:type="dxa"/>
            <w:shd w:val="clear" w:color="auto" w:fill="EEF2F7"/>
            <w:tcMar>
              <w:top w:w="60" w:type="dxa"/>
              <w:left w:w="100" w:type="dxa"/>
              <w:bottom w:w="60" w:type="dxa"/>
              <w:right w:w="100" w:type="dxa"/>
            </w:tcMar>
          </w:tcPr>
          <w:p w14:paraId="283F941F"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 xml:space="preserve">Zero hard violations over 100+ </w:t>
            </w:r>
            <w:proofErr w:type="spellStart"/>
            <w:r w:rsidRPr="001211E4">
              <w:rPr>
                <w:rFonts w:ascii="Times New Roman" w:hAnsi="Times New Roman" w:cs="Times New Roman"/>
                <w:color w:val="000000"/>
                <w:sz w:val="18"/>
                <w:szCs w:val="18"/>
              </w:rPr>
              <w:t>randomised</w:t>
            </w:r>
            <w:proofErr w:type="spellEnd"/>
            <w:r w:rsidRPr="001211E4">
              <w:rPr>
                <w:rFonts w:ascii="Times New Roman" w:hAnsi="Times New Roman" w:cs="Times New Roman"/>
                <w:color w:val="000000"/>
                <w:sz w:val="18"/>
                <w:szCs w:val="18"/>
              </w:rPr>
              <w:t xml:space="preserve"> inputs</w:t>
            </w:r>
          </w:p>
        </w:tc>
        <w:tc>
          <w:tcPr>
            <w:tcW w:w="1400" w:type="dxa"/>
            <w:shd w:val="clear" w:color="auto" w:fill="EEF2F7"/>
            <w:tcMar>
              <w:top w:w="60" w:type="dxa"/>
              <w:left w:w="100" w:type="dxa"/>
              <w:bottom w:w="60" w:type="dxa"/>
              <w:right w:w="100" w:type="dxa"/>
            </w:tcMar>
          </w:tcPr>
          <w:p w14:paraId="2A2226A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M4</w:t>
            </w:r>
          </w:p>
        </w:tc>
        <w:tc>
          <w:tcPr>
            <w:tcW w:w="1326" w:type="dxa"/>
            <w:shd w:val="clear" w:color="auto" w:fill="EEF2F7"/>
            <w:tcMar>
              <w:top w:w="60" w:type="dxa"/>
              <w:left w:w="100" w:type="dxa"/>
              <w:bottom w:w="60" w:type="dxa"/>
              <w:right w:w="100" w:type="dxa"/>
            </w:tcMar>
          </w:tcPr>
          <w:p w14:paraId="7B30BF42" w14:textId="77777777" w:rsidR="00E65F88" w:rsidRPr="001211E4" w:rsidRDefault="00E65F88">
            <w:pPr>
              <w:spacing w:before="40" w:after="40" w:line="260" w:lineRule="auto"/>
              <w:rPr>
                <w:rFonts w:ascii="Times New Roman" w:hAnsi="Times New Roman" w:cs="Times New Roman"/>
              </w:rPr>
            </w:pPr>
          </w:p>
        </w:tc>
      </w:tr>
      <w:tr w:rsidR="00E65F88" w:rsidRPr="001211E4" w14:paraId="04B1CB4C" w14:textId="77777777">
        <w:tc>
          <w:tcPr>
            <w:tcW w:w="6300" w:type="dxa"/>
            <w:tcMar>
              <w:top w:w="60" w:type="dxa"/>
              <w:left w:w="100" w:type="dxa"/>
              <w:bottom w:w="60" w:type="dxa"/>
              <w:right w:w="100" w:type="dxa"/>
            </w:tcMar>
          </w:tcPr>
          <w:p w14:paraId="0E6BCE2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 allocated hours placed, or clear capacity message</w:t>
            </w:r>
          </w:p>
        </w:tc>
        <w:tc>
          <w:tcPr>
            <w:tcW w:w="1400" w:type="dxa"/>
            <w:tcMar>
              <w:top w:w="60" w:type="dxa"/>
              <w:left w:w="100" w:type="dxa"/>
              <w:bottom w:w="60" w:type="dxa"/>
              <w:right w:w="100" w:type="dxa"/>
            </w:tcMar>
          </w:tcPr>
          <w:p w14:paraId="58CFBC9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M4</w:t>
            </w:r>
          </w:p>
        </w:tc>
        <w:tc>
          <w:tcPr>
            <w:tcW w:w="1326" w:type="dxa"/>
            <w:tcMar>
              <w:top w:w="60" w:type="dxa"/>
              <w:left w:w="100" w:type="dxa"/>
              <w:bottom w:w="60" w:type="dxa"/>
              <w:right w:w="100" w:type="dxa"/>
            </w:tcMar>
          </w:tcPr>
          <w:p w14:paraId="34824585" w14:textId="77777777" w:rsidR="00E65F88" w:rsidRPr="001211E4" w:rsidRDefault="00E65F88">
            <w:pPr>
              <w:spacing w:before="40" w:after="40" w:line="260" w:lineRule="auto"/>
              <w:rPr>
                <w:rFonts w:ascii="Times New Roman" w:hAnsi="Times New Roman" w:cs="Times New Roman"/>
              </w:rPr>
            </w:pPr>
          </w:p>
        </w:tc>
      </w:tr>
      <w:tr w:rsidR="00E65F88" w:rsidRPr="001211E4" w14:paraId="32AA0D2A" w14:textId="77777777">
        <w:tc>
          <w:tcPr>
            <w:tcW w:w="6300" w:type="dxa"/>
            <w:shd w:val="clear" w:color="auto" w:fill="EEF2F7"/>
            <w:tcMar>
              <w:top w:w="60" w:type="dxa"/>
              <w:left w:w="100" w:type="dxa"/>
              <w:bottom w:w="60" w:type="dxa"/>
              <w:right w:w="100" w:type="dxa"/>
            </w:tcMar>
          </w:tcPr>
          <w:p w14:paraId="33D0DD2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Peak-window and consolidation rules demonstrably firing</w:t>
            </w:r>
          </w:p>
        </w:tc>
        <w:tc>
          <w:tcPr>
            <w:tcW w:w="1400" w:type="dxa"/>
            <w:shd w:val="clear" w:color="auto" w:fill="EEF2F7"/>
            <w:tcMar>
              <w:top w:w="60" w:type="dxa"/>
              <w:left w:w="100" w:type="dxa"/>
              <w:bottom w:w="60" w:type="dxa"/>
              <w:right w:w="100" w:type="dxa"/>
            </w:tcMar>
          </w:tcPr>
          <w:p w14:paraId="6EC00F8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M4</w:t>
            </w:r>
          </w:p>
        </w:tc>
        <w:tc>
          <w:tcPr>
            <w:tcW w:w="1326" w:type="dxa"/>
            <w:shd w:val="clear" w:color="auto" w:fill="EEF2F7"/>
            <w:tcMar>
              <w:top w:w="60" w:type="dxa"/>
              <w:left w:w="100" w:type="dxa"/>
              <w:bottom w:w="60" w:type="dxa"/>
              <w:right w:w="100" w:type="dxa"/>
            </w:tcMar>
          </w:tcPr>
          <w:p w14:paraId="591FC3DE" w14:textId="77777777" w:rsidR="00E65F88" w:rsidRPr="001211E4" w:rsidRDefault="00E65F88">
            <w:pPr>
              <w:spacing w:before="40" w:after="40" w:line="260" w:lineRule="auto"/>
              <w:rPr>
                <w:rFonts w:ascii="Times New Roman" w:hAnsi="Times New Roman" w:cs="Times New Roman"/>
              </w:rPr>
            </w:pPr>
          </w:p>
        </w:tc>
      </w:tr>
      <w:tr w:rsidR="00E65F88" w:rsidRPr="001211E4" w14:paraId="3384DD5A" w14:textId="77777777">
        <w:tc>
          <w:tcPr>
            <w:tcW w:w="6300" w:type="dxa"/>
            <w:tcMar>
              <w:top w:w="60" w:type="dxa"/>
              <w:left w:w="100" w:type="dxa"/>
              <w:bottom w:w="60" w:type="dxa"/>
              <w:right w:w="100" w:type="dxa"/>
            </w:tcMar>
          </w:tcPr>
          <w:p w14:paraId="40C7E53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App runs from a clean checkout, model cached, compute behind a button</w:t>
            </w:r>
          </w:p>
        </w:tc>
        <w:tc>
          <w:tcPr>
            <w:tcW w:w="1400" w:type="dxa"/>
            <w:tcMar>
              <w:top w:w="60" w:type="dxa"/>
              <w:left w:w="100" w:type="dxa"/>
              <w:bottom w:w="60" w:type="dxa"/>
              <w:right w:w="100" w:type="dxa"/>
            </w:tcMar>
          </w:tcPr>
          <w:p w14:paraId="4FB14A7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M4</w:t>
            </w:r>
          </w:p>
        </w:tc>
        <w:tc>
          <w:tcPr>
            <w:tcW w:w="1326" w:type="dxa"/>
            <w:tcMar>
              <w:top w:w="60" w:type="dxa"/>
              <w:left w:w="100" w:type="dxa"/>
              <w:bottom w:w="60" w:type="dxa"/>
              <w:right w:w="100" w:type="dxa"/>
            </w:tcMar>
          </w:tcPr>
          <w:p w14:paraId="5F82AF1D" w14:textId="77777777" w:rsidR="00E65F88" w:rsidRPr="001211E4" w:rsidRDefault="00E65F88">
            <w:pPr>
              <w:spacing w:before="40" w:after="40" w:line="260" w:lineRule="auto"/>
              <w:rPr>
                <w:rFonts w:ascii="Times New Roman" w:hAnsi="Times New Roman" w:cs="Times New Roman"/>
              </w:rPr>
            </w:pPr>
          </w:p>
        </w:tc>
      </w:tr>
      <w:tr w:rsidR="00E65F88" w:rsidRPr="001211E4" w14:paraId="40304827" w14:textId="77777777">
        <w:tc>
          <w:tcPr>
            <w:tcW w:w="6300" w:type="dxa"/>
            <w:shd w:val="clear" w:color="auto" w:fill="EEF2F7"/>
            <w:tcMar>
              <w:top w:w="60" w:type="dxa"/>
              <w:left w:w="100" w:type="dxa"/>
              <w:bottom w:w="60" w:type="dxa"/>
              <w:right w:w="100" w:type="dxa"/>
            </w:tcMar>
          </w:tcPr>
          <w:p w14:paraId="0B2C9C2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Usability test with five participants, median time recorded</w:t>
            </w:r>
          </w:p>
        </w:tc>
        <w:tc>
          <w:tcPr>
            <w:tcW w:w="1400" w:type="dxa"/>
            <w:shd w:val="clear" w:color="auto" w:fill="EEF2F7"/>
            <w:tcMar>
              <w:top w:w="60" w:type="dxa"/>
              <w:left w:w="100" w:type="dxa"/>
              <w:bottom w:w="60" w:type="dxa"/>
              <w:right w:w="100" w:type="dxa"/>
            </w:tcMar>
          </w:tcPr>
          <w:p w14:paraId="496FC24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M4</w:t>
            </w:r>
          </w:p>
        </w:tc>
        <w:tc>
          <w:tcPr>
            <w:tcW w:w="1326" w:type="dxa"/>
            <w:shd w:val="clear" w:color="auto" w:fill="EEF2F7"/>
            <w:tcMar>
              <w:top w:w="60" w:type="dxa"/>
              <w:left w:w="100" w:type="dxa"/>
              <w:bottom w:w="60" w:type="dxa"/>
              <w:right w:w="100" w:type="dxa"/>
            </w:tcMar>
          </w:tcPr>
          <w:p w14:paraId="5F7C575C" w14:textId="77777777" w:rsidR="00E65F88" w:rsidRPr="001211E4" w:rsidRDefault="00E65F88">
            <w:pPr>
              <w:spacing w:before="40" w:after="40" w:line="260" w:lineRule="auto"/>
              <w:rPr>
                <w:rFonts w:ascii="Times New Roman" w:hAnsi="Times New Roman" w:cs="Times New Roman"/>
              </w:rPr>
            </w:pPr>
          </w:p>
        </w:tc>
      </w:tr>
      <w:tr w:rsidR="00E65F88" w:rsidRPr="001211E4" w14:paraId="0D93251C" w14:textId="77777777">
        <w:tc>
          <w:tcPr>
            <w:tcW w:w="6300" w:type="dxa"/>
            <w:tcMar>
              <w:top w:w="60" w:type="dxa"/>
              <w:left w:w="100" w:type="dxa"/>
              <w:bottom w:w="60" w:type="dxa"/>
              <w:right w:w="100" w:type="dxa"/>
            </w:tcMar>
          </w:tcPr>
          <w:p w14:paraId="174CD0F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Three demo profiles fixed and used throughout</w:t>
            </w:r>
          </w:p>
        </w:tc>
        <w:tc>
          <w:tcPr>
            <w:tcW w:w="1400" w:type="dxa"/>
            <w:tcMar>
              <w:top w:w="60" w:type="dxa"/>
              <w:left w:w="100" w:type="dxa"/>
              <w:bottom w:w="60" w:type="dxa"/>
              <w:right w:w="100" w:type="dxa"/>
            </w:tcMar>
          </w:tcPr>
          <w:p w14:paraId="78F8800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w:t>
            </w:r>
          </w:p>
        </w:tc>
        <w:tc>
          <w:tcPr>
            <w:tcW w:w="1326" w:type="dxa"/>
            <w:tcMar>
              <w:top w:w="60" w:type="dxa"/>
              <w:left w:w="100" w:type="dxa"/>
              <w:bottom w:w="60" w:type="dxa"/>
              <w:right w:w="100" w:type="dxa"/>
            </w:tcMar>
          </w:tcPr>
          <w:p w14:paraId="705525AC" w14:textId="77777777" w:rsidR="00E65F88" w:rsidRPr="001211E4" w:rsidRDefault="00E65F88">
            <w:pPr>
              <w:spacing w:before="40" w:after="40" w:line="260" w:lineRule="auto"/>
              <w:rPr>
                <w:rFonts w:ascii="Times New Roman" w:hAnsi="Times New Roman" w:cs="Times New Roman"/>
              </w:rPr>
            </w:pPr>
          </w:p>
        </w:tc>
      </w:tr>
      <w:tr w:rsidR="00E65F88" w:rsidRPr="001211E4" w14:paraId="56684213" w14:textId="77777777">
        <w:tc>
          <w:tcPr>
            <w:tcW w:w="6300" w:type="dxa"/>
            <w:shd w:val="clear" w:color="auto" w:fill="EEF2F7"/>
            <w:tcMar>
              <w:top w:w="60" w:type="dxa"/>
              <w:left w:w="100" w:type="dxa"/>
              <w:bottom w:w="60" w:type="dxa"/>
              <w:right w:w="100" w:type="dxa"/>
            </w:tcMar>
          </w:tcPr>
          <w:p w14:paraId="61034CC1"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Error-propagation experiment run</w:t>
            </w:r>
          </w:p>
        </w:tc>
        <w:tc>
          <w:tcPr>
            <w:tcW w:w="1400" w:type="dxa"/>
            <w:shd w:val="clear" w:color="auto" w:fill="EEF2F7"/>
            <w:tcMar>
              <w:top w:w="60" w:type="dxa"/>
              <w:left w:w="100" w:type="dxa"/>
              <w:bottom w:w="60" w:type="dxa"/>
              <w:right w:w="100" w:type="dxa"/>
            </w:tcMar>
          </w:tcPr>
          <w:p w14:paraId="56A4810C"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w:t>
            </w:r>
          </w:p>
        </w:tc>
        <w:tc>
          <w:tcPr>
            <w:tcW w:w="1326" w:type="dxa"/>
            <w:shd w:val="clear" w:color="auto" w:fill="EEF2F7"/>
            <w:tcMar>
              <w:top w:w="60" w:type="dxa"/>
              <w:left w:w="100" w:type="dxa"/>
              <w:bottom w:w="60" w:type="dxa"/>
              <w:right w:w="100" w:type="dxa"/>
            </w:tcMar>
          </w:tcPr>
          <w:p w14:paraId="7FF789A3" w14:textId="77777777" w:rsidR="00E65F88" w:rsidRPr="001211E4" w:rsidRDefault="00E65F88">
            <w:pPr>
              <w:spacing w:before="40" w:after="40" w:line="260" w:lineRule="auto"/>
              <w:rPr>
                <w:rFonts w:ascii="Times New Roman" w:hAnsi="Times New Roman" w:cs="Times New Roman"/>
              </w:rPr>
            </w:pPr>
          </w:p>
        </w:tc>
      </w:tr>
      <w:tr w:rsidR="00E65F88" w:rsidRPr="001211E4" w14:paraId="0BE418EB" w14:textId="77777777">
        <w:tc>
          <w:tcPr>
            <w:tcW w:w="6300" w:type="dxa"/>
            <w:tcMar>
              <w:top w:w="60" w:type="dxa"/>
              <w:left w:w="100" w:type="dxa"/>
              <w:bottom w:w="60" w:type="dxa"/>
              <w:right w:w="100" w:type="dxa"/>
            </w:tcMar>
          </w:tcPr>
          <w:p w14:paraId="78BBC98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lastRenderedPageBreak/>
              <w:t>Decisions logs complete for all four modules</w:t>
            </w:r>
          </w:p>
        </w:tc>
        <w:tc>
          <w:tcPr>
            <w:tcW w:w="1400" w:type="dxa"/>
            <w:tcMar>
              <w:top w:w="60" w:type="dxa"/>
              <w:left w:w="100" w:type="dxa"/>
              <w:bottom w:w="60" w:type="dxa"/>
              <w:right w:w="100" w:type="dxa"/>
            </w:tcMar>
          </w:tcPr>
          <w:p w14:paraId="572E9508"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w:t>
            </w:r>
          </w:p>
        </w:tc>
        <w:tc>
          <w:tcPr>
            <w:tcW w:w="1326" w:type="dxa"/>
            <w:tcMar>
              <w:top w:w="60" w:type="dxa"/>
              <w:left w:w="100" w:type="dxa"/>
              <w:bottom w:w="60" w:type="dxa"/>
              <w:right w:w="100" w:type="dxa"/>
            </w:tcMar>
          </w:tcPr>
          <w:p w14:paraId="31184A38" w14:textId="77777777" w:rsidR="00E65F88" w:rsidRPr="001211E4" w:rsidRDefault="00E65F88">
            <w:pPr>
              <w:spacing w:before="40" w:after="40" w:line="260" w:lineRule="auto"/>
              <w:rPr>
                <w:rFonts w:ascii="Times New Roman" w:hAnsi="Times New Roman" w:cs="Times New Roman"/>
              </w:rPr>
            </w:pPr>
          </w:p>
        </w:tc>
      </w:tr>
      <w:tr w:rsidR="00E65F88" w:rsidRPr="001211E4" w14:paraId="20F3E347" w14:textId="77777777">
        <w:tc>
          <w:tcPr>
            <w:tcW w:w="6300" w:type="dxa"/>
            <w:shd w:val="clear" w:color="auto" w:fill="EEF2F7"/>
            <w:tcMar>
              <w:top w:w="60" w:type="dxa"/>
              <w:left w:w="100" w:type="dxa"/>
              <w:bottom w:w="60" w:type="dxa"/>
              <w:right w:w="100" w:type="dxa"/>
            </w:tcMar>
          </w:tcPr>
          <w:p w14:paraId="489CA94A"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Report figures exported at presentation quality</w:t>
            </w:r>
          </w:p>
        </w:tc>
        <w:tc>
          <w:tcPr>
            <w:tcW w:w="1400" w:type="dxa"/>
            <w:shd w:val="clear" w:color="auto" w:fill="EEF2F7"/>
            <w:tcMar>
              <w:top w:w="60" w:type="dxa"/>
              <w:left w:w="100" w:type="dxa"/>
              <w:bottom w:w="60" w:type="dxa"/>
              <w:right w:w="100" w:type="dxa"/>
            </w:tcMar>
          </w:tcPr>
          <w:p w14:paraId="3D17656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w:t>
            </w:r>
          </w:p>
        </w:tc>
        <w:tc>
          <w:tcPr>
            <w:tcW w:w="1326" w:type="dxa"/>
            <w:shd w:val="clear" w:color="auto" w:fill="EEF2F7"/>
            <w:tcMar>
              <w:top w:w="60" w:type="dxa"/>
              <w:left w:w="100" w:type="dxa"/>
              <w:bottom w:w="60" w:type="dxa"/>
              <w:right w:w="100" w:type="dxa"/>
            </w:tcMar>
          </w:tcPr>
          <w:p w14:paraId="459930DA" w14:textId="77777777" w:rsidR="00E65F88" w:rsidRPr="001211E4" w:rsidRDefault="00E65F88">
            <w:pPr>
              <w:spacing w:before="40" w:after="40" w:line="260" w:lineRule="auto"/>
              <w:rPr>
                <w:rFonts w:ascii="Times New Roman" w:hAnsi="Times New Roman" w:cs="Times New Roman"/>
              </w:rPr>
            </w:pPr>
          </w:p>
        </w:tc>
      </w:tr>
      <w:tr w:rsidR="00E65F88" w:rsidRPr="001211E4" w14:paraId="09CE9799" w14:textId="77777777">
        <w:tc>
          <w:tcPr>
            <w:tcW w:w="6300" w:type="dxa"/>
            <w:tcMar>
              <w:top w:w="60" w:type="dxa"/>
              <w:left w:w="100" w:type="dxa"/>
              <w:bottom w:w="60" w:type="dxa"/>
              <w:right w:w="100" w:type="dxa"/>
            </w:tcMar>
          </w:tcPr>
          <w:p w14:paraId="4762EA9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Ethics section drafted against the eight points in Part 8</w:t>
            </w:r>
          </w:p>
        </w:tc>
        <w:tc>
          <w:tcPr>
            <w:tcW w:w="1400" w:type="dxa"/>
            <w:tcMar>
              <w:top w:w="60" w:type="dxa"/>
              <w:left w:w="100" w:type="dxa"/>
              <w:bottom w:w="60" w:type="dxa"/>
              <w:right w:w="100" w:type="dxa"/>
            </w:tcMar>
          </w:tcPr>
          <w:p w14:paraId="38CE8DD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w:t>
            </w:r>
          </w:p>
        </w:tc>
        <w:tc>
          <w:tcPr>
            <w:tcW w:w="1326" w:type="dxa"/>
            <w:tcMar>
              <w:top w:w="60" w:type="dxa"/>
              <w:left w:w="100" w:type="dxa"/>
              <w:bottom w:w="60" w:type="dxa"/>
              <w:right w:w="100" w:type="dxa"/>
            </w:tcMar>
          </w:tcPr>
          <w:p w14:paraId="6724CCB8" w14:textId="77777777" w:rsidR="00E65F88" w:rsidRPr="001211E4" w:rsidRDefault="00E65F88">
            <w:pPr>
              <w:spacing w:before="40" w:after="40" w:line="260" w:lineRule="auto"/>
              <w:rPr>
                <w:rFonts w:ascii="Times New Roman" w:hAnsi="Times New Roman" w:cs="Times New Roman"/>
              </w:rPr>
            </w:pPr>
          </w:p>
        </w:tc>
      </w:tr>
      <w:tr w:rsidR="00E65F88" w:rsidRPr="001211E4" w14:paraId="3757B900" w14:textId="77777777">
        <w:tc>
          <w:tcPr>
            <w:tcW w:w="6300" w:type="dxa"/>
            <w:shd w:val="clear" w:color="auto" w:fill="EEF2F7"/>
            <w:tcMar>
              <w:top w:w="60" w:type="dxa"/>
              <w:left w:w="100" w:type="dxa"/>
              <w:bottom w:w="60" w:type="dxa"/>
              <w:right w:w="100" w:type="dxa"/>
            </w:tcMar>
          </w:tcPr>
          <w:p w14:paraId="559A7982"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Terminology consistent across sections; editorial pass done</w:t>
            </w:r>
          </w:p>
        </w:tc>
        <w:tc>
          <w:tcPr>
            <w:tcW w:w="1400" w:type="dxa"/>
            <w:shd w:val="clear" w:color="auto" w:fill="EEF2F7"/>
            <w:tcMar>
              <w:top w:w="60" w:type="dxa"/>
              <w:left w:w="100" w:type="dxa"/>
              <w:bottom w:w="60" w:type="dxa"/>
              <w:right w:w="100" w:type="dxa"/>
            </w:tcMar>
          </w:tcPr>
          <w:p w14:paraId="22346185"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w:t>
            </w:r>
          </w:p>
        </w:tc>
        <w:tc>
          <w:tcPr>
            <w:tcW w:w="1326" w:type="dxa"/>
            <w:shd w:val="clear" w:color="auto" w:fill="EEF2F7"/>
            <w:tcMar>
              <w:top w:w="60" w:type="dxa"/>
              <w:left w:w="100" w:type="dxa"/>
              <w:bottom w:w="60" w:type="dxa"/>
              <w:right w:w="100" w:type="dxa"/>
            </w:tcMar>
          </w:tcPr>
          <w:p w14:paraId="4E8DF75E" w14:textId="77777777" w:rsidR="00E65F88" w:rsidRPr="001211E4" w:rsidRDefault="00E65F88">
            <w:pPr>
              <w:spacing w:before="40" w:after="40" w:line="260" w:lineRule="auto"/>
              <w:rPr>
                <w:rFonts w:ascii="Times New Roman" w:hAnsi="Times New Roman" w:cs="Times New Roman"/>
              </w:rPr>
            </w:pPr>
          </w:p>
        </w:tc>
      </w:tr>
      <w:tr w:rsidR="00E65F88" w:rsidRPr="001211E4" w14:paraId="02500441" w14:textId="77777777">
        <w:tc>
          <w:tcPr>
            <w:tcW w:w="6300" w:type="dxa"/>
            <w:tcMar>
              <w:top w:w="60" w:type="dxa"/>
              <w:left w:w="100" w:type="dxa"/>
              <w:bottom w:w="60" w:type="dxa"/>
              <w:right w:w="100" w:type="dxa"/>
            </w:tcMar>
          </w:tcPr>
          <w:p w14:paraId="3B610566"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Code frozen two days before deadline</w:t>
            </w:r>
          </w:p>
        </w:tc>
        <w:tc>
          <w:tcPr>
            <w:tcW w:w="1400" w:type="dxa"/>
            <w:tcMar>
              <w:top w:w="60" w:type="dxa"/>
              <w:left w:w="100" w:type="dxa"/>
              <w:bottom w:w="60" w:type="dxa"/>
              <w:right w:w="100" w:type="dxa"/>
            </w:tcMar>
          </w:tcPr>
          <w:p w14:paraId="1418F013"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w:t>
            </w:r>
          </w:p>
        </w:tc>
        <w:tc>
          <w:tcPr>
            <w:tcW w:w="1326" w:type="dxa"/>
            <w:tcMar>
              <w:top w:w="60" w:type="dxa"/>
              <w:left w:w="100" w:type="dxa"/>
              <w:bottom w:w="60" w:type="dxa"/>
              <w:right w:w="100" w:type="dxa"/>
            </w:tcMar>
          </w:tcPr>
          <w:p w14:paraId="1BBED076" w14:textId="77777777" w:rsidR="00E65F88" w:rsidRPr="001211E4" w:rsidRDefault="00E65F88">
            <w:pPr>
              <w:spacing w:before="40" w:after="40" w:line="260" w:lineRule="auto"/>
              <w:rPr>
                <w:rFonts w:ascii="Times New Roman" w:hAnsi="Times New Roman" w:cs="Times New Roman"/>
              </w:rPr>
            </w:pPr>
          </w:p>
        </w:tc>
      </w:tr>
      <w:tr w:rsidR="00E65F88" w:rsidRPr="001211E4" w14:paraId="18B61A08" w14:textId="77777777">
        <w:tc>
          <w:tcPr>
            <w:tcW w:w="6300" w:type="dxa"/>
            <w:shd w:val="clear" w:color="auto" w:fill="EEF2F7"/>
            <w:tcMar>
              <w:top w:w="60" w:type="dxa"/>
              <w:left w:w="100" w:type="dxa"/>
              <w:bottom w:w="60" w:type="dxa"/>
              <w:right w:w="100" w:type="dxa"/>
            </w:tcMar>
          </w:tcPr>
          <w:p w14:paraId="52BFECBB"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Demo rehearsed with a recorded fallback</w:t>
            </w:r>
          </w:p>
        </w:tc>
        <w:tc>
          <w:tcPr>
            <w:tcW w:w="1400" w:type="dxa"/>
            <w:shd w:val="clear" w:color="auto" w:fill="EEF2F7"/>
            <w:tcMar>
              <w:top w:w="60" w:type="dxa"/>
              <w:left w:w="100" w:type="dxa"/>
              <w:bottom w:w="60" w:type="dxa"/>
              <w:right w:w="100" w:type="dxa"/>
            </w:tcMar>
          </w:tcPr>
          <w:p w14:paraId="27E9A7D7" w14:textId="77777777" w:rsidR="00E65F88" w:rsidRPr="001211E4" w:rsidRDefault="00000000">
            <w:pPr>
              <w:spacing w:before="40" w:after="40" w:line="260" w:lineRule="auto"/>
              <w:rPr>
                <w:rFonts w:ascii="Times New Roman" w:hAnsi="Times New Roman" w:cs="Times New Roman"/>
              </w:rPr>
            </w:pPr>
            <w:r w:rsidRPr="001211E4">
              <w:rPr>
                <w:rFonts w:ascii="Times New Roman" w:hAnsi="Times New Roman" w:cs="Times New Roman"/>
                <w:color w:val="000000"/>
                <w:sz w:val="18"/>
                <w:szCs w:val="18"/>
              </w:rPr>
              <w:t>All</w:t>
            </w:r>
          </w:p>
        </w:tc>
        <w:tc>
          <w:tcPr>
            <w:tcW w:w="1326" w:type="dxa"/>
            <w:shd w:val="clear" w:color="auto" w:fill="EEF2F7"/>
            <w:tcMar>
              <w:top w:w="60" w:type="dxa"/>
              <w:left w:w="100" w:type="dxa"/>
              <w:bottom w:w="60" w:type="dxa"/>
              <w:right w:w="100" w:type="dxa"/>
            </w:tcMar>
          </w:tcPr>
          <w:p w14:paraId="49D8AEC8" w14:textId="77777777" w:rsidR="00E65F88" w:rsidRPr="001211E4" w:rsidRDefault="00E65F88">
            <w:pPr>
              <w:spacing w:before="40" w:after="40" w:line="260" w:lineRule="auto"/>
              <w:rPr>
                <w:rFonts w:ascii="Times New Roman" w:hAnsi="Times New Roman" w:cs="Times New Roman"/>
              </w:rPr>
            </w:pPr>
          </w:p>
        </w:tc>
      </w:tr>
    </w:tbl>
    <w:p w14:paraId="1D11638C" w14:textId="77777777" w:rsidR="00E65F88" w:rsidRPr="001211E4" w:rsidRDefault="00000000">
      <w:pPr>
        <w:spacing w:before="80" w:after="220"/>
        <w:rPr>
          <w:rFonts w:ascii="Times New Roman" w:hAnsi="Times New Roman" w:cs="Times New Roman"/>
        </w:rPr>
      </w:pPr>
      <w:r w:rsidRPr="001211E4">
        <w:rPr>
          <w:rFonts w:ascii="Times New Roman" w:hAnsi="Times New Roman" w:cs="Times New Roman"/>
          <w:i/>
          <w:iCs/>
          <w:color w:val="595959"/>
          <w:sz w:val="18"/>
          <w:szCs w:val="18"/>
        </w:rPr>
        <w:t>Table B.1. Master checklist. Print it, put it in the group chat, tick it off.</w:t>
      </w:r>
    </w:p>
    <w:sectPr w:rsidR="00E65F88" w:rsidRPr="001211E4">
      <w:headerReference w:type="default" r:id="rId7"/>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ACA0A" w14:textId="77777777" w:rsidR="00923989" w:rsidRDefault="00923989">
      <w:r>
        <w:separator/>
      </w:r>
    </w:p>
  </w:endnote>
  <w:endnote w:type="continuationSeparator" w:id="0">
    <w:p w14:paraId="629E402D" w14:textId="77777777" w:rsidR="00923989" w:rsidRDefault="00923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9258" w14:textId="77777777" w:rsidR="00E65F88" w:rsidRDefault="00000000">
    <w:pPr>
      <w:jc w:val="center"/>
    </w:pPr>
    <w:r>
      <w:rPr>
        <w:color w:val="595959"/>
        <w:sz w:val="16"/>
        <w:szCs w:val="16"/>
      </w:rPr>
      <w:t xml:space="preserve">Group </w:t>
    </w:r>
    <w:proofErr w:type="gramStart"/>
    <w:r>
      <w:rPr>
        <w:color w:val="595959"/>
        <w:sz w:val="16"/>
        <w:szCs w:val="16"/>
      </w:rPr>
      <w:t>4  ·</w:t>
    </w:r>
    <w:proofErr w:type="gramEnd"/>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1211E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BABA7" w14:textId="77777777" w:rsidR="00923989" w:rsidRDefault="00923989">
      <w:r>
        <w:separator/>
      </w:r>
    </w:p>
  </w:footnote>
  <w:footnote w:type="continuationSeparator" w:id="0">
    <w:p w14:paraId="2C85DC4D" w14:textId="77777777" w:rsidR="00923989" w:rsidRDefault="00923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5BA2" w14:textId="77777777" w:rsidR="00E65F88" w:rsidRDefault="00000000">
    <w:pPr>
      <w:pBdr>
        <w:bottom w:val="single" w:sz="4" w:space="0" w:color="C6D0DA"/>
      </w:pBdr>
      <w:spacing w:after="120"/>
      <w:jc w:val="right"/>
    </w:pPr>
    <w:r>
      <w:rPr>
        <w:color w:val="595959"/>
        <w:sz w:val="16"/>
        <w:szCs w:val="16"/>
      </w:rPr>
      <w:t>Implementation Handbook — Smart Learning and Performance Optimization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3754B"/>
    <w:multiLevelType w:val="hybridMultilevel"/>
    <w:tmpl w:val="2FE00D26"/>
    <w:lvl w:ilvl="0" w:tplc="B6EC167C">
      <w:start w:val="1"/>
      <w:numFmt w:val="decimal"/>
      <w:lvlText w:val="%1."/>
      <w:lvlJc w:val="left"/>
      <w:pPr>
        <w:ind w:left="460" w:hanging="300"/>
      </w:pPr>
    </w:lvl>
    <w:lvl w:ilvl="1" w:tplc="D24409CC">
      <w:numFmt w:val="decimal"/>
      <w:lvlText w:val=""/>
      <w:lvlJc w:val="left"/>
    </w:lvl>
    <w:lvl w:ilvl="2" w:tplc="46B29E04">
      <w:numFmt w:val="decimal"/>
      <w:lvlText w:val=""/>
      <w:lvlJc w:val="left"/>
    </w:lvl>
    <w:lvl w:ilvl="3" w:tplc="8BF8412C">
      <w:numFmt w:val="decimal"/>
      <w:lvlText w:val=""/>
      <w:lvlJc w:val="left"/>
    </w:lvl>
    <w:lvl w:ilvl="4" w:tplc="BB9A8CFE">
      <w:numFmt w:val="decimal"/>
      <w:lvlText w:val=""/>
      <w:lvlJc w:val="left"/>
    </w:lvl>
    <w:lvl w:ilvl="5" w:tplc="81A078A8">
      <w:numFmt w:val="decimal"/>
      <w:lvlText w:val=""/>
      <w:lvlJc w:val="left"/>
    </w:lvl>
    <w:lvl w:ilvl="6" w:tplc="59F8F3EE">
      <w:numFmt w:val="decimal"/>
      <w:lvlText w:val=""/>
      <w:lvlJc w:val="left"/>
    </w:lvl>
    <w:lvl w:ilvl="7" w:tplc="9848B1D4">
      <w:numFmt w:val="decimal"/>
      <w:lvlText w:val=""/>
      <w:lvlJc w:val="left"/>
    </w:lvl>
    <w:lvl w:ilvl="8" w:tplc="9BEEA3BA">
      <w:numFmt w:val="decimal"/>
      <w:lvlText w:val=""/>
      <w:lvlJc w:val="left"/>
    </w:lvl>
  </w:abstractNum>
  <w:abstractNum w:abstractNumId="1" w15:restartNumberingAfterBreak="0">
    <w:nsid w:val="359E1E7F"/>
    <w:multiLevelType w:val="hybridMultilevel"/>
    <w:tmpl w:val="6CC89DE0"/>
    <w:lvl w:ilvl="0" w:tplc="000C4414">
      <w:start w:val="1"/>
      <w:numFmt w:val="bullet"/>
      <w:lvlText w:val="•"/>
      <w:lvlJc w:val="left"/>
      <w:pPr>
        <w:ind w:left="460" w:hanging="260"/>
      </w:pPr>
    </w:lvl>
    <w:lvl w:ilvl="1" w:tplc="1D3E5B08">
      <w:start w:val="1"/>
      <w:numFmt w:val="bullet"/>
      <w:lvlText w:val="◦"/>
      <w:lvlJc w:val="left"/>
      <w:pPr>
        <w:ind w:left="900" w:hanging="260"/>
      </w:pPr>
    </w:lvl>
    <w:lvl w:ilvl="2" w:tplc="CC7654BA">
      <w:numFmt w:val="decimal"/>
      <w:lvlText w:val=""/>
      <w:lvlJc w:val="left"/>
    </w:lvl>
    <w:lvl w:ilvl="3" w:tplc="C742C07C">
      <w:numFmt w:val="decimal"/>
      <w:lvlText w:val=""/>
      <w:lvlJc w:val="left"/>
    </w:lvl>
    <w:lvl w:ilvl="4" w:tplc="D7C66FA2">
      <w:numFmt w:val="decimal"/>
      <w:lvlText w:val=""/>
      <w:lvlJc w:val="left"/>
    </w:lvl>
    <w:lvl w:ilvl="5" w:tplc="10FC1846">
      <w:numFmt w:val="decimal"/>
      <w:lvlText w:val=""/>
      <w:lvlJc w:val="left"/>
    </w:lvl>
    <w:lvl w:ilvl="6" w:tplc="9E186942">
      <w:numFmt w:val="decimal"/>
      <w:lvlText w:val=""/>
      <w:lvlJc w:val="left"/>
    </w:lvl>
    <w:lvl w:ilvl="7" w:tplc="689E0578">
      <w:numFmt w:val="decimal"/>
      <w:lvlText w:val=""/>
      <w:lvlJc w:val="left"/>
    </w:lvl>
    <w:lvl w:ilvl="8" w:tplc="4D40EC98">
      <w:numFmt w:val="decimal"/>
      <w:lvlText w:val=""/>
      <w:lvlJc w:val="left"/>
    </w:lvl>
  </w:abstractNum>
  <w:abstractNum w:abstractNumId="2" w15:restartNumberingAfterBreak="0">
    <w:nsid w:val="4417701E"/>
    <w:multiLevelType w:val="hybridMultilevel"/>
    <w:tmpl w:val="AAC4BF46"/>
    <w:lvl w:ilvl="0" w:tplc="89FAE2B2">
      <w:start w:val="1"/>
      <w:numFmt w:val="bullet"/>
      <w:lvlText w:val="●"/>
      <w:lvlJc w:val="left"/>
      <w:pPr>
        <w:ind w:left="720" w:hanging="360"/>
      </w:pPr>
    </w:lvl>
    <w:lvl w:ilvl="1" w:tplc="7CBCA74C">
      <w:start w:val="1"/>
      <w:numFmt w:val="bullet"/>
      <w:lvlText w:val="○"/>
      <w:lvlJc w:val="left"/>
      <w:pPr>
        <w:ind w:left="1440" w:hanging="360"/>
      </w:pPr>
    </w:lvl>
    <w:lvl w:ilvl="2" w:tplc="8A1A9412">
      <w:start w:val="1"/>
      <w:numFmt w:val="bullet"/>
      <w:lvlText w:val="■"/>
      <w:lvlJc w:val="left"/>
      <w:pPr>
        <w:ind w:left="2160" w:hanging="360"/>
      </w:pPr>
    </w:lvl>
    <w:lvl w:ilvl="3" w:tplc="1FCA0190">
      <w:start w:val="1"/>
      <w:numFmt w:val="bullet"/>
      <w:lvlText w:val="●"/>
      <w:lvlJc w:val="left"/>
      <w:pPr>
        <w:ind w:left="2880" w:hanging="360"/>
      </w:pPr>
    </w:lvl>
    <w:lvl w:ilvl="4" w:tplc="505EBFA6">
      <w:start w:val="1"/>
      <w:numFmt w:val="bullet"/>
      <w:lvlText w:val="○"/>
      <w:lvlJc w:val="left"/>
      <w:pPr>
        <w:ind w:left="3600" w:hanging="360"/>
      </w:pPr>
    </w:lvl>
    <w:lvl w:ilvl="5" w:tplc="DFC4F97A">
      <w:start w:val="1"/>
      <w:numFmt w:val="bullet"/>
      <w:lvlText w:val="■"/>
      <w:lvlJc w:val="left"/>
      <w:pPr>
        <w:ind w:left="4320" w:hanging="360"/>
      </w:pPr>
    </w:lvl>
    <w:lvl w:ilvl="6" w:tplc="499EAB36">
      <w:start w:val="1"/>
      <w:numFmt w:val="bullet"/>
      <w:lvlText w:val="●"/>
      <w:lvlJc w:val="left"/>
      <w:pPr>
        <w:ind w:left="5040" w:hanging="360"/>
      </w:pPr>
    </w:lvl>
    <w:lvl w:ilvl="7" w:tplc="C93CBFBA">
      <w:start w:val="1"/>
      <w:numFmt w:val="bullet"/>
      <w:lvlText w:val="●"/>
      <w:lvlJc w:val="left"/>
      <w:pPr>
        <w:ind w:left="5760" w:hanging="360"/>
      </w:pPr>
    </w:lvl>
    <w:lvl w:ilvl="8" w:tplc="E94EDFF8">
      <w:start w:val="1"/>
      <w:numFmt w:val="bullet"/>
      <w:lvlText w:val="●"/>
      <w:lvlJc w:val="left"/>
      <w:pPr>
        <w:ind w:left="6480" w:hanging="360"/>
      </w:pPr>
    </w:lvl>
  </w:abstractNum>
  <w:num w:numId="1" w16cid:durableId="44137607">
    <w:abstractNumId w:val="2"/>
    <w:lvlOverride w:ilvl="0">
      <w:startOverride w:val="1"/>
    </w:lvlOverride>
  </w:num>
  <w:num w:numId="2" w16cid:durableId="1064450747">
    <w:abstractNumId w:val="1"/>
    <w:lvlOverride w:ilvl="0">
      <w:startOverride w:val="1"/>
    </w:lvlOverride>
  </w:num>
  <w:num w:numId="3" w16cid:durableId="1798522458">
    <w:abstractNumId w:val="0"/>
    <w:lvlOverride w:ilvl="0">
      <w:startOverride w:val="1"/>
    </w:lvlOverride>
  </w:num>
  <w:num w:numId="4" w16cid:durableId="1398742795">
    <w:abstractNumId w:val="0"/>
    <w:lvlOverride w:ilvl="0">
      <w:startOverride w:val="1"/>
    </w:lvlOverride>
  </w:num>
  <w:num w:numId="5" w16cid:durableId="1894270205">
    <w:abstractNumId w:val="0"/>
    <w:lvlOverride w:ilvl="0">
      <w:startOverride w:val="1"/>
    </w:lvlOverride>
  </w:num>
  <w:num w:numId="6" w16cid:durableId="410615249">
    <w:abstractNumId w:val="0"/>
    <w:lvlOverride w:ilvl="0">
      <w:startOverride w:val="1"/>
    </w:lvlOverride>
  </w:num>
  <w:num w:numId="7" w16cid:durableId="1948000898">
    <w:abstractNumId w:val="0"/>
    <w:lvlOverride w:ilvl="0">
      <w:startOverride w:val="1"/>
    </w:lvlOverride>
  </w:num>
  <w:num w:numId="8" w16cid:durableId="752048244">
    <w:abstractNumId w:val="0"/>
    <w:lvlOverride w:ilvl="0">
      <w:startOverride w:val="1"/>
    </w:lvlOverride>
  </w:num>
  <w:num w:numId="9" w16cid:durableId="1924756101">
    <w:abstractNumId w:val="0"/>
    <w:lvlOverride w:ilvl="0">
      <w:startOverride w:val="1"/>
    </w:lvlOverride>
  </w:num>
  <w:num w:numId="10" w16cid:durableId="2068988325">
    <w:abstractNumId w:val="0"/>
    <w:lvlOverride w:ilvl="0">
      <w:startOverride w:val="1"/>
    </w:lvlOverride>
  </w:num>
  <w:num w:numId="11" w16cid:durableId="473832071">
    <w:abstractNumId w:val="0"/>
    <w:lvlOverride w:ilvl="0">
      <w:startOverride w:val="1"/>
    </w:lvlOverride>
  </w:num>
  <w:num w:numId="12" w16cid:durableId="1082140994">
    <w:abstractNumId w:val="0"/>
    <w:lvlOverride w:ilvl="0">
      <w:startOverride w:val="1"/>
    </w:lvlOverride>
  </w:num>
  <w:num w:numId="13" w16cid:durableId="550071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F88"/>
    <w:rsid w:val="001211E4"/>
    <w:rsid w:val="00923989"/>
    <w:rsid w:val="0094476A"/>
    <w:rsid w:val="00A844C0"/>
    <w:rsid w:val="00C133F2"/>
    <w:rsid w:val="00C97815"/>
    <w:rsid w:val="00E00BE7"/>
    <w:rsid w:val="00E65F88"/>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53233"/>
  <w15:docId w15:val="{BCFC086E-E96A-4BDD-9C23-FFF4A28B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ja-JP"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C8A"/>
      <w:sz w:val="26"/>
      <w:szCs w:val="26"/>
    </w:rPr>
  </w:style>
  <w:style w:type="paragraph" w:styleId="Heading3">
    <w:name w:val="heading 3"/>
    <w:uiPriority w:val="9"/>
    <w:unhideWhenUsed/>
    <w:qFormat/>
    <w:pPr>
      <w:outlineLvl w:val="2"/>
    </w:pPr>
    <w:rPr>
      <w:b/>
      <w:bCs/>
      <w:color w:val="1F3864"/>
      <w:sz w:val="23"/>
      <w:szCs w:val="23"/>
    </w:rPr>
  </w:style>
  <w:style w:type="paragraph" w:styleId="Heading4">
    <w:name w:val="heading 4"/>
    <w:uiPriority w:val="9"/>
    <w:unhideWhenUsed/>
    <w:qFormat/>
    <w:pPr>
      <w:outlineLvl w:val="3"/>
    </w:pPr>
    <w:rPr>
      <w:b/>
      <w:bCs/>
      <w:i/>
      <w:iCs/>
      <w:color w:val="595959"/>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11E4"/>
    <w:pPr>
      <w:spacing w:after="100"/>
    </w:pPr>
  </w:style>
  <w:style w:type="paragraph" w:styleId="TOC2">
    <w:name w:val="toc 2"/>
    <w:basedOn w:val="Normal"/>
    <w:next w:val="Normal"/>
    <w:autoRedefine/>
    <w:uiPriority w:val="39"/>
    <w:unhideWhenUsed/>
    <w:rsid w:val="001211E4"/>
    <w:pPr>
      <w:spacing w:after="100"/>
      <w:ind w:left="210"/>
    </w:pPr>
  </w:style>
  <w:style w:type="paragraph" w:styleId="TOC3">
    <w:name w:val="toc 3"/>
    <w:basedOn w:val="Normal"/>
    <w:next w:val="Normal"/>
    <w:autoRedefine/>
    <w:uiPriority w:val="39"/>
    <w:unhideWhenUsed/>
    <w:rsid w:val="001211E4"/>
    <w:pPr>
      <w:spacing w:after="100"/>
      <w:ind w:left="420"/>
    </w:pPr>
  </w:style>
  <w:style w:type="paragraph" w:styleId="TOC4">
    <w:name w:val="toc 4"/>
    <w:basedOn w:val="Normal"/>
    <w:next w:val="Normal"/>
    <w:autoRedefine/>
    <w:uiPriority w:val="39"/>
    <w:unhideWhenUsed/>
    <w:rsid w:val="001211E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211E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211E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211E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211E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211E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21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58</Pages>
  <Words>22579</Words>
  <Characters>128705</Characters>
  <Application>Microsoft Office Word</Application>
  <DocSecurity>0</DocSecurity>
  <Lines>1072</Lines>
  <Paragraphs>301</Paragraphs>
  <ScaleCrop>false</ScaleCrop>
  <Company/>
  <LinksUpToDate>false</LinksUpToDate>
  <CharactersWithSpaces>150983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Handbook — Smart Learning and Performance Optimization System</dc:title>
  <dc:creator>Group 4</dc:creator>
  <dc:description>Per-member implementation guide</dc:description>
  <cp:lastModifiedBy>A Hashara</cp:lastModifiedBy>
  <cp:revision>3</cp:revision>
  <cp:lastPrinted>2026-08-13T13:38:00Z</cp:lastPrinted>
  <dcterms:created xsi:type="dcterms:W3CDTF">2026-08-12T19:19:00Z</dcterms:created>
  <dcterms:modified xsi:type="dcterms:W3CDTF">2026-08-13T17:22:00Z</dcterms:modified>
</cp:coreProperties>
</file>