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396842"/>
        <w:docPartObj>
          <w:docPartGallery w:val="Cover Pages"/>
          <w:docPartUnique/>
        </w:docPartObj>
      </w:sdtPr>
      <w:sdtEndPr/>
      <w:sdtContent>
        <w:p w:rsidR="00983806" w:rsidRDefault="00502D8F">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665595" cy="971804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5595" cy="971804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CD79B3" w:rsidRDefault="00CD79B3">
                                      <w:pPr>
                                        <w:pStyle w:val="NoSpacing"/>
                                        <w:spacing w:before="120"/>
                                        <w:jc w:val="center"/>
                                        <w:rPr>
                                          <w:color w:val="FFFFFF" w:themeColor="background1"/>
                                        </w:rPr>
                                      </w:pPr>
                                      <w:r>
                                        <w:rPr>
                                          <w:color w:val="FFFFFF" w:themeColor="background1"/>
                                        </w:rPr>
                                        <w:t>Ambar Vishnoi</w:t>
                                      </w:r>
                                    </w:p>
                                  </w:sdtContent>
                                </w:sdt>
                                <w:p w:rsidR="00CD79B3" w:rsidRDefault="001038F0">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D79B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CD79B3" w:rsidRDefault="00CD79B3">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CD79B3" w:rsidRDefault="00CD79B3">
                                <w:pPr>
                                  <w:pStyle w:val="NoSpacing"/>
                                  <w:spacing w:before="120"/>
                                  <w:jc w:val="center"/>
                                  <w:rPr>
                                    <w:color w:val="FFFFFF" w:themeColor="background1"/>
                                  </w:rPr>
                                </w:pPr>
                                <w:r>
                                  <w:rPr>
                                    <w:color w:val="FFFFFF" w:themeColor="background1"/>
                                  </w:rPr>
                                  <w:t>Ambar Vishnoi</w:t>
                                </w:r>
                              </w:p>
                            </w:sdtContent>
                          </w:sdt>
                          <w:p w:rsidR="00CD79B3" w:rsidRDefault="00CD79B3">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79B3" w:rsidRDefault="00CD79B3">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mc:Fallback>
            </mc:AlternateContent>
          </w:r>
        </w:p>
        <w:p w:rsidR="00983806" w:rsidRDefault="00502D8F" w:rsidP="00957AF9">
          <w:r>
            <w:rPr>
              <w:noProof/>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4057650</wp:posOffset>
                    </wp:positionV>
                    <wp:extent cx="5734050" cy="419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191000"/>
                            </a:xfrm>
                            <a:prstGeom prst="rect">
                              <a:avLst/>
                            </a:prstGeom>
                            <a:noFill/>
                            <a:ln w="9525">
                              <a:noFill/>
                              <a:miter lim="800000"/>
                              <a:headEnd/>
                              <a:tailEnd/>
                            </a:ln>
                          </wps:spPr>
                          <wps:txbx>
                            <w:txbxContent>
                              <w:p w:rsidR="00CD79B3" w:rsidRDefault="00CD79B3">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400.3pt;margin-top:319.5pt;width:451.5pt;height:33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CD79B3" w:rsidRDefault="00CD79B3">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mc:Fallback>
            </mc:AlternateConten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EC113D">
          <w:pPr>
            <w:pStyle w:val="TOC1"/>
            <w:tabs>
              <w:tab w:val="left" w:pos="660"/>
              <w:tab w:val="right" w:leader="dot" w:pos="9016"/>
            </w:tabs>
            <w:rPr>
              <w:noProof/>
              <w:sz w:val="22"/>
              <w:szCs w:val="22"/>
              <w:lang w:eastAsia="en-GB"/>
            </w:rPr>
          </w:pPr>
          <w:r>
            <w:fldChar w:fldCharType="begin"/>
          </w:r>
          <w:r w:rsidR="00957AF9">
            <w:instrText xml:space="preserve"> TOC \o "1-3" \h \z \u </w:instrText>
          </w:r>
          <w:r>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sidR="00CD79B3">
              <w:rPr>
                <w:noProof/>
                <w:webHidden/>
              </w:rPr>
              <w:fldChar w:fldCharType="begin"/>
            </w:r>
            <w:r w:rsidR="00CD79B3">
              <w:rPr>
                <w:noProof/>
                <w:webHidden/>
              </w:rPr>
              <w:instrText xml:space="preserve"> PAGEREF _Toc83130789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1038F0">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sidR="00CD79B3">
              <w:rPr>
                <w:noProof/>
                <w:webHidden/>
              </w:rPr>
              <w:fldChar w:fldCharType="begin"/>
            </w:r>
            <w:r w:rsidR="00CD79B3">
              <w:rPr>
                <w:noProof/>
                <w:webHidden/>
              </w:rPr>
              <w:instrText xml:space="preserve"> PAGEREF _Toc83130790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1038F0">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sidR="00CD79B3">
              <w:rPr>
                <w:noProof/>
                <w:webHidden/>
              </w:rPr>
              <w:fldChar w:fldCharType="begin"/>
            </w:r>
            <w:r w:rsidR="00CD79B3">
              <w:rPr>
                <w:noProof/>
                <w:webHidden/>
              </w:rPr>
              <w:instrText xml:space="preserve"> PAGEREF _Toc83130791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sidR="00CD79B3">
              <w:rPr>
                <w:noProof/>
                <w:webHidden/>
              </w:rPr>
              <w:fldChar w:fldCharType="begin"/>
            </w:r>
            <w:r w:rsidR="00CD79B3">
              <w:rPr>
                <w:noProof/>
                <w:webHidden/>
              </w:rPr>
              <w:instrText xml:space="preserve"> PAGEREF _Toc83130792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sidR="00CD79B3">
              <w:rPr>
                <w:noProof/>
                <w:webHidden/>
              </w:rPr>
              <w:fldChar w:fldCharType="begin"/>
            </w:r>
            <w:r w:rsidR="00CD79B3">
              <w:rPr>
                <w:noProof/>
                <w:webHidden/>
              </w:rPr>
              <w:instrText xml:space="preserve"> PAGEREF _Toc83130793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1038F0">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sidR="00CD79B3">
              <w:rPr>
                <w:noProof/>
                <w:webHidden/>
              </w:rPr>
              <w:fldChar w:fldCharType="begin"/>
            </w:r>
            <w:r w:rsidR="00CD79B3">
              <w:rPr>
                <w:noProof/>
                <w:webHidden/>
              </w:rPr>
              <w:instrText xml:space="preserve"> PAGEREF _Toc83130794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sidR="00CD79B3">
              <w:rPr>
                <w:noProof/>
                <w:webHidden/>
              </w:rPr>
              <w:fldChar w:fldCharType="begin"/>
            </w:r>
            <w:r w:rsidR="00CD79B3">
              <w:rPr>
                <w:noProof/>
                <w:webHidden/>
              </w:rPr>
              <w:instrText xml:space="preserve"> PAGEREF _Toc83130795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sidR="00CD79B3">
              <w:rPr>
                <w:noProof/>
                <w:webHidden/>
              </w:rPr>
              <w:fldChar w:fldCharType="begin"/>
            </w:r>
            <w:r w:rsidR="00CD79B3">
              <w:rPr>
                <w:noProof/>
                <w:webHidden/>
              </w:rPr>
              <w:instrText xml:space="preserve"> PAGEREF _Toc83130796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1038F0">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sidR="00CD79B3">
              <w:rPr>
                <w:noProof/>
                <w:webHidden/>
              </w:rPr>
              <w:fldChar w:fldCharType="begin"/>
            </w:r>
            <w:r w:rsidR="00CD79B3">
              <w:rPr>
                <w:noProof/>
                <w:webHidden/>
              </w:rPr>
              <w:instrText xml:space="preserve"> PAGEREF _Toc83130797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sidR="00CD79B3">
              <w:rPr>
                <w:noProof/>
                <w:webHidden/>
              </w:rPr>
              <w:fldChar w:fldCharType="begin"/>
            </w:r>
            <w:r w:rsidR="00CD79B3">
              <w:rPr>
                <w:noProof/>
                <w:webHidden/>
              </w:rPr>
              <w:instrText xml:space="preserve"> PAGEREF _Toc83130798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sidR="00CD79B3">
              <w:rPr>
                <w:noProof/>
                <w:webHidden/>
              </w:rPr>
              <w:fldChar w:fldCharType="begin"/>
            </w:r>
            <w:r w:rsidR="00CD79B3">
              <w:rPr>
                <w:noProof/>
                <w:webHidden/>
              </w:rPr>
              <w:instrText xml:space="preserve"> PAGEREF _Toc83130799 \h </w:instrText>
            </w:r>
            <w:r w:rsidR="00CD79B3">
              <w:rPr>
                <w:noProof/>
                <w:webHidden/>
              </w:rPr>
            </w:r>
            <w:r w:rsidR="00CD79B3">
              <w:rPr>
                <w:noProof/>
                <w:webHidden/>
              </w:rPr>
              <w:fldChar w:fldCharType="separate"/>
            </w:r>
            <w:r w:rsidR="00CD79B3">
              <w:rPr>
                <w:noProof/>
                <w:webHidden/>
              </w:rPr>
              <w:t>9</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sidR="00CD79B3">
              <w:rPr>
                <w:noProof/>
                <w:webHidden/>
              </w:rPr>
              <w:fldChar w:fldCharType="begin"/>
            </w:r>
            <w:r w:rsidR="00CD79B3">
              <w:rPr>
                <w:noProof/>
                <w:webHidden/>
              </w:rPr>
              <w:instrText xml:space="preserve"> PAGEREF _Toc83130800 \h </w:instrText>
            </w:r>
            <w:r w:rsidR="00CD79B3">
              <w:rPr>
                <w:noProof/>
                <w:webHidden/>
              </w:rPr>
            </w:r>
            <w:r w:rsidR="00CD79B3">
              <w:rPr>
                <w:noProof/>
                <w:webHidden/>
              </w:rPr>
              <w:fldChar w:fldCharType="separate"/>
            </w:r>
            <w:r w:rsidR="00CD79B3">
              <w:rPr>
                <w:noProof/>
                <w:webHidden/>
              </w:rPr>
              <w:t>10</w:t>
            </w:r>
            <w:r w:rsidR="00CD79B3">
              <w:rPr>
                <w:noProof/>
                <w:webHidden/>
              </w:rPr>
              <w:fldChar w:fldCharType="end"/>
            </w:r>
          </w:hyperlink>
        </w:p>
        <w:p w:rsidR="00CD79B3" w:rsidRDefault="001038F0">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sidR="00CD79B3">
              <w:rPr>
                <w:noProof/>
                <w:webHidden/>
              </w:rPr>
              <w:fldChar w:fldCharType="begin"/>
            </w:r>
            <w:r w:rsidR="00CD79B3">
              <w:rPr>
                <w:noProof/>
                <w:webHidden/>
              </w:rPr>
              <w:instrText xml:space="preserve"> PAGEREF _Toc83130801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sidR="00CD79B3">
              <w:rPr>
                <w:noProof/>
                <w:webHidden/>
              </w:rPr>
              <w:fldChar w:fldCharType="begin"/>
            </w:r>
            <w:r w:rsidR="00CD79B3">
              <w:rPr>
                <w:noProof/>
                <w:webHidden/>
              </w:rPr>
              <w:instrText xml:space="preserve"> PAGEREF _Toc83130802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sidR="00CD79B3">
              <w:rPr>
                <w:noProof/>
                <w:webHidden/>
              </w:rPr>
              <w:fldChar w:fldCharType="begin"/>
            </w:r>
            <w:r w:rsidR="00CD79B3">
              <w:rPr>
                <w:noProof/>
                <w:webHidden/>
              </w:rPr>
              <w:instrText xml:space="preserve"> PAGEREF _Toc83130803 \h </w:instrText>
            </w:r>
            <w:r w:rsidR="00CD79B3">
              <w:rPr>
                <w:noProof/>
                <w:webHidden/>
              </w:rPr>
            </w:r>
            <w:r w:rsidR="00CD79B3">
              <w:rPr>
                <w:noProof/>
                <w:webHidden/>
              </w:rPr>
              <w:fldChar w:fldCharType="separate"/>
            </w:r>
            <w:r w:rsidR="00CD79B3">
              <w:rPr>
                <w:noProof/>
                <w:webHidden/>
              </w:rPr>
              <w:t>12</w:t>
            </w:r>
            <w:r w:rsidR="00CD79B3">
              <w:rPr>
                <w:noProof/>
                <w:webHidden/>
              </w:rPr>
              <w:fldChar w:fldCharType="end"/>
            </w:r>
          </w:hyperlink>
        </w:p>
        <w:p w:rsidR="00CD79B3" w:rsidRDefault="001038F0">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sidR="00CD79B3">
              <w:rPr>
                <w:noProof/>
                <w:webHidden/>
              </w:rPr>
              <w:fldChar w:fldCharType="begin"/>
            </w:r>
            <w:r w:rsidR="00CD79B3">
              <w:rPr>
                <w:noProof/>
                <w:webHidden/>
              </w:rPr>
              <w:instrText xml:space="preserve"> PAGEREF _Toc83130804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sidR="00CD79B3">
              <w:rPr>
                <w:noProof/>
                <w:webHidden/>
              </w:rPr>
              <w:fldChar w:fldCharType="begin"/>
            </w:r>
            <w:r w:rsidR="00CD79B3">
              <w:rPr>
                <w:noProof/>
                <w:webHidden/>
              </w:rPr>
              <w:instrText xml:space="preserve"> PAGEREF _Toc83130805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sidR="00CD79B3">
              <w:rPr>
                <w:noProof/>
                <w:webHidden/>
              </w:rPr>
              <w:fldChar w:fldCharType="begin"/>
            </w:r>
            <w:r w:rsidR="00CD79B3">
              <w:rPr>
                <w:noProof/>
                <w:webHidden/>
              </w:rPr>
              <w:instrText xml:space="preserve"> PAGEREF _Toc83130806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sidR="00CD79B3">
              <w:rPr>
                <w:noProof/>
                <w:webHidden/>
              </w:rPr>
              <w:fldChar w:fldCharType="begin"/>
            </w:r>
            <w:r w:rsidR="00CD79B3">
              <w:rPr>
                <w:noProof/>
                <w:webHidden/>
              </w:rPr>
              <w:instrText xml:space="preserve"> PAGEREF _Toc83130807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sidR="00CD79B3">
              <w:rPr>
                <w:noProof/>
                <w:webHidden/>
              </w:rPr>
              <w:fldChar w:fldCharType="begin"/>
            </w:r>
            <w:r w:rsidR="00CD79B3">
              <w:rPr>
                <w:noProof/>
                <w:webHidden/>
              </w:rPr>
              <w:instrText xml:space="preserve"> PAGEREF _Toc83130808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sidR="00CD79B3">
              <w:rPr>
                <w:noProof/>
                <w:webHidden/>
              </w:rPr>
              <w:fldChar w:fldCharType="begin"/>
            </w:r>
            <w:r w:rsidR="00CD79B3">
              <w:rPr>
                <w:noProof/>
                <w:webHidden/>
              </w:rPr>
              <w:instrText xml:space="preserve"> PAGEREF _Toc83130809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sidR="00CD79B3">
              <w:rPr>
                <w:noProof/>
                <w:webHidden/>
              </w:rPr>
              <w:fldChar w:fldCharType="begin"/>
            </w:r>
            <w:r w:rsidR="00CD79B3">
              <w:rPr>
                <w:noProof/>
                <w:webHidden/>
              </w:rPr>
              <w:instrText xml:space="preserve"> PAGEREF _Toc83130810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sidR="00CD79B3">
              <w:rPr>
                <w:noProof/>
                <w:webHidden/>
              </w:rPr>
              <w:fldChar w:fldCharType="begin"/>
            </w:r>
            <w:r w:rsidR="00CD79B3">
              <w:rPr>
                <w:noProof/>
                <w:webHidden/>
              </w:rPr>
              <w:instrText xml:space="preserve"> PAGEREF _Toc83130811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sidR="00CD79B3">
              <w:rPr>
                <w:noProof/>
                <w:webHidden/>
              </w:rPr>
              <w:fldChar w:fldCharType="begin"/>
            </w:r>
            <w:r w:rsidR="00CD79B3">
              <w:rPr>
                <w:noProof/>
                <w:webHidden/>
              </w:rPr>
              <w:instrText xml:space="preserve"> PAGEREF _Toc83130812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sidR="00CD79B3">
              <w:rPr>
                <w:noProof/>
                <w:webHidden/>
              </w:rPr>
              <w:fldChar w:fldCharType="begin"/>
            </w:r>
            <w:r w:rsidR="00CD79B3">
              <w:rPr>
                <w:noProof/>
                <w:webHidden/>
              </w:rPr>
              <w:instrText xml:space="preserve"> PAGEREF _Toc83130813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1038F0">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sidR="00CD79B3">
              <w:rPr>
                <w:noProof/>
                <w:webHidden/>
              </w:rPr>
              <w:fldChar w:fldCharType="begin"/>
            </w:r>
            <w:r w:rsidR="00CD79B3">
              <w:rPr>
                <w:noProof/>
                <w:webHidden/>
              </w:rPr>
              <w:instrText xml:space="preserve"> PAGEREF _Toc83130814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957AF9" w:rsidRDefault="00EC113D">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 xml:space="preserve">Poker (Texas </w:t>
      </w:r>
      <w:proofErr w:type="spellStart"/>
      <w:r>
        <w:t>Hold</w:t>
      </w:r>
      <w:r w:rsidR="08DE4759">
        <w:t>’em</w:t>
      </w:r>
      <w:proofErr w:type="spellEnd"/>
      <w:r w:rsidR="08DE4759">
        <w:t xml:space="preserve">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skill,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w:t>
      </w:r>
      <w:proofErr w:type="spellStart"/>
      <w:r w:rsidR="486EF6F8">
        <w:t>Hold’em</w:t>
      </w:r>
      <w:proofErr w:type="spellEnd"/>
      <w:r w:rsidR="486EF6F8">
        <w:t xml:space="preserve">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e deck into each players’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This appeals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502D8F" w:rsidP="00443518">
      <w:pPr>
        <w:pStyle w:val="Heading4"/>
      </w:pPr>
      <w:r>
        <w:rPr>
          <w:noProof/>
          <w:lang w:eastAsia="en-GB"/>
        </w:rPr>
        <mc:AlternateContent>
          <mc:Choice Requires="wps">
            <w:drawing>
              <wp:anchor distT="0" distB="0" distL="114300" distR="114300" simplePos="0" relativeHeight="251679744" behindDoc="1" locked="0" layoutInCell="1" allowOverlap="1">
                <wp:simplePos x="0" y="0"/>
                <wp:positionH relativeFrom="column">
                  <wp:posOffset>0</wp:posOffset>
                </wp:positionH>
                <wp:positionV relativeFrom="paragraph">
                  <wp:posOffset>3951605</wp:posOffset>
                </wp:positionV>
                <wp:extent cx="5534025" cy="327660"/>
                <wp:effectExtent l="0" t="0" r="0" b="0"/>
                <wp:wrapTight wrapText="bothSides">
                  <wp:wrapPolygon edited="0">
                    <wp:start x="0" y="0"/>
                    <wp:lineTo x="0" y="20093"/>
                    <wp:lineTo x="21563" y="20093"/>
                    <wp:lineTo x="21563"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4025" cy="327660"/>
                        </a:xfrm>
                        <a:prstGeom prst="rect">
                          <a:avLst/>
                        </a:prstGeom>
                        <a:solidFill>
                          <a:prstClr val="white"/>
                        </a:solidFill>
                        <a:ln>
                          <a:noFill/>
                        </a:ln>
                      </wps:spPr>
                      <wps:txbx>
                        <w:txbxContent>
                          <w:p w:rsidR="00CD79B3" w:rsidRPr="00FF35D3" w:rsidRDefault="00CD79B3" w:rsidP="00057BF1">
                            <w:pPr>
                              <w:pStyle w:val="Caption"/>
                              <w:rPr>
                                <w:caps/>
                                <w:noProof/>
                                <w:spacing w:val="10"/>
                                <w:sz w:val="20"/>
                                <w:szCs w:val="20"/>
                              </w:rPr>
                            </w:pPr>
                            <w:r>
                              <w:t xml:space="preserve">Figure </w:t>
                            </w:r>
                            <w:r w:rsidR="001038F0">
                              <w:fldChar w:fldCharType="begin"/>
                            </w:r>
                            <w:r w:rsidR="001038F0">
                              <w:instrText xml:space="preserve"> SEQ Figure \* ARABIC </w:instrText>
                            </w:r>
                            <w:r w:rsidR="001038F0">
                              <w:fldChar w:fldCharType="separate"/>
                            </w:r>
                            <w:r>
                              <w:rPr>
                                <w:noProof/>
                              </w:rPr>
                              <w:t>1</w:t>
                            </w:r>
                            <w:r w:rsidR="001038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margin-left:0;margin-top:311.15pt;width:435.75pt;height:25.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CD79B3" w:rsidRPr="00FF35D3" w:rsidRDefault="00CD79B3"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mc:Fallback>
        </mc:AlternateConten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r>
        <w:t>Zynga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w:t>
      </w:r>
      <w:proofErr w:type="spellStart"/>
      <w:r>
        <w:t>Hold’em</w:t>
      </w:r>
      <w:proofErr w:type="spellEnd"/>
      <w:r>
        <w:t xml:space="preserve">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w:t>
      </w:r>
      <w:proofErr w:type="spellStart"/>
      <w:r>
        <w:t>Hold’em</w:t>
      </w:r>
      <w:proofErr w:type="spellEnd"/>
      <w:r>
        <w:t xml:space="preserve">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have a more casual ‘classic experience’. Zynga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502D8F" w:rsidP="00443518">
      <w:r>
        <w:rPr>
          <w:noProof/>
          <w:lang w:eastAsia="en-GB"/>
        </w:rPr>
        <mc:AlternateContent>
          <mc:Choice Requires="wps">
            <w:drawing>
              <wp:anchor distT="0" distB="0" distL="114300" distR="114300" simplePos="0" relativeHeight="251682816" behindDoc="1" locked="0" layoutInCell="1" allowOverlap="1">
                <wp:simplePos x="0" y="0"/>
                <wp:positionH relativeFrom="column">
                  <wp:posOffset>0</wp:posOffset>
                </wp:positionH>
                <wp:positionV relativeFrom="paragraph">
                  <wp:posOffset>4559935</wp:posOffset>
                </wp:positionV>
                <wp:extent cx="5543550" cy="327660"/>
                <wp:effectExtent l="0" t="0" r="0" b="0"/>
                <wp:wrapTight wrapText="bothSides">
                  <wp:wrapPolygon edited="0">
                    <wp:start x="0" y="0"/>
                    <wp:lineTo x="0" y="20093"/>
                    <wp:lineTo x="21526" y="20093"/>
                    <wp:lineTo x="21526" y="0"/>
                    <wp:lineTo x="0" y="0"/>
                  </wp:wrapPolygon>
                </wp:wrapTight>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3550" cy="327660"/>
                        </a:xfrm>
                        <a:prstGeom prst="rect">
                          <a:avLst/>
                        </a:prstGeom>
                        <a:solidFill>
                          <a:prstClr val="white"/>
                        </a:solidFill>
                        <a:ln>
                          <a:noFill/>
                        </a:ln>
                      </wps:spPr>
                      <wps:txbx>
                        <w:txbxContent>
                          <w:p w:rsidR="00CD79B3" w:rsidRPr="00F97A2D" w:rsidRDefault="00CD79B3" w:rsidP="00767726">
                            <w:pPr>
                              <w:pStyle w:val="Caption"/>
                              <w:rPr>
                                <w:noProof/>
                                <w:sz w:val="20"/>
                                <w:szCs w:val="20"/>
                              </w:rPr>
                            </w:pPr>
                            <w:r>
                              <w:t xml:space="preserve">Figure </w:t>
                            </w:r>
                            <w:r w:rsidR="001038F0">
                              <w:fldChar w:fldCharType="begin"/>
                            </w:r>
                            <w:r w:rsidR="001038F0">
                              <w:instrText xml:space="preserve"> SEQ Figure \* ARABIC </w:instrText>
                            </w:r>
                            <w:r w:rsidR="001038F0">
                              <w:fldChar w:fldCharType="separate"/>
                            </w:r>
                            <w:r>
                              <w:rPr>
                                <w:noProof/>
                              </w:rPr>
                              <w:t>2</w:t>
                            </w:r>
                            <w:r w:rsidR="001038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0;margin-top:359.05pt;width:436.5pt;height:25.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CD79B3" w:rsidRPr="00F97A2D" w:rsidRDefault="00CD79B3" w:rsidP="00767726">
                      <w:pPr>
                        <w:pStyle w:val="Caption"/>
                        <w:rPr>
                          <w:noProof/>
                          <w:sz w:val="20"/>
                          <w:szCs w:val="20"/>
                        </w:rPr>
                      </w:pPr>
                      <w:r>
                        <w:t xml:space="preserve">Figure </w:t>
                      </w:r>
                      <w:fldSimple w:instr=" SEQ Figure \* ARABIC ">
                        <w:r>
                          <w:rPr>
                            <w:noProof/>
                          </w:rPr>
                          <w:t>2</w:t>
                        </w:r>
                      </w:fldSimple>
                    </w:p>
                  </w:txbxContent>
                </v:textbox>
                <w10:wrap type="tight"/>
              </v:shape>
            </w:pict>
          </mc:Fallback>
        </mc:AlternateConten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Zynga Poker also runs adverts on their game, however, I will not be implementing adverts into my solution since this is outside the scope of my solution, and adverts are aggravating and bothersome to the stakeholders which makes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or check depending on whether or not they have matched other players’ bets</w:t>
      </w:r>
      <w:r>
        <w:t xml:space="preserve">. This is a feature I </w:t>
      </w:r>
      <w:r>
        <w:lastRenderedPageBreak/>
        <w:t xml:space="preserve">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502D8F">
        <w:rPr>
          <w:noProof/>
          <w:lang w:eastAsia="en-GB"/>
        </w:rPr>
        <mc:AlternateContent>
          <mc:Choice Requires="wps">
            <w:drawing>
              <wp:anchor distT="0" distB="0" distL="114300" distR="114300" simplePos="0" relativeHeight="251695104" behindDoc="0" locked="0" layoutInCell="1" allowOverlap="1">
                <wp:simplePos x="0" y="0"/>
                <wp:positionH relativeFrom="column">
                  <wp:posOffset>2149475</wp:posOffset>
                </wp:positionH>
                <wp:positionV relativeFrom="paragraph">
                  <wp:posOffset>1428115</wp:posOffset>
                </wp:positionV>
                <wp:extent cx="1432560" cy="327660"/>
                <wp:effectExtent l="0" t="0" r="0" b="0"/>
                <wp:wrapTopAndBottom/>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2560" cy="327660"/>
                        </a:xfrm>
                        <a:prstGeom prst="rect">
                          <a:avLst/>
                        </a:prstGeom>
                        <a:solidFill>
                          <a:prstClr val="white"/>
                        </a:solidFill>
                        <a:ln>
                          <a:noFill/>
                        </a:ln>
                      </wps:spPr>
                      <wps:txbx>
                        <w:txbxContent>
                          <w:p w:rsidR="00CD79B3" w:rsidRPr="00852695" w:rsidRDefault="00CD79B3" w:rsidP="002A7514">
                            <w:pPr>
                              <w:pStyle w:val="Caption"/>
                              <w:rPr>
                                <w:sz w:val="20"/>
                                <w:szCs w:val="20"/>
                              </w:rPr>
                            </w:pPr>
                            <w:r>
                              <w:t xml:space="preserve">Figure </w:t>
                            </w:r>
                            <w:r w:rsidR="001038F0">
                              <w:fldChar w:fldCharType="begin"/>
                            </w:r>
                            <w:r w:rsidR="001038F0">
                              <w:instrText xml:space="preserve"> SEQ Figure \* ARABIC </w:instrText>
                            </w:r>
                            <w:r w:rsidR="001038F0">
                              <w:fldChar w:fldCharType="separate"/>
                            </w:r>
                            <w:r>
                              <w:rPr>
                                <w:noProof/>
                              </w:rPr>
                              <w:t>3</w:t>
                            </w:r>
                            <w:r w:rsidR="001038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margin-left:169.25pt;margin-top:112.45pt;width:112.8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CD79B3" w:rsidRPr="00852695" w:rsidRDefault="00CD79B3" w:rsidP="002A7514">
                      <w:pPr>
                        <w:pStyle w:val="Caption"/>
                        <w:rPr>
                          <w:sz w:val="20"/>
                          <w:szCs w:val="20"/>
                        </w:rPr>
                      </w:pPr>
                      <w:r>
                        <w:t xml:space="preserve">Figure </w:t>
                      </w:r>
                      <w:fldSimple w:instr=" SEQ Figure \* ARABIC ">
                        <w:r>
                          <w:rPr>
                            <w:noProof/>
                          </w:rPr>
                          <w:t>3</w:t>
                        </w:r>
                      </w:fldSimple>
                    </w:p>
                  </w:txbxContent>
                </v:textbox>
                <w10:wrap type="topAndBottom"/>
              </v:shape>
            </w:pict>
          </mc:Fallback>
        </mc:AlternateConten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r w:rsidR="60FBEED9">
        <w:t>raised,</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502D8F" w:rsidP="000D0942">
      <w:pPr>
        <w:pStyle w:val="Heading4"/>
      </w:pPr>
      <w:r>
        <w:rPr>
          <w:noProof/>
          <w:lang w:eastAsia="en-GB"/>
        </w:rPr>
        <mc:AlternateContent>
          <mc:Choice Requires="wps">
            <w:drawing>
              <wp:anchor distT="0" distB="0" distL="114300" distR="114300" simplePos="0" relativeHeight="251685888" behindDoc="1" locked="0" layoutInCell="1" allowOverlap="1">
                <wp:simplePos x="0" y="0"/>
                <wp:positionH relativeFrom="column">
                  <wp:posOffset>0</wp:posOffset>
                </wp:positionH>
                <wp:positionV relativeFrom="paragraph">
                  <wp:posOffset>2621915</wp:posOffset>
                </wp:positionV>
                <wp:extent cx="5495925" cy="327660"/>
                <wp:effectExtent l="0" t="0" r="0" b="0"/>
                <wp:wrapTight wrapText="bothSides">
                  <wp:wrapPolygon edited="0">
                    <wp:start x="0" y="0"/>
                    <wp:lineTo x="0" y="20093"/>
                    <wp:lineTo x="21563" y="20093"/>
                    <wp:lineTo x="21563" y="0"/>
                    <wp:lineTo x="0" y="0"/>
                  </wp:wrapPolygon>
                </wp:wrapTight>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27660"/>
                        </a:xfrm>
                        <a:prstGeom prst="rect">
                          <a:avLst/>
                        </a:prstGeom>
                        <a:solidFill>
                          <a:prstClr val="white"/>
                        </a:solidFill>
                        <a:ln>
                          <a:noFill/>
                        </a:ln>
                      </wps:spPr>
                      <wps:txbx>
                        <w:txbxContent>
                          <w:p w:rsidR="00CD79B3" w:rsidRPr="001F3001" w:rsidRDefault="00CD79B3" w:rsidP="00767726">
                            <w:pPr>
                              <w:pStyle w:val="Caption"/>
                              <w:rPr>
                                <w:caps/>
                                <w:noProof/>
                                <w:spacing w:val="10"/>
                                <w:sz w:val="20"/>
                                <w:szCs w:val="20"/>
                              </w:rPr>
                            </w:pPr>
                            <w:r>
                              <w:t xml:space="preserve">Figure </w:t>
                            </w:r>
                            <w:r w:rsidR="001038F0">
                              <w:fldChar w:fldCharType="begin"/>
                            </w:r>
                            <w:r w:rsidR="001038F0">
                              <w:instrText xml:space="preserve"> SEQ Figure \* ARABIC </w:instrText>
                            </w:r>
                            <w:r w:rsidR="001038F0">
                              <w:fldChar w:fldCharType="separate"/>
                            </w:r>
                            <w:r>
                              <w:rPr>
                                <w:noProof/>
                              </w:rPr>
                              <w:t>4</w:t>
                            </w:r>
                            <w:r w:rsidR="001038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margin-left:0;margin-top:206.45pt;width:432.75pt;height:2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CD79B3" w:rsidRPr="001F3001" w:rsidRDefault="00CD79B3"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mc:Fallback>
        </mc:AlternateConten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Zynga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large space between them creates a clear distinction between the two actions. For these reasons, </w:t>
      </w:r>
      <w:r>
        <w:lastRenderedPageBreak/>
        <w:t>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r w:rsidR="12D6786A">
        <w:t>a players</w:t>
      </w:r>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502D8F" w:rsidP="000D0942">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-38100</wp:posOffset>
                </wp:positionH>
                <wp:positionV relativeFrom="paragraph">
                  <wp:posOffset>3205480</wp:posOffset>
                </wp:positionV>
                <wp:extent cx="5664835" cy="276225"/>
                <wp:effectExtent l="0" t="0" r="2540" b="3810"/>
                <wp:wrapTopAndBottom/>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79B3" w:rsidRPr="00A21485" w:rsidRDefault="00CD79B3" w:rsidP="00886576">
                            <w:pPr>
                              <w:pStyle w:val="Caption"/>
                              <w:rPr>
                                <w:noProof/>
                                <w:sz w:val="20"/>
                                <w:szCs w:val="20"/>
                              </w:rPr>
                            </w:pPr>
                            <w:r>
                              <w:t xml:space="preserve">Figure </w:t>
                            </w:r>
                            <w:r w:rsidR="001038F0">
                              <w:fldChar w:fldCharType="begin"/>
                            </w:r>
                            <w:r w:rsidR="001038F0">
                              <w:instrText xml:space="preserve"> SEQ Figure \* ARABIC </w:instrText>
                            </w:r>
                            <w:r w:rsidR="001038F0">
                              <w:fldChar w:fldCharType="separate"/>
                            </w:r>
                            <w:r>
                              <w:rPr>
                                <w:noProof/>
                              </w:rPr>
                              <w:t>5</w:t>
                            </w:r>
                            <w:r w:rsidR="001038F0">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5" type="#_x0000_t202" style="position:absolute;margin-left:-3pt;margin-top:252.4pt;width:446.0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CD79B3" w:rsidRPr="00A21485" w:rsidRDefault="00CD79B3" w:rsidP="00886576">
                      <w:pPr>
                        <w:pStyle w:val="Caption"/>
                        <w:rPr>
                          <w:noProof/>
                          <w:sz w:val="20"/>
                          <w:szCs w:val="20"/>
                        </w:rPr>
                      </w:pPr>
                      <w:r>
                        <w:t xml:space="preserve">Figure </w:t>
                      </w:r>
                      <w:fldSimple w:instr=" SEQ Figure \* ARABIC ">
                        <w:r>
                          <w:rPr>
                            <w:noProof/>
                          </w:rPr>
                          <w:t>5</w:t>
                        </w:r>
                      </w:fldSimple>
                    </w:p>
                  </w:txbxContent>
                </v:textbox>
                <w10:wrap type="topAndBottom"/>
              </v:shape>
            </w:pict>
          </mc:Fallback>
        </mc:AlternateConten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follow</w:t>
      </w:r>
      <w:r w:rsidR="00AE7345">
        <w:t>, however, since I am not implementing profile pictures, player names will become grey instead of profile pictures</w:t>
      </w:r>
      <w:r w:rsidR="12D6786A">
        <w:t>.</w:t>
      </w:r>
    </w:p>
    <w:p w:rsidR="00E914A9" w:rsidRDefault="00502D8F" w:rsidP="000D0942">
      <w:pPr>
        <w:pStyle w:val="Heading4"/>
      </w:pPr>
      <w:r>
        <w:rPr>
          <w:noProof/>
          <w:lang w:eastAsia="en-GB"/>
        </w:rPr>
        <w:lastRenderedPageBreak/>
        <mc:AlternateContent>
          <mc:Choice Requires="wps">
            <w:drawing>
              <wp:anchor distT="0" distB="0" distL="114300" distR="114300" simplePos="0" relativeHeight="251692032" behindDoc="0" locked="0" layoutInCell="1" allowOverlap="1">
                <wp:simplePos x="0" y="0"/>
                <wp:positionH relativeFrom="column">
                  <wp:posOffset>408305</wp:posOffset>
                </wp:positionH>
                <wp:positionV relativeFrom="paragraph">
                  <wp:posOffset>3025140</wp:posOffset>
                </wp:positionV>
                <wp:extent cx="4912995" cy="327660"/>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2995" cy="327660"/>
                        </a:xfrm>
                        <a:prstGeom prst="rect">
                          <a:avLst/>
                        </a:prstGeom>
                        <a:solidFill>
                          <a:prstClr val="white"/>
                        </a:solidFill>
                        <a:ln>
                          <a:noFill/>
                        </a:ln>
                      </wps:spPr>
                      <wps:txbx>
                        <w:txbxContent>
                          <w:p w:rsidR="00CD79B3" w:rsidRPr="004F61DF" w:rsidRDefault="00CD79B3" w:rsidP="00886576">
                            <w:pPr>
                              <w:pStyle w:val="Caption"/>
                              <w:rPr>
                                <w:caps/>
                                <w:noProof/>
                                <w:spacing w:val="10"/>
                                <w:sz w:val="20"/>
                                <w:szCs w:val="20"/>
                              </w:rPr>
                            </w:pPr>
                            <w:r>
                              <w:t xml:space="preserve">Figure </w:t>
                            </w:r>
                            <w:r w:rsidR="001038F0">
                              <w:fldChar w:fldCharType="begin"/>
                            </w:r>
                            <w:r w:rsidR="001038F0">
                              <w:instrText xml:space="preserve"> SEQ Figure \* ARABIC </w:instrText>
                            </w:r>
                            <w:r w:rsidR="001038F0">
                              <w:fldChar w:fldCharType="separate"/>
                            </w:r>
                            <w:r>
                              <w:rPr>
                                <w:noProof/>
                              </w:rPr>
                              <w:t>6</w:t>
                            </w:r>
                            <w:r w:rsidR="001038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margin-left:32.15pt;margin-top:238.2pt;width:386.85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CD79B3" w:rsidRPr="004F61DF" w:rsidRDefault="00CD79B3"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mc:Fallback>
        </mc:AlternateConten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8785" cy="3000375"/>
                    </a:xfrm>
                    <a:prstGeom prst="rect">
                      <a:avLst/>
                    </a:prstGeom>
                  </pic:spPr>
                </pic:pic>
              </a:graphicData>
            </a:graphic>
          </wp:anchor>
        </w:drawing>
      </w:r>
      <w:r w:rsidR="00502D8F">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4097655</wp:posOffset>
                </wp:positionV>
                <wp:extent cx="5518785" cy="327660"/>
                <wp:effectExtent l="0" t="0" r="0"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785" cy="327660"/>
                        </a:xfrm>
                        <a:prstGeom prst="rect">
                          <a:avLst/>
                        </a:prstGeom>
                        <a:solidFill>
                          <a:prstClr val="white"/>
                        </a:solidFill>
                        <a:ln>
                          <a:noFill/>
                        </a:ln>
                      </wps:spPr>
                      <wps:txbx>
                        <w:txbxContent>
                          <w:p w:rsidR="00CD79B3" w:rsidRPr="00E23D3B" w:rsidRDefault="00CD79B3" w:rsidP="00231069">
                            <w:pPr>
                              <w:pStyle w:val="Caption"/>
                              <w:rPr>
                                <w:noProof/>
                                <w:sz w:val="20"/>
                                <w:szCs w:val="20"/>
                              </w:rPr>
                            </w:pPr>
                            <w:r>
                              <w:t xml:space="preserve">Figure </w:t>
                            </w:r>
                            <w:r w:rsidR="001038F0">
                              <w:fldChar w:fldCharType="begin"/>
                            </w:r>
                            <w:r w:rsidR="001038F0">
                              <w:instrText xml:space="preserve"> SEQ Figure \* ARABIC </w:instrText>
                            </w:r>
                            <w:r w:rsidR="001038F0">
                              <w:fldChar w:fldCharType="separate"/>
                            </w:r>
                            <w:r>
                              <w:rPr>
                                <w:noProof/>
                              </w:rPr>
                              <w:t>7</w:t>
                            </w:r>
                            <w:r w:rsidR="001038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1" o:spid="_x0000_s1037" type="#_x0000_t202" style="position:absolute;margin-left:0;margin-top:322.65pt;width:434.55pt;height:2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CD79B3" w:rsidRPr="00E23D3B" w:rsidRDefault="00CD79B3" w:rsidP="00231069">
                      <w:pPr>
                        <w:pStyle w:val="Caption"/>
                        <w:rPr>
                          <w:noProof/>
                          <w:sz w:val="20"/>
                          <w:szCs w:val="20"/>
                        </w:rPr>
                      </w:pPr>
                      <w:r>
                        <w:t xml:space="preserve">Figure </w:t>
                      </w:r>
                      <w:fldSimple w:instr=" SEQ Figure \* ARABIC ">
                        <w:r>
                          <w:rPr>
                            <w:noProof/>
                          </w:rPr>
                          <w:t>7</w:t>
                        </w:r>
                      </w:fldSimple>
                    </w:p>
                  </w:txbxContent>
                </v:textbox>
                <w10:wrap type="topAndBottom"/>
              </v:shape>
            </w:pict>
          </mc:Fallback>
        </mc:AlternateConten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502D8F" w:rsidP="000D0942">
      <w:r>
        <w:rPr>
          <w:noProof/>
          <w:lang w:eastAsia="en-GB"/>
        </w:rPr>
        <w:lastRenderedPageBreak/>
        <mc:AlternateContent>
          <mc:Choice Requires="wps">
            <w:drawing>
              <wp:anchor distT="0" distB="0" distL="114300" distR="114300" simplePos="0" relativeHeight="251701248" behindDoc="0" locked="0" layoutInCell="1" allowOverlap="1">
                <wp:simplePos x="0" y="0"/>
                <wp:positionH relativeFrom="column">
                  <wp:posOffset>-47625</wp:posOffset>
                </wp:positionH>
                <wp:positionV relativeFrom="paragraph">
                  <wp:posOffset>2632710</wp:posOffset>
                </wp:positionV>
                <wp:extent cx="5523230" cy="32766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327660"/>
                        </a:xfrm>
                        <a:prstGeom prst="rect">
                          <a:avLst/>
                        </a:prstGeom>
                        <a:solidFill>
                          <a:prstClr val="white"/>
                        </a:solidFill>
                        <a:ln>
                          <a:noFill/>
                        </a:ln>
                      </wps:spPr>
                      <wps:txbx>
                        <w:txbxContent>
                          <w:p w:rsidR="00CD79B3" w:rsidRPr="00220FB2" w:rsidRDefault="00CD79B3" w:rsidP="00231069">
                            <w:pPr>
                              <w:pStyle w:val="Caption"/>
                              <w:rPr>
                                <w:noProof/>
                                <w:sz w:val="20"/>
                                <w:szCs w:val="20"/>
                              </w:rPr>
                            </w:pPr>
                            <w:r>
                              <w:t xml:space="preserve">Figure </w:t>
                            </w:r>
                            <w:r w:rsidR="001038F0">
                              <w:fldChar w:fldCharType="begin"/>
                            </w:r>
                            <w:r w:rsidR="001038F0">
                              <w:instrText xml:space="preserve"> SEQ Figure \* ARABIC </w:instrText>
                            </w:r>
                            <w:r w:rsidR="001038F0">
                              <w:fldChar w:fldCharType="separate"/>
                            </w:r>
                            <w:r>
                              <w:rPr>
                                <w:noProof/>
                              </w:rPr>
                              <w:t>8</w:t>
                            </w:r>
                            <w:r w:rsidR="001038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3.75pt;margin-top:207.3pt;width:434.9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CD79B3" w:rsidRPr="00220FB2" w:rsidRDefault="00CD79B3" w:rsidP="00231069">
                      <w:pPr>
                        <w:pStyle w:val="Caption"/>
                        <w:rPr>
                          <w:noProof/>
                          <w:sz w:val="20"/>
                          <w:szCs w:val="20"/>
                        </w:rPr>
                      </w:pPr>
                      <w:r>
                        <w:t xml:space="preserve">Figure </w:t>
                      </w:r>
                      <w:fldSimple w:instr=" SEQ Figure \* ARABIC ">
                        <w:r>
                          <w:rPr>
                            <w:noProof/>
                          </w:rPr>
                          <w:t>8</w:t>
                        </w:r>
                      </w:fldSimple>
                    </w:p>
                  </w:txbxContent>
                </v:textbox>
                <w10:wrap type="topAndBottom"/>
              </v:shape>
            </w:pict>
          </mc:Fallback>
        </mc:AlternateConten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assists, and novice players can choose to have them on</w:t>
      </w:r>
      <w:r w:rsidR="6A7443F7">
        <w:t xml:space="preserve"> in order to have a more pleasurable experience</w:t>
      </w:r>
      <w:r w:rsidR="4E345F9D">
        <w:t>. The bar is a much simpler way of providing the complex probabilities to a new player,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Another essential feature of my program is the AI. Stakeholders require my solution to be played without other real players and AI are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Features such as small icons to signal each players’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Because of these reasons, having features such as daily bonuses, free chips, </w:t>
      </w:r>
      <w:r w:rsidR="676437F4">
        <w:t>missions,</w:t>
      </w:r>
      <w:r w:rsidR="24F87E0E">
        <w:t xml:space="preserve"> and tasks for the user to complete are all impossible in my solution. </w:t>
      </w:r>
      <w:r w:rsidR="4B2A7A90">
        <w:t xml:space="preserve">However, the Poker Tutor could offer tasks within each game that would help newer </w:t>
      </w:r>
      <w:r w:rsidR="4B2A7A90">
        <w:lastRenderedPageBreak/>
        <w:t>players to make better choices, and they could be rewarded within each game. On the other hand, receiving daily free chips,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poker, however the solution only includes Texas </w:t>
      </w:r>
      <w:proofErr w:type="spellStart"/>
      <w:r>
        <w:t>Hold’em</w:t>
      </w:r>
      <w:proofErr w:type="spellEnd"/>
      <w:r>
        <w:t xml:space="preserve">. </w:t>
      </w:r>
      <w:r w:rsidR="00FD1A4F">
        <w:t xml:space="preserve">Because of this, stakeholders will only have the option to customize their Texas </w:t>
      </w:r>
      <w:proofErr w:type="spellStart"/>
      <w:r w:rsidR="00FD1A4F">
        <w:t>Hold’em</w:t>
      </w:r>
      <w:proofErr w:type="spellEnd"/>
      <w:r w:rsidR="00FD1A4F">
        <w:t xml:space="preserve">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however,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operating system,</w:t>
      </w:r>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 xml:space="preserve">Furthermore the libraries that the solution will require are </w:t>
      </w:r>
      <w:proofErr w:type="spellStart"/>
      <w:r w:rsidR="000D5BA3">
        <w:t>Tkinter</w:t>
      </w:r>
      <w:proofErr w:type="spellEnd"/>
      <w:r w:rsidR="000D5BA3">
        <w:t>,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End users require the solution to be appropriate to their own skill. Multiple AI difficulties fulfils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lastRenderedPageBreak/>
              <w:t>Each player should have a fixed time limit on their turn.</w:t>
            </w:r>
          </w:p>
        </w:tc>
        <w:tc>
          <w:tcPr>
            <w:tcW w:w="2835" w:type="dxa"/>
          </w:tcPr>
          <w:p w:rsidR="00474B0D" w:rsidRDefault="00474B0D" w:rsidP="00474B0D">
            <w:r>
              <w:t xml:space="preserve">Ensures that if a player goes AFK or simply wants to waste time, it does not ruin other player’s experience. </w:t>
            </w:r>
          </w:p>
        </w:tc>
        <w:tc>
          <w:tcPr>
            <w:tcW w:w="2551" w:type="dxa"/>
          </w:tcPr>
          <w:p w:rsidR="00474B0D" w:rsidRDefault="00474B0D" w:rsidP="00474B0D">
            <w:r>
              <w:t>Whilst playing, do not play a move in your time, and check that the timer runs out.</w:t>
            </w:r>
          </w:p>
        </w:tc>
        <w:tc>
          <w:tcPr>
            <w:tcW w:w="1078" w:type="dxa"/>
          </w:tcPr>
          <w:p w:rsidR="00474B0D" w:rsidRDefault="00474B0D" w:rsidP="00474B0D"/>
        </w:tc>
      </w:tr>
      <w:tr w:rsidR="00474B0D" w:rsidTr="1DE4C281">
        <w:tc>
          <w:tcPr>
            <w:tcW w:w="2552" w:type="dxa"/>
          </w:tcPr>
          <w:p w:rsidR="00474B0D" w:rsidRDefault="00474B0D" w:rsidP="00474B0D">
            <w:r>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lastRenderedPageBreak/>
        <w:t>Design of the solution</w:t>
      </w:r>
      <w:bookmarkEnd w:id="15"/>
    </w:p>
    <w:p w:rsidR="000D620A" w:rsidRDefault="000D620A" w:rsidP="000D620A">
      <w:pPr>
        <w:pStyle w:val="Heading2"/>
      </w:pPr>
      <w:bookmarkStart w:id="16" w:name="_Toc83130805"/>
      <w:r>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w:t>
      </w:r>
      <w:r>
        <w:t>rogramming because...</w:t>
      </w:r>
    </w:p>
    <w:p w:rsidR="005162B3" w:rsidRPr="00757815" w:rsidRDefault="005162B3" w:rsidP="005162B3">
      <w:pPr>
        <w:pStyle w:val="Heading4"/>
      </w:pPr>
      <w:r>
        <w:t>Player</w:t>
      </w:r>
    </w:p>
    <w:p w:rsidR="00F619CA" w:rsidRDefault="00B25EED" w:rsidP="00757815">
      <w:r>
        <w:t>INSERT IMG</w:t>
      </w:r>
      <w:bookmarkStart w:id="21" w:name="_GoBack"/>
      <w:bookmarkEnd w:id="21"/>
      <w: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F619CA" w:rsidTr="00F619CA">
        <w:tc>
          <w:tcPr>
            <w:tcW w:w="3005" w:type="dxa"/>
          </w:tcPr>
          <w:p w:rsidR="00F619CA" w:rsidRPr="00F619CA" w:rsidRDefault="00F619CA" w:rsidP="00757815">
            <w:pPr>
              <w:rPr>
                <w:b/>
              </w:rPr>
            </w:pPr>
            <w:r w:rsidRPr="00F619CA">
              <w:rPr>
                <w:b/>
              </w:rPr>
              <w:t>Attribute</w:t>
            </w:r>
          </w:p>
        </w:tc>
        <w:tc>
          <w:tcPr>
            <w:tcW w:w="3005" w:type="dxa"/>
          </w:tcPr>
          <w:p w:rsidR="00F619CA" w:rsidRPr="00F619CA" w:rsidRDefault="00F619CA" w:rsidP="00757815">
            <w:pPr>
              <w:rPr>
                <w:b/>
              </w:rPr>
            </w:pPr>
            <w:r w:rsidRPr="00F619CA">
              <w:rPr>
                <w:b/>
              </w:rPr>
              <w:t>Purpose</w:t>
            </w:r>
          </w:p>
        </w:tc>
        <w:tc>
          <w:tcPr>
            <w:tcW w:w="3006" w:type="dxa"/>
          </w:tcPr>
          <w:p w:rsidR="00F619CA" w:rsidRPr="00F619CA" w:rsidRDefault="00F619CA" w:rsidP="00757815">
            <w:pPr>
              <w:rPr>
                <w:b/>
              </w:rPr>
            </w:pPr>
            <w:r w:rsidRPr="00F619CA">
              <w:rPr>
                <w:b/>
              </w:rPr>
              <w:t>Data</w:t>
            </w:r>
            <w:r>
              <w:rPr>
                <w:b/>
              </w:rPr>
              <w:t xml:space="preserve"> Type</w:t>
            </w:r>
          </w:p>
        </w:tc>
      </w:tr>
      <w:tr w:rsidR="00F619CA" w:rsidTr="00F619CA">
        <w:tc>
          <w:tcPr>
            <w:tcW w:w="3005" w:type="dxa"/>
          </w:tcPr>
          <w:p w:rsidR="00F619CA" w:rsidRDefault="00F619CA" w:rsidP="00757815">
            <w:r>
              <w:t>hand</w:t>
            </w:r>
          </w:p>
        </w:tc>
        <w:tc>
          <w:tcPr>
            <w:tcW w:w="3005" w:type="dxa"/>
          </w:tcPr>
          <w:p w:rsidR="00F619CA" w:rsidRDefault="00F619CA" w:rsidP="00F619CA">
            <w:r>
              <w:t xml:space="preserve">Stores the players hand in the current round. </w:t>
            </w:r>
          </w:p>
        </w:tc>
        <w:tc>
          <w:tcPr>
            <w:tcW w:w="3006" w:type="dxa"/>
          </w:tcPr>
          <w:p w:rsidR="00F619CA" w:rsidRDefault="00F619CA" w:rsidP="00757815">
            <w:r>
              <w:t>Array</w:t>
            </w:r>
          </w:p>
        </w:tc>
      </w:tr>
      <w:tr w:rsidR="00F619CA" w:rsidTr="00F619CA">
        <w:tc>
          <w:tcPr>
            <w:tcW w:w="3005" w:type="dxa"/>
          </w:tcPr>
          <w:p w:rsidR="00F619CA" w:rsidRDefault="00F619CA" w:rsidP="00757815">
            <w:r>
              <w:t>name</w:t>
            </w:r>
          </w:p>
        </w:tc>
        <w:tc>
          <w:tcPr>
            <w:tcW w:w="3005" w:type="dxa"/>
          </w:tcPr>
          <w:p w:rsidR="00F619CA" w:rsidRDefault="00F619CA" w:rsidP="00F619CA">
            <w:r>
              <w:t>Stores the players name</w:t>
            </w:r>
          </w:p>
        </w:tc>
        <w:tc>
          <w:tcPr>
            <w:tcW w:w="3006" w:type="dxa"/>
          </w:tcPr>
          <w:p w:rsidR="00F619CA" w:rsidRDefault="00F619CA" w:rsidP="00757815">
            <w:r>
              <w:t>String</w:t>
            </w:r>
          </w:p>
        </w:tc>
      </w:tr>
      <w:tr w:rsidR="00F619CA" w:rsidTr="00F619CA">
        <w:tc>
          <w:tcPr>
            <w:tcW w:w="3005" w:type="dxa"/>
          </w:tcPr>
          <w:p w:rsidR="00F619CA" w:rsidRDefault="00F619CA" w:rsidP="00757815">
            <w:r>
              <w:t>balance</w:t>
            </w:r>
          </w:p>
        </w:tc>
        <w:tc>
          <w:tcPr>
            <w:tcW w:w="3005" w:type="dxa"/>
          </w:tcPr>
          <w:p w:rsidR="00F619CA" w:rsidRDefault="00F619CA" w:rsidP="00757815">
            <w:r>
              <w:t>Stores the players available chip count that the player can use.</w:t>
            </w:r>
          </w:p>
        </w:tc>
        <w:tc>
          <w:tcPr>
            <w:tcW w:w="3006" w:type="dxa"/>
          </w:tcPr>
          <w:p w:rsidR="00F619CA" w:rsidRDefault="00F619CA" w:rsidP="00757815">
            <w:r>
              <w:t>Integer</w:t>
            </w:r>
          </w:p>
        </w:tc>
      </w:tr>
    </w:tbl>
    <w:p w:rsidR="00B25EED" w:rsidRDefault="00B25EED" w:rsidP="00757815"/>
    <w:p w:rsidR="005162B3" w:rsidRPr="00757815" w:rsidRDefault="005162B3" w:rsidP="00757815">
      <w:r>
        <w:t xml:space="preserve">I will have a class ‘Deck’ which will store all the cards in the current deck and deal them into the required areas. The class will have a method </w:t>
      </w:r>
      <w:proofErr w:type="gramStart"/>
      <w:r>
        <w:t>deal()</w:t>
      </w:r>
      <w:proofErr w:type="gramEnd"/>
    </w:p>
    <w:p w:rsidR="00757815" w:rsidRPr="00757815" w:rsidRDefault="00757815" w:rsidP="00757815">
      <w:pPr>
        <w:pStyle w:val="Heading4"/>
      </w:pPr>
      <w:r>
        <w:t>2.2.1.2 Files</w:t>
      </w:r>
    </w:p>
    <w:p w:rsidR="000D620A" w:rsidRDefault="000D620A" w:rsidP="000D620A">
      <w:pPr>
        <w:pStyle w:val="Heading3"/>
      </w:pPr>
      <w:bookmarkStart w:id="22" w:name="_Toc83130810"/>
      <w:r>
        <w:t>2.2.2 Describing the Algorithms</w:t>
      </w:r>
      <w:bookmarkEnd w:id="22"/>
    </w:p>
    <w:p w:rsidR="000D620A" w:rsidRDefault="009E20E4" w:rsidP="009E20E4">
      <w:pPr>
        <w:pStyle w:val="Heading4"/>
      </w:pPr>
      <w:r>
        <w:t>2</w:t>
      </w:r>
      <w:r w:rsidR="00757815">
        <w:t>.2.2.1</w:t>
      </w:r>
      <w:r>
        <w:t xml:space="preserve"> Dealing Cards</w:t>
      </w:r>
    </w:p>
    <w:p w:rsidR="009E20E4" w:rsidRDefault="009E20E4" w:rsidP="009E20E4">
      <w:r>
        <w:t>Pseudocode algorithm:</w:t>
      </w:r>
    </w:p>
    <w:p w:rsidR="009E20E4" w:rsidRPr="009E20E4" w:rsidRDefault="00757815" w:rsidP="009E20E4">
      <w:r>
        <w:t xml:space="preserve">FUNCTION </w:t>
      </w:r>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lastRenderedPageBreak/>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8F0" w:rsidRDefault="001038F0" w:rsidP="00987CC7">
      <w:pPr>
        <w:spacing w:before="0" w:after="0" w:line="240" w:lineRule="auto"/>
      </w:pPr>
      <w:r>
        <w:separator/>
      </w:r>
    </w:p>
  </w:endnote>
  <w:endnote w:type="continuationSeparator" w:id="0">
    <w:p w:rsidR="001038F0" w:rsidRDefault="001038F0" w:rsidP="00987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78842"/>
      <w:docPartObj>
        <w:docPartGallery w:val="Page Numbers (Bottom of Page)"/>
        <w:docPartUnique/>
      </w:docPartObj>
    </w:sdtPr>
    <w:sdtEndPr>
      <w:rPr>
        <w:color w:val="7F7F7F" w:themeColor="background1" w:themeShade="7F"/>
        <w:spacing w:val="60"/>
      </w:rPr>
    </w:sdtEndPr>
    <w:sdtContent>
      <w:p w:rsidR="00CD79B3" w:rsidRDefault="00CD79B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619CA" w:rsidRPr="00F619CA">
          <w:rPr>
            <w:b/>
            <w:bCs/>
            <w:noProof/>
          </w:rPr>
          <w:t>16</w:t>
        </w:r>
        <w:r>
          <w:rPr>
            <w:b/>
            <w:bCs/>
            <w:noProof/>
          </w:rPr>
          <w:fldChar w:fldCharType="end"/>
        </w:r>
        <w:r>
          <w:rPr>
            <w:b/>
            <w:bCs/>
          </w:rPr>
          <w:t xml:space="preserve"> | </w:t>
        </w:r>
        <w:r>
          <w:rPr>
            <w:color w:val="7F7F7F" w:themeColor="background1" w:themeShade="7F"/>
            <w:spacing w:val="60"/>
          </w:rPr>
          <w:t>Page</w:t>
        </w:r>
      </w:p>
    </w:sdtContent>
  </w:sdt>
  <w:p w:rsidR="00CD79B3" w:rsidRDefault="00CD7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8F0" w:rsidRDefault="001038F0" w:rsidP="00987CC7">
      <w:pPr>
        <w:spacing w:before="0" w:after="0" w:line="240" w:lineRule="auto"/>
      </w:pPr>
      <w:r>
        <w:separator/>
      </w:r>
    </w:p>
  </w:footnote>
  <w:footnote w:type="continuationSeparator" w:id="0">
    <w:p w:rsidR="001038F0" w:rsidRDefault="001038F0" w:rsidP="00987CC7">
      <w:pPr>
        <w:spacing w:before="0" w:after="0" w:line="240" w:lineRule="auto"/>
      </w:pPr>
      <w:r>
        <w:continuationSeparator/>
      </w:r>
    </w:p>
  </w:footnote>
  <w:footnote w:id="1">
    <w:p w:rsidR="00CD79B3" w:rsidRDefault="00CD79B3">
      <w:pPr>
        <w:pStyle w:val="FootnoteText"/>
      </w:pPr>
      <w:r>
        <w:rPr>
          <w:rStyle w:val="FootnoteReference"/>
        </w:rPr>
        <w:footnoteRef/>
      </w:r>
      <w:r>
        <w:t xml:space="preserve"> Source: </w:t>
      </w:r>
      <w:r w:rsidRPr="006318CE">
        <w:t>https://play.google.com/store/apps/details?id=com.zynga.livepoker</w:t>
      </w:r>
    </w:p>
  </w:footnote>
  <w:footnote w:id="2">
    <w:p w:rsidR="00CD79B3" w:rsidRDefault="00CD79B3">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AB"/>
    <w:rsid w:val="000031BE"/>
    <w:rsid w:val="00007516"/>
    <w:rsid w:val="000101D9"/>
    <w:rsid w:val="00011F2F"/>
    <w:rsid w:val="00016737"/>
    <w:rsid w:val="0002594E"/>
    <w:rsid w:val="000300C9"/>
    <w:rsid w:val="0003379F"/>
    <w:rsid w:val="000444B2"/>
    <w:rsid w:val="00046317"/>
    <w:rsid w:val="000476F9"/>
    <w:rsid w:val="00057BF1"/>
    <w:rsid w:val="00065DF6"/>
    <w:rsid w:val="00070E27"/>
    <w:rsid w:val="00086B2C"/>
    <w:rsid w:val="0009735A"/>
    <w:rsid w:val="000B4E73"/>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72EAF"/>
    <w:rsid w:val="00194F42"/>
    <w:rsid w:val="001A4573"/>
    <w:rsid w:val="001B4B80"/>
    <w:rsid w:val="001B7F2C"/>
    <w:rsid w:val="001C3B59"/>
    <w:rsid w:val="001D67E7"/>
    <w:rsid w:val="001D698F"/>
    <w:rsid w:val="002131FB"/>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4B0D"/>
    <w:rsid w:val="0048298A"/>
    <w:rsid w:val="00487C0A"/>
    <w:rsid w:val="004A26FC"/>
    <w:rsid w:val="004B4FCC"/>
    <w:rsid w:val="004C1A28"/>
    <w:rsid w:val="004D101E"/>
    <w:rsid w:val="004E6475"/>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3408"/>
    <w:rsid w:val="005B3D2B"/>
    <w:rsid w:val="005D7AD6"/>
    <w:rsid w:val="005E1093"/>
    <w:rsid w:val="006016C7"/>
    <w:rsid w:val="00601E03"/>
    <w:rsid w:val="0061772F"/>
    <w:rsid w:val="006234BE"/>
    <w:rsid w:val="00627B86"/>
    <w:rsid w:val="006318CE"/>
    <w:rsid w:val="006516E0"/>
    <w:rsid w:val="00667DDA"/>
    <w:rsid w:val="006715CA"/>
    <w:rsid w:val="00684E6C"/>
    <w:rsid w:val="006856B5"/>
    <w:rsid w:val="00690823"/>
    <w:rsid w:val="00697B89"/>
    <w:rsid w:val="006A23DE"/>
    <w:rsid w:val="006B3940"/>
    <w:rsid w:val="006B3AD8"/>
    <w:rsid w:val="006B7B4A"/>
    <w:rsid w:val="006D466F"/>
    <w:rsid w:val="006F1EDA"/>
    <w:rsid w:val="00705340"/>
    <w:rsid w:val="00720209"/>
    <w:rsid w:val="007521EB"/>
    <w:rsid w:val="007541E8"/>
    <w:rsid w:val="00757815"/>
    <w:rsid w:val="00762A3C"/>
    <w:rsid w:val="00765663"/>
    <w:rsid w:val="00767726"/>
    <w:rsid w:val="00770223"/>
    <w:rsid w:val="00771BDC"/>
    <w:rsid w:val="00787589"/>
    <w:rsid w:val="007B4E08"/>
    <w:rsid w:val="00801B9E"/>
    <w:rsid w:val="0081682D"/>
    <w:rsid w:val="00821BBC"/>
    <w:rsid w:val="0086706C"/>
    <w:rsid w:val="00877353"/>
    <w:rsid w:val="00886576"/>
    <w:rsid w:val="008A2F6D"/>
    <w:rsid w:val="008B35D1"/>
    <w:rsid w:val="008C561B"/>
    <w:rsid w:val="008D206E"/>
    <w:rsid w:val="008E1DA1"/>
    <w:rsid w:val="00915490"/>
    <w:rsid w:val="009159F1"/>
    <w:rsid w:val="0093173F"/>
    <w:rsid w:val="00935755"/>
    <w:rsid w:val="0093763E"/>
    <w:rsid w:val="009403D8"/>
    <w:rsid w:val="00940A48"/>
    <w:rsid w:val="00946DA9"/>
    <w:rsid w:val="00950ECD"/>
    <w:rsid w:val="00951F48"/>
    <w:rsid w:val="00957AF9"/>
    <w:rsid w:val="0097577D"/>
    <w:rsid w:val="009813D8"/>
    <w:rsid w:val="00983806"/>
    <w:rsid w:val="00987CC7"/>
    <w:rsid w:val="009939DB"/>
    <w:rsid w:val="009B559E"/>
    <w:rsid w:val="009B68E0"/>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B44B0"/>
    <w:rsid w:val="00AE7345"/>
    <w:rsid w:val="00B25EED"/>
    <w:rsid w:val="00B30B95"/>
    <w:rsid w:val="00B31FA9"/>
    <w:rsid w:val="00B733C1"/>
    <w:rsid w:val="00B90EDC"/>
    <w:rsid w:val="00BA05BB"/>
    <w:rsid w:val="00BA30CC"/>
    <w:rsid w:val="00BB459A"/>
    <w:rsid w:val="00BC6A0A"/>
    <w:rsid w:val="00C26FE1"/>
    <w:rsid w:val="00C60B06"/>
    <w:rsid w:val="00C63FB5"/>
    <w:rsid w:val="00C8615D"/>
    <w:rsid w:val="00C9042F"/>
    <w:rsid w:val="00C90AEC"/>
    <w:rsid w:val="00C90CCD"/>
    <w:rsid w:val="00C930A7"/>
    <w:rsid w:val="00C937A1"/>
    <w:rsid w:val="00C96F93"/>
    <w:rsid w:val="00CB5070"/>
    <w:rsid w:val="00CC68AA"/>
    <w:rsid w:val="00CD79B3"/>
    <w:rsid w:val="00CE0D20"/>
    <w:rsid w:val="00CF03D2"/>
    <w:rsid w:val="00CF6051"/>
    <w:rsid w:val="00D03827"/>
    <w:rsid w:val="00D10F64"/>
    <w:rsid w:val="00D15D60"/>
    <w:rsid w:val="00D267A8"/>
    <w:rsid w:val="00D3009B"/>
    <w:rsid w:val="00D367A8"/>
    <w:rsid w:val="00D5290E"/>
    <w:rsid w:val="00D52ED3"/>
    <w:rsid w:val="00D61A36"/>
    <w:rsid w:val="00D827E2"/>
    <w:rsid w:val="00D96F81"/>
    <w:rsid w:val="00DA2F16"/>
    <w:rsid w:val="00DA302F"/>
    <w:rsid w:val="00DA71F7"/>
    <w:rsid w:val="00DB0F7B"/>
    <w:rsid w:val="00DD3D15"/>
    <w:rsid w:val="00DF34FD"/>
    <w:rsid w:val="00E016B8"/>
    <w:rsid w:val="00E075EA"/>
    <w:rsid w:val="00E30124"/>
    <w:rsid w:val="00E3F759"/>
    <w:rsid w:val="00E5537B"/>
    <w:rsid w:val="00E721FB"/>
    <w:rsid w:val="00E73D34"/>
    <w:rsid w:val="00E82ED8"/>
    <w:rsid w:val="00E914A9"/>
    <w:rsid w:val="00EA2503"/>
    <w:rsid w:val="00EA5FC4"/>
    <w:rsid w:val="00EB4717"/>
    <w:rsid w:val="00EB5C95"/>
    <w:rsid w:val="00EB7958"/>
    <w:rsid w:val="00EC113D"/>
    <w:rsid w:val="00EC3109"/>
    <w:rsid w:val="00EC3704"/>
    <w:rsid w:val="00EE1D2E"/>
    <w:rsid w:val="00F02500"/>
    <w:rsid w:val="00F03CCD"/>
    <w:rsid w:val="00F06459"/>
    <w:rsid w:val="00F27FE8"/>
    <w:rsid w:val="00F619CA"/>
    <w:rsid w:val="00F63496"/>
    <w:rsid w:val="00F84E71"/>
    <w:rsid w:val="00FA05F6"/>
    <w:rsid w:val="00FB261A"/>
    <w:rsid w:val="00FB5F35"/>
    <w:rsid w:val="00FB61F7"/>
    <w:rsid w:val="00FC10DE"/>
    <w:rsid w:val="00FC5776"/>
    <w:rsid w:val="00FD1A4F"/>
    <w:rsid w:val="00FD2A0D"/>
    <w:rsid w:val="00FD69D2"/>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23CF5"/>
  <w15:docId w15:val="{8AC3AFE3-4D21-474E-BA35-1405EF4C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4D7DF-500E-4943-ABE6-198B5BA83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17</Pages>
  <Words>5483</Words>
  <Characters>31259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6</cp:revision>
  <dcterms:created xsi:type="dcterms:W3CDTF">2021-09-21T14:25:00Z</dcterms:created>
  <dcterms:modified xsi:type="dcterms:W3CDTF">2021-09-28T14:57:00Z</dcterms:modified>
</cp:coreProperties>
</file>