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b/>
          <w:color w:val="1E3A8A"/>
          <w:sz w:val="44"/>
          <w:rtl w:val="1"/>
        </w:rPr>
        <w:t>מבחן אימון לדוגמא - יסודות המימון</w:t>
      </w:r>
    </w:p>
    <w:p>
      <w:pPr>
        <w:jc w:val="center"/>
        <w:bidi w:val="1"/>
      </w:pPr>
      <w:r>
        <w:rPr>
          <w:rFonts w:ascii="Arial" w:hAnsi="Arial"/>
          <w:color w:val="475569"/>
          <w:sz w:val="26"/>
          <w:rtl w:val="1"/>
        </w:rPr>
        <w:t>מאגר של 20 שאלות תרגול רב-ברירה (אמריקאיות) כהכנה לבחינת האמצע</w:t>
      </w:r>
    </w:p>
    <w:p/>
    <w:tbl>
      <w:tblPr>
        <w:tblW w:type="auto" w:w="0"/>
        <w:jc w:val="center"/>
        <w:tblLook w:firstColumn="1" w:firstRow="1" w:lastColumn="0" w:lastRow="0" w:noHBand="0" w:noVBand="1" w:val="04A0"/>
      </w:tblPr>
      <w:tblGrid>
        <w:gridCol w:w="9360"/>
      </w:tblGrid>
      <w:tr>
        <w:tc>
          <w:tcPr>
            <w:tcW w:type="dxa" w:w="9360"/>
            <w:shd w:val="clear" w:color="auto" w:fill="F1F5F9"/>
            <w:tcMar>
              <w:top w:w="200" w:type="dxa"/>
              <w:bottom w:w="200" w:type="dxa"/>
              <w:left w:w="200" w:type="dxa"/>
              <w:right w:w="200" w:type="dxa"/>
            </w:tcMar>
          </w:tcPr>
          <w:p/>
          <w:p>
            <w:pPr>
              <w:jc w:val="right"/>
              <w:bidi w:val="1"/>
            </w:pPr>
            <w:r>
              <w:rPr>
                <w:rFonts w:ascii="Arial" w:hAnsi="Arial"/>
                <w:b/>
                <w:color w:val="0F172A"/>
                <w:sz w:val="24"/>
                <w:rtl w:val="1"/>
              </w:rPr>
              <w:t>הנחיות למבחן האימון:</w:t>
              <w:br/>
            </w:r>
            <w:r>
              <w:rPr>
                <w:rFonts w:ascii="Arial" w:hAnsi="Arial"/>
                <w:sz w:val="22"/>
                <w:rtl w:val="1"/>
              </w:rPr>
              <w:t>• מבחן זה כולל 20 שאלות רב-ברירה המכסות את כלל נושאי הלימוד לבחינת האמצע.</w:t>
              <w:br/>
              <w:t>• השאלות מבוססות על לוגיקת החישובים של המבחן האמיתי אך בניסוחים שונים ומגוונים.</w:t>
              <w:br/>
              <w:t>• בסוף קובץ זה מצורפת טבלת פתרונות סופיים לבדיקה עצמית.</w:t>
            </w:r>
          </w:p>
        </w:tc>
      </w:tr>
    </w:tbl>
    <w:p/>
    <w:p>
      <w:pPr>
        <w:spacing w:before="240" w:after="80"/>
        <w:jc w:val="right"/>
        <w:bidi w:val="1"/>
      </w:pPr>
      <w:r>
        <w:rPr>
          <w:rFonts w:ascii="Arial" w:hAnsi="Arial"/>
          <w:b/>
          <w:sz w:val="22"/>
          <w:rtl w:val="1"/>
        </w:rPr>
        <w:t>שאלה 1 (ערך הזמן של הכסף - שינוי ריבית):</w:t>
        <w:br/>
      </w:r>
      <w:r>
        <w:rPr>
          <w:rFonts w:ascii="Arial" w:hAnsi="Arial"/>
          <w:sz w:val="22"/>
          <w:rtl w:val="1"/>
        </w:rPr>
        <w:t>דני מפקיד היום סכום של 20,000 ש"ח בתכנית חיסכון בנקאית למשך 6 שנים. ב-3 השנים הראשונות, הפיקדון נושא ריבית שנתית קבועה של 4% (ריבית דריבית). ב-3 השנים הנותרות, הריבית השנתית עולה ל-6%. מה יהיה סכום החיסכון של דני בתום תקופת החיסכון כולה?</w:t>
      </w:r>
    </w:p>
    <w:p>
      <w:pPr>
        <w:spacing w:before="0" w:after="40"/>
        <w:ind w:left="360"/>
        <w:jc w:val="right"/>
        <w:bidi w:val="1"/>
      </w:pPr>
      <w:r>
        <w:rPr>
          <w:rFonts w:ascii="Arial" w:hAnsi="Arial"/>
          <w:sz w:val="21"/>
          <w:rtl w:val="1"/>
        </w:rPr>
        <w:t>א) 26,793.81 ש"ח</w:t>
      </w:r>
    </w:p>
    <w:p>
      <w:pPr>
        <w:spacing w:before="0" w:after="40"/>
        <w:ind w:left="360"/>
        <w:jc w:val="right"/>
        <w:bidi w:val="1"/>
      </w:pPr>
      <w:r>
        <w:rPr>
          <w:rFonts w:ascii="Arial" w:hAnsi="Arial"/>
          <w:sz w:val="21"/>
          <w:rtl w:val="1"/>
        </w:rPr>
        <w:t>ב) 26,000.00 ש"ח</w:t>
      </w:r>
    </w:p>
    <w:p>
      <w:pPr>
        <w:spacing w:before="0" w:after="40"/>
        <w:ind w:left="360"/>
        <w:jc w:val="right"/>
        <w:bidi w:val="1"/>
      </w:pPr>
      <w:r>
        <w:rPr>
          <w:rFonts w:ascii="Arial" w:hAnsi="Arial"/>
          <w:sz w:val="21"/>
          <w:rtl w:val="1"/>
        </w:rPr>
        <w:t>ג) 26,400.00 ש"ח</w:t>
      </w:r>
    </w:p>
    <w:p>
      <w:pPr>
        <w:spacing w:before="0" w:after="40"/>
        <w:ind w:left="360"/>
        <w:jc w:val="right"/>
        <w:bidi w:val="1"/>
      </w:pPr>
      <w:r>
        <w:rPr>
          <w:rFonts w:ascii="Arial" w:hAnsi="Arial"/>
          <w:sz w:val="21"/>
          <w:rtl w:val="1"/>
        </w:rPr>
        <w:t>ד) 28,120.30 ש"ח</w:t>
      </w:r>
    </w:p>
    <w:p>
      <w:pPr>
        <w:spacing w:before="240" w:after="80"/>
        <w:jc w:val="right"/>
        <w:bidi w:val="1"/>
      </w:pPr>
      <w:r>
        <w:rPr>
          <w:rFonts w:ascii="Arial" w:hAnsi="Arial"/>
          <w:b/>
          <w:sz w:val="22"/>
          <w:rtl w:val="1"/>
        </w:rPr>
        <w:t>שאלה 2 (ערך הזמן של הכסף - שינוי ריבית):</w:t>
        <w:br/>
      </w:r>
      <w:r>
        <w:rPr>
          <w:rFonts w:ascii="Arial" w:hAnsi="Arial"/>
          <w:sz w:val="22"/>
          <w:rtl w:val="1"/>
        </w:rPr>
        <w:t>חברה מעוניינת לקבל סכום של 50,000 ש"ח בעוד 5 שנים מהיום. אם שער הריבית השנתי הוא 5% בשנתיים הראשונות ו-7% ב-3 השנים האחרונות (ריבית דריבית), מהו הסכום שעל החברה להפקיד היום בחיסכון?</w:t>
      </w:r>
    </w:p>
    <w:p>
      <w:pPr>
        <w:spacing w:before="0" w:after="40"/>
        <w:ind w:left="360"/>
        <w:jc w:val="right"/>
        <w:bidi w:val="1"/>
      </w:pPr>
      <w:r>
        <w:rPr>
          <w:rFonts w:ascii="Arial" w:hAnsi="Arial"/>
          <w:sz w:val="21"/>
          <w:rtl w:val="1"/>
        </w:rPr>
        <w:t>א) 35,000.00 ש"ח</w:t>
      </w:r>
    </w:p>
    <w:p>
      <w:pPr>
        <w:spacing w:before="0" w:after="40"/>
        <w:ind w:left="360"/>
        <w:jc w:val="right"/>
        <w:bidi w:val="1"/>
      </w:pPr>
      <w:r>
        <w:rPr>
          <w:rFonts w:ascii="Arial" w:hAnsi="Arial"/>
          <w:sz w:val="21"/>
          <w:rtl w:val="1"/>
        </w:rPr>
        <w:t>ב) 37,020.31 ש"ח</w:t>
      </w:r>
    </w:p>
    <w:p>
      <w:pPr>
        <w:spacing w:before="0" w:after="40"/>
        <w:ind w:left="360"/>
        <w:jc w:val="right"/>
        <w:bidi w:val="1"/>
      </w:pPr>
      <w:r>
        <w:rPr>
          <w:rFonts w:ascii="Arial" w:hAnsi="Arial"/>
          <w:sz w:val="21"/>
          <w:rtl w:val="1"/>
        </w:rPr>
        <w:t>ג) 39,176.31 ש"ח</w:t>
      </w:r>
    </w:p>
    <w:p>
      <w:pPr>
        <w:spacing w:before="0" w:after="40"/>
        <w:ind w:left="360"/>
        <w:jc w:val="right"/>
        <w:bidi w:val="1"/>
      </w:pPr>
      <w:r>
        <w:rPr>
          <w:rFonts w:ascii="Arial" w:hAnsi="Arial"/>
          <w:sz w:val="21"/>
          <w:rtl w:val="1"/>
        </w:rPr>
        <w:t>ד) 38,210.50 ש"ח</w:t>
      </w:r>
    </w:p>
    <w:p>
      <w:pPr>
        <w:spacing w:before="240" w:after="80"/>
        <w:jc w:val="right"/>
        <w:bidi w:val="1"/>
      </w:pPr>
      <w:r>
        <w:rPr>
          <w:rFonts w:ascii="Arial" w:hAnsi="Arial"/>
          <w:b/>
          <w:sz w:val="22"/>
          <w:rtl w:val="1"/>
        </w:rPr>
        <w:t>שאלה 3 (ריבית נקובה מול ריבית אפקטיבית (EAR)):</w:t>
        <w:br/>
      </w:r>
      <w:r>
        <w:rPr>
          <w:rFonts w:ascii="Arial" w:hAnsi="Arial"/>
          <w:sz w:val="22"/>
          <w:rtl w:val="1"/>
        </w:rPr>
        <w:t>חברה זקוקה למימון ומקבלת שתי הצעות להלוואה:</w:t>
        <w:br/>
        <w:t>הצעה א': ריבית שנתית נקובה של 8.0% בחישוב חודשי (הצבירה מבוצעת בכל חודש).</w:t>
        <w:br/>
        <w:t>הצעה ב': ריבית שנתית נקובה של 8.1% בחישוב רבעוני (הצבירה מבוצעת בכל רבעון).</w:t>
        <w:br/>
        <w:t>מהי הריבית האפקטיבית השנתית (EAR) של ההצעה הזולה (המשתלמת) ביותר עבור החברה?</w:t>
      </w:r>
    </w:p>
    <w:p>
      <w:pPr>
        <w:spacing w:before="0" w:after="40"/>
        <w:ind w:left="360"/>
        <w:jc w:val="right"/>
        <w:bidi w:val="1"/>
      </w:pPr>
      <w:r>
        <w:rPr>
          <w:rFonts w:ascii="Arial" w:hAnsi="Arial"/>
          <w:sz w:val="21"/>
          <w:rtl w:val="1"/>
        </w:rPr>
        <w:t>א) 8.30%</w:t>
      </w:r>
    </w:p>
    <w:p>
      <w:pPr>
        <w:spacing w:before="0" w:after="40"/>
        <w:ind w:left="360"/>
        <w:jc w:val="right"/>
        <w:bidi w:val="1"/>
      </w:pPr>
      <w:r>
        <w:rPr>
          <w:rFonts w:ascii="Arial" w:hAnsi="Arial"/>
          <w:sz w:val="21"/>
          <w:rtl w:val="1"/>
        </w:rPr>
        <w:t>ב) 8.35%</w:t>
      </w:r>
    </w:p>
    <w:p>
      <w:pPr>
        <w:spacing w:before="0" w:after="40"/>
        <w:ind w:left="360"/>
        <w:jc w:val="right"/>
        <w:bidi w:val="1"/>
      </w:pPr>
      <w:r>
        <w:rPr>
          <w:rFonts w:ascii="Arial" w:hAnsi="Arial"/>
          <w:sz w:val="21"/>
          <w:rtl w:val="1"/>
        </w:rPr>
        <w:t>ג) 8.00%</w:t>
      </w:r>
    </w:p>
    <w:p>
      <w:pPr>
        <w:spacing w:before="0" w:after="40"/>
        <w:ind w:left="360"/>
        <w:jc w:val="right"/>
        <w:bidi w:val="1"/>
      </w:pPr>
      <w:r>
        <w:rPr>
          <w:rFonts w:ascii="Arial" w:hAnsi="Arial"/>
          <w:sz w:val="21"/>
          <w:rtl w:val="1"/>
        </w:rPr>
        <w:t>ד) 8.10%</w:t>
      </w:r>
    </w:p>
    <w:p>
      <w:pPr>
        <w:spacing w:before="240" w:after="80"/>
        <w:jc w:val="right"/>
        <w:bidi w:val="1"/>
      </w:pPr>
      <w:r>
        <w:rPr>
          <w:rFonts w:ascii="Arial" w:hAnsi="Arial"/>
          <w:b/>
          <w:sz w:val="22"/>
          <w:rtl w:val="1"/>
        </w:rPr>
        <w:t>שאלה 4 (ריבית נקובה מול ריבית אפקטיבית (EAR)):</w:t>
        <w:br/>
      </w:r>
      <w:r>
        <w:rPr>
          <w:rFonts w:ascii="Arial" w:hAnsi="Arial"/>
          <w:sz w:val="22"/>
          <w:rtl w:val="1"/>
        </w:rPr>
        <w:t>אדם מעוניין להפקיד כסף ומקבל שתי הצעות לתכנית חיסכון:</w:t>
        <w:br/>
        <w:t>הצעה א': ריבית שנתית נקובה של 6.0% בחישוב חצי-שנתי.</w:t>
        <w:br/>
        <w:t>הצעה ב': ריבית שנתית נקובה של 5.9% בחישוב חודשי.</w:t>
        <w:br/>
        <w:t>מהו שיעור הריבית האפקטיבית השנתית (EAR) של ההצעה המשתלמת ביותר (הגבוהה ביותר) עבור המפקיד?</w:t>
      </w:r>
    </w:p>
    <w:p>
      <w:pPr>
        <w:spacing w:before="0" w:after="40"/>
        <w:ind w:left="360"/>
        <w:jc w:val="right"/>
        <w:bidi w:val="1"/>
      </w:pPr>
      <w:r>
        <w:rPr>
          <w:rFonts w:ascii="Arial" w:hAnsi="Arial"/>
          <w:sz w:val="21"/>
          <w:rtl w:val="1"/>
        </w:rPr>
        <w:t>א) 6.00%</w:t>
      </w:r>
    </w:p>
    <w:p>
      <w:pPr>
        <w:spacing w:before="0" w:after="40"/>
        <w:ind w:left="360"/>
        <w:jc w:val="right"/>
        <w:bidi w:val="1"/>
      </w:pPr>
      <w:r>
        <w:rPr>
          <w:rFonts w:ascii="Arial" w:hAnsi="Arial"/>
          <w:sz w:val="21"/>
          <w:rtl w:val="1"/>
        </w:rPr>
        <w:t>ב) 6.06%</w:t>
      </w:r>
    </w:p>
    <w:p>
      <w:pPr>
        <w:spacing w:before="0" w:after="40"/>
        <w:ind w:left="360"/>
        <w:jc w:val="right"/>
        <w:bidi w:val="1"/>
      </w:pPr>
      <w:r>
        <w:rPr>
          <w:rFonts w:ascii="Arial" w:hAnsi="Arial"/>
          <w:sz w:val="21"/>
          <w:rtl w:val="1"/>
        </w:rPr>
        <w:t>ג) 6.09%</w:t>
      </w:r>
    </w:p>
    <w:p>
      <w:pPr>
        <w:spacing w:before="0" w:after="40"/>
        <w:ind w:left="360"/>
        <w:jc w:val="right"/>
        <w:bidi w:val="1"/>
      </w:pPr>
      <w:r>
        <w:rPr>
          <w:rFonts w:ascii="Arial" w:hAnsi="Arial"/>
          <w:sz w:val="21"/>
          <w:rtl w:val="1"/>
        </w:rPr>
        <w:t>ד) 6.12%</w:t>
      </w:r>
    </w:p>
    <w:p>
      <w:pPr>
        <w:spacing w:before="240" w:after="80"/>
        <w:jc w:val="right"/>
        <w:bidi w:val="1"/>
      </w:pPr>
      <w:r>
        <w:rPr>
          <w:rFonts w:ascii="Arial" w:hAnsi="Arial"/>
          <w:b/>
          <w:sz w:val="22"/>
          <w:rtl w:val="1"/>
        </w:rPr>
        <w:t>שאלה 5 (הלוואות - ריבית מראש ועמלות):</w:t>
        <w:br/>
      </w:r>
      <w:r>
        <w:rPr>
          <w:rFonts w:ascii="Arial" w:hAnsi="Arial"/>
          <w:sz w:val="22"/>
          <w:rtl w:val="1"/>
        </w:rPr>
        <w:t>אדם מבקש לקבל הלוואה בסך של 100,000 ש"ח למשך שנה אחת. תנאי ההלוואה הם:</w:t>
        <w:br/>
        <w:t>1. ריבית שנתית נקובה של 7% מנוכה מראש (משולמת במועד קבלת ההלוואה).</w:t>
        <w:br/>
        <w:t>2. במועד קבלת ההלוואה משולמת עמלה חד-פעמית של 1,500 ש"ח.</w:t>
        <w:br/>
        <w:t>מהו שיעור הריבית האפקטיבית השנתית (העלות הממשית של האשראי) של הלוואה זו?</w:t>
      </w:r>
    </w:p>
    <w:p>
      <w:pPr>
        <w:spacing w:before="0" w:after="40"/>
        <w:ind w:left="360"/>
        <w:jc w:val="right"/>
        <w:bidi w:val="1"/>
      </w:pPr>
      <w:r>
        <w:rPr>
          <w:rFonts w:ascii="Arial" w:hAnsi="Arial"/>
          <w:sz w:val="21"/>
          <w:rtl w:val="1"/>
        </w:rPr>
        <w:t>א) 7.00%</w:t>
      </w:r>
    </w:p>
    <w:p>
      <w:pPr>
        <w:spacing w:before="0" w:after="40"/>
        <w:ind w:left="360"/>
        <w:jc w:val="right"/>
        <w:bidi w:val="1"/>
      </w:pPr>
      <w:r>
        <w:rPr>
          <w:rFonts w:ascii="Arial" w:hAnsi="Arial"/>
          <w:sz w:val="21"/>
          <w:rtl w:val="1"/>
        </w:rPr>
        <w:t>ב) 8.50%</w:t>
      </w:r>
    </w:p>
    <w:p>
      <w:pPr>
        <w:spacing w:before="0" w:after="40"/>
        <w:ind w:left="360"/>
        <w:jc w:val="right"/>
        <w:bidi w:val="1"/>
      </w:pPr>
      <w:r>
        <w:rPr>
          <w:rFonts w:ascii="Arial" w:hAnsi="Arial"/>
          <w:sz w:val="21"/>
          <w:rtl w:val="1"/>
        </w:rPr>
        <w:t>ג) 9.15%</w:t>
      </w:r>
    </w:p>
    <w:p>
      <w:pPr>
        <w:spacing w:before="0" w:after="40"/>
        <w:ind w:left="360"/>
        <w:jc w:val="right"/>
        <w:bidi w:val="1"/>
      </w:pPr>
      <w:r>
        <w:rPr>
          <w:rFonts w:ascii="Arial" w:hAnsi="Arial"/>
          <w:sz w:val="21"/>
          <w:rtl w:val="1"/>
        </w:rPr>
        <w:t>ד) 9.29%</w:t>
      </w:r>
    </w:p>
    <w:p>
      <w:pPr>
        <w:spacing w:before="240" w:after="80"/>
        <w:jc w:val="right"/>
        <w:bidi w:val="1"/>
      </w:pPr>
      <w:r>
        <w:rPr>
          <w:rFonts w:ascii="Arial" w:hAnsi="Arial"/>
          <w:b/>
          <w:sz w:val="22"/>
          <w:rtl w:val="1"/>
        </w:rPr>
        <w:t>שאלה 6 (הלוואות - ריבית מראש ועמלות):</w:t>
        <w:br/>
      </w:r>
      <w:r>
        <w:rPr>
          <w:rFonts w:ascii="Arial" w:hAnsi="Arial"/>
          <w:sz w:val="22"/>
          <w:rtl w:val="1"/>
        </w:rPr>
        <w:t>חברה לווה סכום של 200,000 ש"ח למשך שנה אחת. הריבית השנתית הנקובה היא 6% והיא מנוכה מראש במועד קבלת ההלוואה. בנוסף, הבנק גובה עמלת הקצאת אשראי של 1% מסכום ההלוואה במועד קבלתה. מהי הריבית האפקטיבית השנתית של ההלוואה?</w:t>
      </w:r>
    </w:p>
    <w:p>
      <w:pPr>
        <w:spacing w:before="0" w:after="40"/>
        <w:ind w:left="360"/>
        <w:jc w:val="right"/>
        <w:bidi w:val="1"/>
      </w:pPr>
      <w:r>
        <w:rPr>
          <w:rFonts w:ascii="Arial" w:hAnsi="Arial"/>
          <w:sz w:val="21"/>
          <w:rtl w:val="1"/>
        </w:rPr>
        <w:t>א) 7.53%</w:t>
      </w:r>
    </w:p>
    <w:p>
      <w:pPr>
        <w:spacing w:before="0" w:after="40"/>
        <w:ind w:left="360"/>
        <w:jc w:val="right"/>
        <w:bidi w:val="1"/>
      </w:pPr>
      <w:r>
        <w:rPr>
          <w:rFonts w:ascii="Arial" w:hAnsi="Arial"/>
          <w:sz w:val="21"/>
          <w:rtl w:val="1"/>
        </w:rPr>
        <w:t>ב) 7.00%</w:t>
      </w:r>
    </w:p>
    <w:p>
      <w:pPr>
        <w:spacing w:before="0" w:after="40"/>
        <w:ind w:left="360"/>
        <w:jc w:val="right"/>
        <w:bidi w:val="1"/>
      </w:pPr>
      <w:r>
        <w:rPr>
          <w:rFonts w:ascii="Arial" w:hAnsi="Arial"/>
          <w:sz w:val="21"/>
          <w:rtl w:val="1"/>
        </w:rPr>
        <w:t>ג) 6.00%</w:t>
      </w:r>
    </w:p>
    <w:p>
      <w:pPr>
        <w:spacing w:before="0" w:after="40"/>
        <w:ind w:left="360"/>
        <w:jc w:val="right"/>
        <w:bidi w:val="1"/>
      </w:pPr>
      <w:r>
        <w:rPr>
          <w:rFonts w:ascii="Arial" w:hAnsi="Arial"/>
          <w:sz w:val="21"/>
          <w:rtl w:val="1"/>
        </w:rPr>
        <w:t>ד) 7.10%</w:t>
      </w:r>
    </w:p>
    <w:p>
      <w:pPr>
        <w:spacing w:before="240" w:after="80"/>
        <w:jc w:val="right"/>
        <w:bidi w:val="1"/>
      </w:pPr>
      <w:r>
        <w:rPr>
          <w:rFonts w:ascii="Arial" w:hAnsi="Arial"/>
          <w:b/>
          <w:sz w:val="22"/>
          <w:rtl w:val="1"/>
        </w:rPr>
        <w:t>שאלה 7 (סדרת תשלומים (אנונה) - תחילת תקופה מול סוף תקופה):</w:t>
        <w:br/>
      </w:r>
      <w:r>
        <w:rPr>
          <w:rFonts w:ascii="Arial" w:hAnsi="Arial"/>
          <w:sz w:val="22"/>
          <w:rtl w:val="1"/>
        </w:rPr>
        <w:t>חברת בנייה מציעה שתי חלופות לרכישת ציוד:</w:t>
        <w:br/>
        <w:t>אפשרות א': פריסה ל-5 תשלומים שנתיים שווים של 10,000 ש"ח כל אחד, כאשר התשלום הראשון משולם היום (אנונה בתחילת תקופה).</w:t>
        <w:br/>
        <w:t>אפשרות ב': פריסה ל-5 תשלומים שנתיים שווים של 10,000 ש"ח כל אחד, כאשר התשלום הראשון משולם בעוד שנה (אנונה בסוף תקופה).</w:t>
        <w:br/>
        <w:t>בהנחה ששיעור ההיוון השנתי הרלוונטי הוא 8%, מהו ההפרש (בשקלים) בין הערך הנוכחי של שתי ההצעות היום?</w:t>
      </w:r>
    </w:p>
    <w:p>
      <w:pPr>
        <w:spacing w:before="0" w:after="40"/>
        <w:ind w:left="360"/>
        <w:jc w:val="right"/>
        <w:bidi w:val="1"/>
      </w:pPr>
      <w:r>
        <w:rPr>
          <w:rFonts w:ascii="Arial" w:hAnsi="Arial"/>
          <w:sz w:val="21"/>
          <w:rtl w:val="1"/>
        </w:rPr>
        <w:t>א) 0 ש"ח</w:t>
      </w:r>
    </w:p>
    <w:p>
      <w:pPr>
        <w:spacing w:before="0" w:after="40"/>
        <w:ind w:left="360"/>
        <w:jc w:val="right"/>
        <w:bidi w:val="1"/>
      </w:pPr>
      <w:r>
        <w:rPr>
          <w:rFonts w:ascii="Arial" w:hAnsi="Arial"/>
          <w:sz w:val="21"/>
          <w:rtl w:val="1"/>
        </w:rPr>
        <w:t>ב) 3,194.17 ש"ח</w:t>
      </w:r>
    </w:p>
    <w:p>
      <w:pPr>
        <w:spacing w:before="0" w:after="40"/>
        <w:ind w:left="360"/>
        <w:jc w:val="right"/>
        <w:bidi w:val="1"/>
      </w:pPr>
      <w:r>
        <w:rPr>
          <w:rFonts w:ascii="Arial" w:hAnsi="Arial"/>
          <w:sz w:val="21"/>
          <w:rtl w:val="1"/>
        </w:rPr>
        <w:t>ג) 4,120.30 ש"ח</w:t>
      </w:r>
    </w:p>
    <w:p>
      <w:pPr>
        <w:spacing w:before="0" w:after="40"/>
        <w:ind w:left="360"/>
        <w:jc w:val="right"/>
        <w:bidi w:val="1"/>
      </w:pPr>
      <w:r>
        <w:rPr>
          <w:rFonts w:ascii="Arial" w:hAnsi="Arial"/>
          <w:sz w:val="21"/>
          <w:rtl w:val="1"/>
        </w:rPr>
        <w:t>ד) 3,000.00 ש"ח</w:t>
      </w:r>
    </w:p>
    <w:p>
      <w:pPr>
        <w:spacing w:before="240" w:after="80"/>
        <w:jc w:val="right"/>
        <w:bidi w:val="1"/>
      </w:pPr>
      <w:r>
        <w:rPr>
          <w:rFonts w:ascii="Arial" w:hAnsi="Arial"/>
          <w:b/>
          <w:sz w:val="22"/>
          <w:rtl w:val="1"/>
        </w:rPr>
        <w:t>שאלה 8 (סדרת תשלומים (אנונה) - תחילת תקופה מול סוף תקופה):</w:t>
        <w:br/>
      </w:r>
      <w:r>
        <w:rPr>
          <w:rFonts w:ascii="Arial" w:hAnsi="Arial"/>
          <w:sz w:val="22"/>
          <w:rtl w:val="1"/>
        </w:rPr>
        <w:t>אדם מפקיד 5,000 ש"ח בכל שנה במשך 6 שנים בתכנית חיסכון הנושאת ריבית שנתית של 5%. מה יהיה ההפרש בסכום שיצטבר בתום השנה השישית אם ההפקדות יבוצעו בתחילת כל שנה (חלופה א') לעומת הפקדות המבוצעות בסוף כל שנה (חלופה ב')?</w:t>
      </w:r>
    </w:p>
    <w:p>
      <w:pPr>
        <w:spacing w:before="0" w:after="40"/>
        <w:ind w:left="360"/>
        <w:jc w:val="right"/>
        <w:bidi w:val="1"/>
      </w:pPr>
      <w:r>
        <w:rPr>
          <w:rFonts w:ascii="Arial" w:hAnsi="Arial"/>
          <w:sz w:val="21"/>
          <w:rtl w:val="1"/>
        </w:rPr>
        <w:t>א) 1,700.48 ש"ח</w:t>
      </w:r>
    </w:p>
    <w:p>
      <w:pPr>
        <w:spacing w:before="0" w:after="40"/>
        <w:ind w:left="360"/>
        <w:jc w:val="right"/>
        <w:bidi w:val="1"/>
      </w:pPr>
      <w:r>
        <w:rPr>
          <w:rFonts w:ascii="Arial" w:hAnsi="Arial"/>
          <w:sz w:val="21"/>
          <w:rtl w:val="1"/>
        </w:rPr>
        <w:t>ב) 1,500.00 ש"ח</w:t>
      </w:r>
    </w:p>
    <w:p>
      <w:pPr>
        <w:spacing w:before="0" w:after="40"/>
        <w:ind w:left="360"/>
        <w:jc w:val="right"/>
        <w:bidi w:val="1"/>
      </w:pPr>
      <w:r>
        <w:rPr>
          <w:rFonts w:ascii="Arial" w:hAnsi="Arial"/>
          <w:sz w:val="21"/>
          <w:rtl w:val="1"/>
        </w:rPr>
        <w:t>ג) 1,802.10 ש"ח</w:t>
      </w:r>
    </w:p>
    <w:p>
      <w:pPr>
        <w:spacing w:before="0" w:after="40"/>
        <w:ind w:left="360"/>
        <w:jc w:val="right"/>
        <w:bidi w:val="1"/>
      </w:pPr>
      <w:r>
        <w:rPr>
          <w:rFonts w:ascii="Arial" w:hAnsi="Arial"/>
          <w:sz w:val="21"/>
          <w:rtl w:val="1"/>
        </w:rPr>
        <w:t>ד) 0 ש"ח</w:t>
      </w:r>
    </w:p>
    <w:p>
      <w:pPr>
        <w:spacing w:before="240" w:after="80"/>
        <w:jc w:val="right"/>
        <w:bidi w:val="1"/>
      </w:pPr>
      <w:r>
        <w:rPr>
          <w:rFonts w:ascii="Arial" w:hAnsi="Arial"/>
          <w:b/>
          <w:sz w:val="22"/>
          <w:rtl w:val="1"/>
        </w:rPr>
        <w:t>שאלה 9 (סדרת תשלומים נדחית):</w:t>
        <w:br/>
      </w:r>
      <w:r>
        <w:rPr>
          <w:rFonts w:ascii="Arial" w:hAnsi="Arial"/>
          <w:sz w:val="22"/>
          <w:rtl w:val="1"/>
        </w:rPr>
        <w:t>סטודנט מעוניין להבטיח לעצמו סדרת תקבולים שנתית של 12,000 ש"ח בכל סוף שנה למשך 4 שנים. הסטודנט מעוניין שהתקבול הראשון יתקבל בעוד 5 שנים מהיום. בהנחה ששער הריבית השנתי הוא 6%, כמה עליו להפקיד היום בפיקדון חד-פעמי?</w:t>
      </w:r>
    </w:p>
    <w:p>
      <w:pPr>
        <w:spacing w:before="0" w:after="40"/>
        <w:ind w:left="360"/>
        <w:jc w:val="right"/>
        <w:bidi w:val="1"/>
      </w:pPr>
      <w:r>
        <w:rPr>
          <w:rFonts w:ascii="Arial" w:hAnsi="Arial"/>
          <w:sz w:val="21"/>
          <w:rtl w:val="1"/>
        </w:rPr>
        <w:t>א) 41,581.21 ש"ח</w:t>
      </w:r>
    </w:p>
    <w:p>
      <w:pPr>
        <w:spacing w:before="0" w:after="40"/>
        <w:ind w:left="360"/>
        <w:jc w:val="right"/>
        <w:bidi w:val="1"/>
      </w:pPr>
      <w:r>
        <w:rPr>
          <w:rFonts w:ascii="Arial" w:hAnsi="Arial"/>
          <w:sz w:val="21"/>
          <w:rtl w:val="1"/>
        </w:rPr>
        <w:t>ב) 31,071.90 ש"ח</w:t>
      </w:r>
    </w:p>
    <w:p>
      <w:pPr>
        <w:spacing w:before="0" w:after="40"/>
        <w:ind w:left="360"/>
        <w:jc w:val="right"/>
        <w:bidi w:val="1"/>
      </w:pPr>
      <w:r>
        <w:rPr>
          <w:rFonts w:ascii="Arial" w:hAnsi="Arial"/>
          <w:sz w:val="21"/>
          <w:rtl w:val="1"/>
        </w:rPr>
        <w:t>ג) 32,936.21 ש"ח</w:t>
      </w:r>
    </w:p>
    <w:p>
      <w:pPr>
        <w:spacing w:before="0" w:after="40"/>
        <w:ind w:left="360"/>
        <w:jc w:val="right"/>
        <w:bidi w:val="1"/>
      </w:pPr>
      <w:r>
        <w:rPr>
          <w:rFonts w:ascii="Arial" w:hAnsi="Arial"/>
          <w:sz w:val="21"/>
          <w:rtl w:val="1"/>
        </w:rPr>
        <w:t>ד) 34,912.00 ש"ח</w:t>
      </w:r>
    </w:p>
    <w:p>
      <w:pPr>
        <w:spacing w:before="240" w:after="80"/>
        <w:jc w:val="right"/>
        <w:bidi w:val="1"/>
      </w:pPr>
      <w:r>
        <w:rPr>
          <w:rFonts w:ascii="Arial" w:hAnsi="Arial"/>
          <w:b/>
          <w:sz w:val="22"/>
          <w:rtl w:val="1"/>
        </w:rPr>
        <w:t>שאלה 10 (סדרת תשלומים נדחית):</w:t>
        <w:br/>
      </w:r>
      <w:r>
        <w:rPr>
          <w:rFonts w:ascii="Arial" w:hAnsi="Arial"/>
          <w:sz w:val="22"/>
          <w:rtl w:val="1"/>
        </w:rPr>
        <w:t>חברה מצפה לקבל סדרה של 5 תקבולים שנתיים שווים של 25,000 ש"ח כל אחד, כאשר התקבול הראשון יתקבל בעוד 3 שנים מהיום (סוף שנה 3). מהו השווי הנוכחי (היום) של סדרת התקבולים בהנחה ששיעור ההיוון השנתי הוא 5%?</w:t>
      </w:r>
    </w:p>
    <w:p>
      <w:pPr>
        <w:spacing w:before="0" w:after="40"/>
        <w:ind w:left="360"/>
        <w:jc w:val="right"/>
        <w:bidi w:val="1"/>
      </w:pPr>
      <w:r>
        <w:rPr>
          <w:rFonts w:ascii="Arial" w:hAnsi="Arial"/>
          <w:sz w:val="21"/>
          <w:rtl w:val="1"/>
        </w:rPr>
        <w:t>א) 98,174.13 ש"ח</w:t>
      </w:r>
    </w:p>
    <w:p>
      <w:pPr>
        <w:spacing w:before="0" w:after="40"/>
        <w:ind w:left="360"/>
        <w:jc w:val="right"/>
        <w:bidi w:val="1"/>
      </w:pPr>
      <w:r>
        <w:rPr>
          <w:rFonts w:ascii="Arial" w:hAnsi="Arial"/>
          <w:sz w:val="21"/>
          <w:rtl w:val="1"/>
        </w:rPr>
        <w:t>ב) 108,236.98 ש"ח</w:t>
      </w:r>
    </w:p>
    <w:p>
      <w:pPr>
        <w:spacing w:before="0" w:after="40"/>
        <w:ind w:left="360"/>
        <w:jc w:val="right"/>
        <w:bidi w:val="1"/>
      </w:pPr>
      <w:r>
        <w:rPr>
          <w:rFonts w:ascii="Arial" w:hAnsi="Arial"/>
          <w:sz w:val="21"/>
          <w:rtl w:val="1"/>
        </w:rPr>
        <w:t>ג) 93,499.17 ש"ח</w:t>
      </w:r>
    </w:p>
    <w:p>
      <w:pPr>
        <w:spacing w:before="0" w:after="40"/>
        <w:ind w:left="360"/>
        <w:jc w:val="right"/>
        <w:bidi w:val="1"/>
      </w:pPr>
      <w:r>
        <w:rPr>
          <w:rFonts w:ascii="Arial" w:hAnsi="Arial"/>
          <w:sz w:val="21"/>
          <w:rtl w:val="1"/>
        </w:rPr>
        <w:t>ד) 103,082.84 ש"ח</w:t>
      </w:r>
    </w:p>
    <w:p>
      <w:pPr>
        <w:spacing w:before="240" w:after="80"/>
        <w:jc w:val="right"/>
        <w:bidi w:val="1"/>
      </w:pPr>
      <w:r>
        <w:rPr>
          <w:rFonts w:ascii="Arial" w:hAnsi="Arial"/>
          <w:b/>
          <w:sz w:val="22"/>
          <w:rtl w:val="1"/>
        </w:rPr>
        <w:t>שאלה 11 (סדרה אינסופית (פרפטאויטי) עם צמיחה):</w:t>
        <w:br/>
      </w:r>
      <w:r>
        <w:rPr>
          <w:rFonts w:ascii="Arial" w:hAnsi="Arial"/>
          <w:sz w:val="22"/>
          <w:rtl w:val="1"/>
        </w:rPr>
        <w:t>פרויקט נדל"ן צפוי להניב תזרים מזומנים של 15,000 ש"ח בעוד שנה מהיום. התזרים צפוי לגדול בשיעור קבוע של 3% בכל שנה לנצח. אם שיעור ההיוון השנתי הנדרש הוא 9%, מהו הערך הנוכחי של סדרת התקבולים של הפרויקט?</w:t>
      </w:r>
    </w:p>
    <w:p>
      <w:pPr>
        <w:spacing w:before="0" w:after="40"/>
        <w:ind w:left="360"/>
        <w:jc w:val="right"/>
        <w:bidi w:val="1"/>
      </w:pPr>
      <w:r>
        <w:rPr>
          <w:rFonts w:ascii="Arial" w:hAnsi="Arial"/>
          <w:sz w:val="21"/>
          <w:rtl w:val="1"/>
        </w:rPr>
        <w:t>א) 166,667 ש"ח</w:t>
      </w:r>
    </w:p>
    <w:p>
      <w:pPr>
        <w:spacing w:before="0" w:after="40"/>
        <w:ind w:left="360"/>
        <w:jc w:val="right"/>
        <w:bidi w:val="1"/>
      </w:pPr>
      <w:r>
        <w:rPr>
          <w:rFonts w:ascii="Arial" w:hAnsi="Arial"/>
          <w:sz w:val="21"/>
          <w:rtl w:val="1"/>
        </w:rPr>
        <w:t>ב) 250,000 ש"ח</w:t>
      </w:r>
    </w:p>
    <w:p>
      <w:pPr>
        <w:spacing w:before="0" w:after="40"/>
        <w:ind w:left="360"/>
        <w:jc w:val="right"/>
        <w:bidi w:val="1"/>
      </w:pPr>
      <w:r>
        <w:rPr>
          <w:rFonts w:ascii="Arial" w:hAnsi="Arial"/>
          <w:sz w:val="21"/>
          <w:rtl w:val="1"/>
        </w:rPr>
        <w:t>ג) 257,500 ש"ח</w:t>
      </w:r>
    </w:p>
    <w:p>
      <w:pPr>
        <w:spacing w:before="0" w:after="40"/>
        <w:ind w:left="360"/>
        <w:jc w:val="right"/>
        <w:bidi w:val="1"/>
      </w:pPr>
      <w:r>
        <w:rPr>
          <w:rFonts w:ascii="Arial" w:hAnsi="Arial"/>
          <w:sz w:val="21"/>
          <w:rtl w:val="1"/>
        </w:rPr>
        <w:t>ד) 150,000 ש"ח</w:t>
      </w:r>
    </w:p>
    <w:p>
      <w:pPr>
        <w:spacing w:before="240" w:after="80"/>
        <w:jc w:val="right"/>
        <w:bidi w:val="1"/>
      </w:pPr>
      <w:r>
        <w:rPr>
          <w:rFonts w:ascii="Arial" w:hAnsi="Arial"/>
          <w:b/>
          <w:sz w:val="22"/>
          <w:rtl w:val="1"/>
        </w:rPr>
        <w:t>שאלה 12 (סדרה אינסופית (פרפטאויטי) עם צמיחה):</w:t>
        <w:br/>
      </w:r>
      <w:r>
        <w:rPr>
          <w:rFonts w:ascii="Arial" w:hAnsi="Arial"/>
          <w:sz w:val="22"/>
          <w:rtl w:val="1"/>
        </w:rPr>
        <w:t>מניה צפויה לשלם דיבידנד של 8 ש"ח בעוד שנה מהיום. הדיבידנד צפוי לצמוח בשיעור קבוע של 2% לשנה לנצח. אם מחיר המניה היום בשוק הוא 160 ש"ח, מהו שיעור התשואה השנתי המצופה מהמניה על ידי המשקיעים?</w:t>
      </w:r>
    </w:p>
    <w:p>
      <w:pPr>
        <w:spacing w:before="0" w:after="40"/>
        <w:ind w:left="360"/>
        <w:jc w:val="right"/>
        <w:bidi w:val="1"/>
      </w:pPr>
      <w:r>
        <w:rPr>
          <w:rFonts w:ascii="Arial" w:hAnsi="Arial"/>
          <w:sz w:val="21"/>
          <w:rtl w:val="1"/>
        </w:rPr>
        <w:t>א) 5.00%</w:t>
      </w:r>
    </w:p>
    <w:p>
      <w:pPr>
        <w:spacing w:before="0" w:after="40"/>
        <w:ind w:left="360"/>
        <w:jc w:val="right"/>
        <w:bidi w:val="1"/>
      </w:pPr>
      <w:r>
        <w:rPr>
          <w:rFonts w:ascii="Arial" w:hAnsi="Arial"/>
          <w:sz w:val="21"/>
          <w:rtl w:val="1"/>
        </w:rPr>
        <w:t>ב) 6.00%</w:t>
      </w:r>
    </w:p>
    <w:p>
      <w:pPr>
        <w:spacing w:before="0" w:after="40"/>
        <w:ind w:left="360"/>
        <w:jc w:val="right"/>
        <w:bidi w:val="1"/>
      </w:pPr>
      <w:r>
        <w:rPr>
          <w:rFonts w:ascii="Arial" w:hAnsi="Arial"/>
          <w:sz w:val="21"/>
          <w:rtl w:val="1"/>
        </w:rPr>
        <w:t>ג) 7.00%</w:t>
      </w:r>
    </w:p>
    <w:p>
      <w:pPr>
        <w:spacing w:before="0" w:after="40"/>
        <w:ind w:left="360"/>
        <w:jc w:val="right"/>
        <w:bidi w:val="1"/>
      </w:pPr>
      <w:r>
        <w:rPr>
          <w:rFonts w:ascii="Arial" w:hAnsi="Arial"/>
          <w:sz w:val="21"/>
          <w:rtl w:val="1"/>
        </w:rPr>
        <w:t>ד) 8.00%</w:t>
      </w:r>
    </w:p>
    <w:p>
      <w:pPr>
        <w:spacing w:before="240" w:after="80"/>
        <w:jc w:val="right"/>
        <w:bidi w:val="1"/>
      </w:pPr>
      <w:r>
        <w:rPr>
          <w:rFonts w:ascii="Arial" w:hAnsi="Arial"/>
          <w:b/>
          <w:sz w:val="22"/>
          <w:rtl w:val="1"/>
        </w:rPr>
        <w:t>שאלה 13 (לוחות סילוקין - לוח שפיצר):</w:t>
        <w:br/>
      </w:r>
      <w:r>
        <w:rPr>
          <w:rFonts w:ascii="Arial" w:hAnsi="Arial"/>
          <w:sz w:val="22"/>
          <w:rtl w:val="1"/>
        </w:rPr>
        <w:t>חברה לקחה הלוואה בסך 150,000 ש"ח למשך 5 שנים בריבית שנתית קבועה של 6%. ההלוואה מוחזרת בתשלומים שנתיים שווים (קרן + ריבית) לפי לוח שפיצר. מה יהיה החלק על חשבון הקרן בלבד מתוך התשלום השנתי שישולם בשנה הראשונה?</w:t>
      </w:r>
    </w:p>
    <w:p>
      <w:pPr>
        <w:spacing w:before="0" w:after="40"/>
        <w:ind w:left="360"/>
        <w:jc w:val="right"/>
        <w:bidi w:val="1"/>
      </w:pPr>
      <w:r>
        <w:rPr>
          <w:rFonts w:ascii="Arial" w:hAnsi="Arial"/>
          <w:sz w:val="21"/>
          <w:rtl w:val="1"/>
        </w:rPr>
        <w:t>א) 26,609.82 ש"ח</w:t>
      </w:r>
    </w:p>
    <w:p>
      <w:pPr>
        <w:spacing w:before="0" w:after="40"/>
        <w:ind w:left="360"/>
        <w:jc w:val="right"/>
        <w:bidi w:val="1"/>
      </w:pPr>
      <w:r>
        <w:rPr>
          <w:rFonts w:ascii="Arial" w:hAnsi="Arial"/>
          <w:sz w:val="21"/>
          <w:rtl w:val="1"/>
        </w:rPr>
        <w:t>ב) 35,609.82 ש"ח</w:t>
      </w:r>
    </w:p>
    <w:p>
      <w:pPr>
        <w:spacing w:before="0" w:after="40"/>
        <w:ind w:left="360"/>
        <w:jc w:val="right"/>
        <w:bidi w:val="1"/>
      </w:pPr>
      <w:r>
        <w:rPr>
          <w:rFonts w:ascii="Arial" w:hAnsi="Arial"/>
          <w:sz w:val="21"/>
          <w:rtl w:val="1"/>
        </w:rPr>
        <w:t>ג) 9,000.00 ש"ח</w:t>
      </w:r>
    </w:p>
    <w:p>
      <w:pPr>
        <w:spacing w:before="0" w:after="40"/>
        <w:ind w:left="360"/>
        <w:jc w:val="right"/>
        <w:bidi w:val="1"/>
      </w:pPr>
      <w:r>
        <w:rPr>
          <w:rFonts w:ascii="Arial" w:hAnsi="Arial"/>
          <w:sz w:val="21"/>
          <w:rtl w:val="1"/>
        </w:rPr>
        <w:t>ד) 30,000.00 ש"ח</w:t>
      </w:r>
    </w:p>
    <w:p>
      <w:pPr>
        <w:spacing w:before="240" w:after="80"/>
        <w:jc w:val="right"/>
        <w:bidi w:val="1"/>
      </w:pPr>
      <w:r>
        <w:rPr>
          <w:rFonts w:ascii="Arial" w:hAnsi="Arial"/>
          <w:b/>
          <w:sz w:val="22"/>
          <w:rtl w:val="1"/>
        </w:rPr>
        <w:t>שאלה 14 (לוחות סילוקין - לוח שפיצר):</w:t>
        <w:br/>
      </w:r>
      <w:r>
        <w:rPr>
          <w:rFonts w:ascii="Arial" w:hAnsi="Arial"/>
          <w:sz w:val="22"/>
          <w:rtl w:val="1"/>
        </w:rPr>
        <w:t>נלקחה הלוואה בסך 200,000 ש"ח למשך 4 שנים בריבית שנתית קבועה של 5% המוחזרת בתשלומים שנתיים שווים לפי לוח שפיצר. מה תהיה יתרת הקרן של ההלוואה מיד לאחר ביצוע התשלום השני?</w:t>
      </w:r>
    </w:p>
    <w:p>
      <w:pPr>
        <w:spacing w:before="0" w:after="40"/>
        <w:ind w:left="360"/>
        <w:jc w:val="right"/>
        <w:bidi w:val="1"/>
      </w:pPr>
      <w:r>
        <w:rPr>
          <w:rFonts w:ascii="Arial" w:hAnsi="Arial"/>
          <w:sz w:val="21"/>
          <w:rtl w:val="1"/>
        </w:rPr>
        <w:t>א) 100,000.00 ש"ח</w:t>
      </w:r>
    </w:p>
    <w:p>
      <w:pPr>
        <w:spacing w:before="0" w:after="40"/>
        <w:ind w:left="360"/>
        <w:jc w:val="right"/>
        <w:bidi w:val="1"/>
      </w:pPr>
      <w:r>
        <w:rPr>
          <w:rFonts w:ascii="Arial" w:hAnsi="Arial"/>
          <w:sz w:val="21"/>
          <w:rtl w:val="1"/>
        </w:rPr>
        <w:t>ב) 104,901.12 ש"ח</w:t>
      </w:r>
    </w:p>
    <w:p>
      <w:pPr>
        <w:spacing w:before="0" w:after="40"/>
        <w:ind w:left="360"/>
        <w:jc w:val="right"/>
        <w:bidi w:val="1"/>
      </w:pPr>
      <w:r>
        <w:rPr>
          <w:rFonts w:ascii="Arial" w:hAnsi="Arial"/>
          <w:sz w:val="21"/>
          <w:rtl w:val="1"/>
        </w:rPr>
        <w:t>ג) 112,610.30 ש"ח</w:t>
      </w:r>
    </w:p>
    <w:p>
      <w:pPr>
        <w:spacing w:before="0" w:after="40"/>
        <w:ind w:left="360"/>
        <w:jc w:val="right"/>
        <w:bidi w:val="1"/>
      </w:pPr>
      <w:r>
        <w:rPr>
          <w:rFonts w:ascii="Arial" w:hAnsi="Arial"/>
          <w:sz w:val="21"/>
          <w:rtl w:val="1"/>
        </w:rPr>
        <w:t>ד) 147,220.60 ש"ח</w:t>
      </w:r>
    </w:p>
    <w:p>
      <w:pPr>
        <w:spacing w:before="240" w:after="80"/>
        <w:jc w:val="right"/>
        <w:bidi w:val="1"/>
      </w:pPr>
      <w:r>
        <w:rPr>
          <w:rFonts w:ascii="Arial" w:hAnsi="Arial"/>
          <w:b/>
          <w:sz w:val="22"/>
          <w:rtl w:val="1"/>
        </w:rPr>
        <w:t>שאלה 15 (לוחות סילוקין - סילוקין רגיל (קרן שווה)):</w:t>
        <w:br/>
      </w:r>
      <w:r>
        <w:rPr>
          <w:rFonts w:ascii="Arial" w:hAnsi="Arial"/>
          <w:sz w:val="22"/>
          <w:rtl w:val="1"/>
        </w:rPr>
        <w:t>חברה לווה סכום של 120,000 ש"ח למשך 6 שנים בריבית שנתית קבועה של 5%. ההלוואה מוחזרת בתשלומי קרן שווים בכל שנה (לוח סילוקין רגיל / קרן שווה) ובתוספת הריבית השנתית שנצברה על יתרת הקרן הלא-מסולקת. מה יהיה סך התשלום הכולל (קרן + ריבית) שתשלם החברה בשנה הרביעית (t = 4)?</w:t>
      </w:r>
    </w:p>
    <w:p>
      <w:pPr>
        <w:spacing w:before="0" w:after="40"/>
        <w:ind w:left="360"/>
        <w:jc w:val="right"/>
        <w:bidi w:val="1"/>
      </w:pPr>
      <w:r>
        <w:rPr>
          <w:rFonts w:ascii="Arial" w:hAnsi="Arial"/>
          <w:sz w:val="21"/>
          <w:rtl w:val="1"/>
        </w:rPr>
        <w:t>א) 20,000 ש"ח</w:t>
      </w:r>
    </w:p>
    <w:p>
      <w:pPr>
        <w:spacing w:before="0" w:after="40"/>
        <w:ind w:left="360"/>
        <w:jc w:val="right"/>
        <w:bidi w:val="1"/>
      </w:pPr>
      <w:r>
        <w:rPr>
          <w:rFonts w:ascii="Arial" w:hAnsi="Arial"/>
          <w:sz w:val="21"/>
          <w:rtl w:val="1"/>
        </w:rPr>
        <w:t>ב) 23,000 ש"ח</w:t>
      </w:r>
    </w:p>
    <w:p>
      <w:pPr>
        <w:spacing w:before="0" w:after="40"/>
        <w:ind w:left="360"/>
        <w:jc w:val="right"/>
        <w:bidi w:val="1"/>
      </w:pPr>
      <w:r>
        <w:rPr>
          <w:rFonts w:ascii="Arial" w:hAnsi="Arial"/>
          <w:sz w:val="21"/>
          <w:rtl w:val="1"/>
        </w:rPr>
        <w:t>ג) 26,000 ש"ח</w:t>
      </w:r>
    </w:p>
    <w:p>
      <w:pPr>
        <w:spacing w:before="0" w:after="40"/>
        <w:ind w:left="360"/>
        <w:jc w:val="right"/>
        <w:bidi w:val="1"/>
      </w:pPr>
      <w:r>
        <w:rPr>
          <w:rFonts w:ascii="Arial" w:hAnsi="Arial"/>
          <w:sz w:val="21"/>
          <w:rtl w:val="1"/>
        </w:rPr>
        <w:t>ד) 24,500 ש"ח</w:t>
      </w:r>
    </w:p>
    <w:p>
      <w:pPr>
        <w:spacing w:before="240" w:after="80"/>
        <w:jc w:val="right"/>
        <w:bidi w:val="1"/>
      </w:pPr>
      <w:r>
        <w:rPr>
          <w:rFonts w:ascii="Arial" w:hAnsi="Arial"/>
          <w:b/>
          <w:sz w:val="22"/>
          <w:rtl w:val="1"/>
        </w:rPr>
        <w:t>שאלה 16 (לוחות סילוקין - סילוקין רגיל (קרן שווה)):</w:t>
        <w:br/>
      </w:r>
      <w:r>
        <w:rPr>
          <w:rFonts w:ascii="Arial" w:hAnsi="Arial"/>
          <w:sz w:val="22"/>
          <w:rtl w:val="1"/>
        </w:rPr>
        <w:t>הלוואה בסך 180,000 ש"ח נלקחה למשך 5 שנים בריבית שנתית קבועה של 6% והיא מוחזרת בתשלומי קרן שווים בכל שנה (לוח סילוקין רגיל). מה יהיה סך כל תשלומי הריבית שתשלם החברה לאורך כל תקופת ההלוואה במצטבר?</w:t>
      </w:r>
    </w:p>
    <w:p>
      <w:pPr>
        <w:spacing w:before="0" w:after="40"/>
        <w:ind w:left="360"/>
        <w:jc w:val="right"/>
        <w:bidi w:val="1"/>
      </w:pPr>
      <w:r>
        <w:rPr>
          <w:rFonts w:ascii="Arial" w:hAnsi="Arial"/>
          <w:sz w:val="21"/>
          <w:rtl w:val="1"/>
        </w:rPr>
        <w:t>א) 32,400 ש"ח</w:t>
      </w:r>
    </w:p>
    <w:p>
      <w:pPr>
        <w:spacing w:before="0" w:after="40"/>
        <w:ind w:left="360"/>
        <w:jc w:val="right"/>
        <w:bidi w:val="1"/>
      </w:pPr>
      <w:r>
        <w:rPr>
          <w:rFonts w:ascii="Arial" w:hAnsi="Arial"/>
          <w:sz w:val="21"/>
          <w:rtl w:val="1"/>
        </w:rPr>
        <w:t>ב) 54,000 ש"ח</w:t>
      </w:r>
    </w:p>
    <w:p>
      <w:pPr>
        <w:spacing w:before="0" w:after="40"/>
        <w:ind w:left="360"/>
        <w:jc w:val="right"/>
        <w:bidi w:val="1"/>
      </w:pPr>
      <w:r>
        <w:rPr>
          <w:rFonts w:ascii="Arial" w:hAnsi="Arial"/>
          <w:sz w:val="21"/>
          <w:rtl w:val="1"/>
        </w:rPr>
        <w:t>ג) 27,000 ש"ח</w:t>
      </w:r>
    </w:p>
    <w:p>
      <w:pPr>
        <w:spacing w:before="0" w:after="40"/>
        <w:ind w:left="360"/>
        <w:jc w:val="right"/>
        <w:bidi w:val="1"/>
      </w:pPr>
      <w:r>
        <w:rPr>
          <w:rFonts w:ascii="Arial" w:hAnsi="Arial"/>
          <w:sz w:val="21"/>
          <w:rtl w:val="1"/>
        </w:rPr>
        <w:t>ד) 36,000 ש"ח</w:t>
      </w:r>
    </w:p>
    <w:p>
      <w:pPr>
        <w:spacing w:before="240" w:after="80"/>
        <w:jc w:val="right"/>
        <w:bidi w:val="1"/>
      </w:pPr>
      <w:r>
        <w:rPr>
          <w:rFonts w:ascii="Arial" w:hAnsi="Arial"/>
          <w:b/>
          <w:sz w:val="22"/>
          <w:rtl w:val="1"/>
        </w:rPr>
        <w:t>שאלה 17 (לוחות סילוקין - קרן שווה עם הצמדה למדד):</w:t>
        <w:br/>
      </w:r>
      <w:r>
        <w:rPr>
          <w:rFonts w:ascii="Arial" w:hAnsi="Arial"/>
          <w:sz w:val="22"/>
          <w:rtl w:val="1"/>
        </w:rPr>
        <w:t>נלקחה הלוואה בריבית שנתית קבועה (צמודה) של 4%. סכום ההלוואה הוא 150,000 ש"ח למשך 5 שנים, והיא מוחזרת בתשלומי קרן שווים בכל שנה (לוח סילוקין רגיל / קרן שווה), כאשר הקרן והריבית צמודים למדד המחירים לצרכן. ידוע כי מתחילת ההלוואה ועד למועד התשלום של השנה השלישית (t = 3), עלה מדד המחירים לצרכן בשיעור מצטבר של 6%. מה יהיה גובה התשלום הכולל (קרן + ריבית) שתשלם החברה בשנה השלישית לאחר ההצמדה למדד?</w:t>
      </w:r>
    </w:p>
    <w:p>
      <w:pPr>
        <w:spacing w:before="0" w:after="40"/>
        <w:ind w:left="360"/>
        <w:jc w:val="right"/>
        <w:bidi w:val="1"/>
      </w:pPr>
      <w:r>
        <w:rPr>
          <w:rFonts w:ascii="Arial" w:hAnsi="Arial"/>
          <w:sz w:val="21"/>
          <w:rtl w:val="1"/>
        </w:rPr>
        <w:t>א) 33,600 ש"ח</w:t>
      </w:r>
    </w:p>
    <w:p>
      <w:pPr>
        <w:spacing w:before="0" w:after="40"/>
        <w:ind w:left="360"/>
        <w:jc w:val="right"/>
        <w:bidi w:val="1"/>
      </w:pPr>
      <w:r>
        <w:rPr>
          <w:rFonts w:ascii="Arial" w:hAnsi="Arial"/>
          <w:sz w:val="21"/>
          <w:rtl w:val="1"/>
        </w:rPr>
        <w:t>ב) 35,616 ש"ח</w:t>
      </w:r>
    </w:p>
    <w:p>
      <w:pPr>
        <w:spacing w:before="0" w:after="40"/>
        <w:ind w:left="360"/>
        <w:jc w:val="right"/>
        <w:bidi w:val="1"/>
      </w:pPr>
      <w:r>
        <w:rPr>
          <w:rFonts w:ascii="Arial" w:hAnsi="Arial"/>
          <w:sz w:val="21"/>
          <w:rtl w:val="1"/>
        </w:rPr>
        <w:t>ג) 31,800 ש"ח</w:t>
      </w:r>
    </w:p>
    <w:p>
      <w:pPr>
        <w:spacing w:before="0" w:after="40"/>
        <w:ind w:left="360"/>
        <w:jc w:val="right"/>
        <w:bidi w:val="1"/>
      </w:pPr>
      <w:r>
        <w:rPr>
          <w:rFonts w:ascii="Arial" w:hAnsi="Arial"/>
          <w:sz w:val="21"/>
          <w:rtl w:val="1"/>
        </w:rPr>
        <w:t>ד) 35,400 ש"ח</w:t>
      </w:r>
    </w:p>
    <w:p>
      <w:pPr>
        <w:spacing w:before="240" w:after="80"/>
        <w:jc w:val="right"/>
        <w:bidi w:val="1"/>
      </w:pPr>
      <w:r>
        <w:rPr>
          <w:rFonts w:ascii="Arial" w:hAnsi="Arial"/>
          <w:b/>
          <w:sz w:val="22"/>
          <w:rtl w:val="1"/>
        </w:rPr>
        <w:t>שאלה 18 (לוחות סילוקין - קרן שווה עם הצמדה למדד):</w:t>
        <w:br/>
      </w:r>
      <w:r>
        <w:rPr>
          <w:rFonts w:ascii="Arial" w:hAnsi="Arial"/>
          <w:sz w:val="22"/>
          <w:rtl w:val="1"/>
        </w:rPr>
        <w:t>נלקחה הלוואה בסך 100,000 ש"ח למשך 4 שנים בריבית שנתית צמודה של 5% המוחזרת בתשלומי קרן שווים בכל שנה (סילוקין רגיל). הקרן והריבית צמודים למדד המחירים לצרכן. אם במהלך השנה הראשונה עלה המדד בשיעור מצטבר של 4%, מה יהיה גובה התשלום הכולל שישולם בסוף השנה הראשונה?</w:t>
      </w:r>
    </w:p>
    <w:p>
      <w:pPr>
        <w:spacing w:before="0" w:after="40"/>
        <w:ind w:left="360"/>
        <w:jc w:val="right"/>
        <w:bidi w:val="1"/>
      </w:pPr>
      <w:r>
        <w:rPr>
          <w:rFonts w:ascii="Arial" w:hAnsi="Arial"/>
          <w:sz w:val="21"/>
          <w:rtl w:val="1"/>
        </w:rPr>
        <w:t>א) 31,200 ש"ח</w:t>
      </w:r>
    </w:p>
    <w:p>
      <w:pPr>
        <w:spacing w:before="0" w:after="40"/>
        <w:ind w:left="360"/>
        <w:jc w:val="right"/>
        <w:bidi w:val="1"/>
      </w:pPr>
      <w:r>
        <w:rPr>
          <w:rFonts w:ascii="Arial" w:hAnsi="Arial"/>
          <w:sz w:val="21"/>
          <w:rtl w:val="1"/>
        </w:rPr>
        <w:t>ב) 30,000 ש"ח</w:t>
      </w:r>
    </w:p>
    <w:p>
      <w:pPr>
        <w:spacing w:before="0" w:after="40"/>
        <w:ind w:left="360"/>
        <w:jc w:val="right"/>
        <w:bidi w:val="1"/>
      </w:pPr>
      <w:r>
        <w:rPr>
          <w:rFonts w:ascii="Arial" w:hAnsi="Arial"/>
          <w:sz w:val="21"/>
          <w:rtl w:val="1"/>
        </w:rPr>
        <w:t>ג) 26,000 ש"ח</w:t>
      </w:r>
    </w:p>
    <w:p>
      <w:pPr>
        <w:spacing w:before="0" w:after="40"/>
        <w:ind w:left="360"/>
        <w:jc w:val="right"/>
        <w:bidi w:val="1"/>
      </w:pPr>
      <w:r>
        <w:rPr>
          <w:rFonts w:ascii="Arial" w:hAnsi="Arial"/>
          <w:sz w:val="21"/>
          <w:rtl w:val="1"/>
        </w:rPr>
        <w:t>ד) 32,500 ש"ח</w:t>
      </w:r>
    </w:p>
    <w:p>
      <w:pPr>
        <w:spacing w:before="240" w:after="80"/>
        <w:jc w:val="right"/>
        <w:bidi w:val="1"/>
      </w:pPr>
      <w:r>
        <w:rPr>
          <w:rFonts w:ascii="Arial" w:hAnsi="Arial"/>
          <w:b/>
          <w:sz w:val="22"/>
          <w:rtl w:val="1"/>
        </w:rPr>
        <w:t>שאלה 19 (אג"ח - מלווה קצר מועד (מק"מ)):</w:t>
        <w:br/>
      </w:r>
      <w:r>
        <w:rPr>
          <w:rFonts w:ascii="Arial" w:hAnsi="Arial"/>
          <w:sz w:val="22"/>
          <w:rtl w:val="1"/>
        </w:rPr>
        <w:t>איגרת חוב ממשלתית מסוג מק"מ (מלווה קצר מועד) בעלת ערך נקוב של 100 ש"ח נסחרת היום בשוק במחיר של 94.20 ש"ח. מועד פדיון האיגרת הוא בעוד 180 ימים מהיום. מהו שיעור התשואה לפדיון (YTM) השנתי האפקטיבי של המק"מ? (הניחו שנה של 365 יום)</w:t>
      </w:r>
    </w:p>
    <w:p>
      <w:pPr>
        <w:spacing w:before="0" w:after="40"/>
        <w:ind w:left="360"/>
        <w:jc w:val="right"/>
        <w:bidi w:val="1"/>
      </w:pPr>
      <w:r>
        <w:rPr>
          <w:rFonts w:ascii="Arial" w:hAnsi="Arial"/>
          <w:sz w:val="21"/>
          <w:rtl w:val="1"/>
        </w:rPr>
        <w:t>א) 6.16%</w:t>
      </w:r>
    </w:p>
    <w:p>
      <w:pPr>
        <w:spacing w:before="0" w:after="40"/>
        <w:ind w:left="360"/>
        <w:jc w:val="right"/>
        <w:bidi w:val="1"/>
      </w:pPr>
      <w:r>
        <w:rPr>
          <w:rFonts w:ascii="Arial" w:hAnsi="Arial"/>
          <w:sz w:val="21"/>
          <w:rtl w:val="1"/>
        </w:rPr>
        <w:t>ב) 12.87%</w:t>
      </w:r>
    </w:p>
    <w:p>
      <w:pPr>
        <w:spacing w:before="0" w:after="40"/>
        <w:ind w:left="360"/>
        <w:jc w:val="right"/>
        <w:bidi w:val="1"/>
      </w:pPr>
      <w:r>
        <w:rPr>
          <w:rFonts w:ascii="Arial" w:hAnsi="Arial"/>
          <w:sz w:val="21"/>
          <w:rtl w:val="1"/>
        </w:rPr>
        <w:t>ג) 12.49%</w:t>
      </w:r>
    </w:p>
    <w:p>
      <w:pPr>
        <w:spacing w:before="0" w:after="40"/>
        <w:ind w:left="360"/>
        <w:jc w:val="right"/>
        <w:bidi w:val="1"/>
      </w:pPr>
      <w:r>
        <w:rPr>
          <w:rFonts w:ascii="Arial" w:hAnsi="Arial"/>
          <w:sz w:val="21"/>
          <w:rtl w:val="1"/>
        </w:rPr>
        <w:t>ד) 11.90%</w:t>
      </w:r>
    </w:p>
    <w:p>
      <w:pPr>
        <w:spacing w:before="240" w:after="80"/>
        <w:jc w:val="right"/>
        <w:bidi w:val="1"/>
      </w:pPr>
      <w:r>
        <w:rPr>
          <w:rFonts w:ascii="Arial" w:hAnsi="Arial"/>
          <w:b/>
          <w:sz w:val="22"/>
          <w:rtl w:val="1"/>
        </w:rPr>
        <w:t>שאלה 20 (תמחור אגרות חוב (מחיר אג"ח קופוני)):</w:t>
        <w:br/>
      </w:r>
      <w:r>
        <w:rPr>
          <w:rFonts w:ascii="Arial" w:hAnsi="Arial"/>
          <w:sz w:val="22"/>
          <w:rtl w:val="1"/>
        </w:rPr>
        <w:t>איגרת חוב של חברה בעלת ערך נקוב של 1,000 ש"ח, הנושאת ריבית קופון שנתית של 6% המשולמת פעם בשנה בסוף כל שנה, נפדת בתום 4 שנים במלואה (ערך נקוב). מהו מחיר האיגרת היום בשוק אם שיעור התשואה לפדיון (YTM) השנתי הנדרש כעת בשוק על ידי משקיעים עבור אג"ח ברמת סיכון דומה הוא 8%?</w:t>
      </w:r>
    </w:p>
    <w:p>
      <w:pPr>
        <w:spacing w:before="0" w:after="40"/>
        <w:ind w:left="360"/>
        <w:jc w:val="right"/>
        <w:bidi w:val="1"/>
      </w:pPr>
      <w:r>
        <w:rPr>
          <w:rFonts w:ascii="Arial" w:hAnsi="Arial"/>
          <w:sz w:val="21"/>
          <w:rtl w:val="1"/>
        </w:rPr>
        <w:t>א) 933.76 ש"ח</w:t>
      </w:r>
    </w:p>
    <w:p>
      <w:pPr>
        <w:spacing w:before="0" w:after="40"/>
        <w:ind w:left="360"/>
        <w:jc w:val="right"/>
        <w:bidi w:val="1"/>
      </w:pPr>
      <w:r>
        <w:rPr>
          <w:rFonts w:ascii="Arial" w:hAnsi="Arial"/>
          <w:sz w:val="21"/>
          <w:rtl w:val="1"/>
        </w:rPr>
        <w:t>ב) 1,000.00 ש"ח</w:t>
      </w:r>
    </w:p>
    <w:p>
      <w:pPr>
        <w:spacing w:before="0" w:after="40"/>
        <w:ind w:left="360"/>
        <w:jc w:val="right"/>
        <w:bidi w:val="1"/>
      </w:pPr>
      <w:r>
        <w:rPr>
          <w:rFonts w:ascii="Arial" w:hAnsi="Arial"/>
          <w:sz w:val="21"/>
          <w:rtl w:val="1"/>
        </w:rPr>
        <w:t>ג) 920.50 ש"ח</w:t>
      </w:r>
    </w:p>
    <w:p>
      <w:pPr>
        <w:spacing w:before="0" w:after="40"/>
        <w:ind w:left="360"/>
        <w:jc w:val="right"/>
        <w:bidi w:val="1"/>
      </w:pPr>
      <w:r>
        <w:rPr>
          <w:rFonts w:ascii="Arial" w:hAnsi="Arial"/>
          <w:sz w:val="21"/>
          <w:rtl w:val="1"/>
        </w:rPr>
        <w:t>ד) 945.20 ש"ח</w:t>
      </w:r>
    </w:p>
    <w:p>
      <w:r>
        <w:br w:type="page"/>
      </w:r>
    </w:p>
    <w:p>
      <w:pPr>
        <w:spacing w:before="360" w:after="240"/>
        <w:jc w:val="center"/>
        <w:bidi w:val="1"/>
      </w:pPr>
      <w:r>
        <w:rPr>
          <w:rFonts w:ascii="Arial" w:hAnsi="Arial"/>
          <w:b/>
          <w:color w:val="1E3A8A"/>
          <w:sz w:val="32"/>
          <w:rtl w:val="1"/>
        </w:rPr>
        <w:t>טבלת תשובות סופיות</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100" w:type="dxa"/>
              <w:bottom w:w="100" w:type="dxa"/>
              <w:left w:w="150" w:type="dxa"/>
              <w:right w:w="150" w:type="dxa"/>
            </w:tcMar>
          </w:tcPr>
          <w:p>
            <w:pPr>
              <w:jc w:val="center"/>
              <w:bidi w:val="1"/>
            </w:pPr>
            <w:r>
              <w:rPr>
                <w:rFonts w:ascii="Arial" w:hAnsi="Arial"/>
                <w:b/>
                <w:color w:val="FFFFFF"/>
                <w:sz w:val="22"/>
                <w:rtl w:val="1"/>
              </w:rPr>
              <w:t>שאלה</w:t>
            </w:r>
          </w:p>
        </w:tc>
        <w:tc>
          <w:tcPr>
            <w:tcW w:type="dxa" w:w="2340"/>
            <w:shd w:val="clear" w:color="auto" w:fill="1E3A8A"/>
            <w:tcMar>
              <w:top w:w="100" w:type="dxa"/>
              <w:bottom w:w="100" w:type="dxa"/>
              <w:left w:w="150" w:type="dxa"/>
              <w:right w:w="150" w:type="dxa"/>
            </w:tcMar>
          </w:tcPr>
          <w:p>
            <w:pPr>
              <w:jc w:val="center"/>
              <w:bidi w:val="1"/>
            </w:pPr>
            <w:r>
              <w:rPr>
                <w:rFonts w:ascii="Arial" w:hAnsi="Arial"/>
                <w:b/>
                <w:color w:val="FFFFFF"/>
                <w:sz w:val="22"/>
                <w:rtl w:val="1"/>
              </w:rPr>
              <w:t>תשובה נכונה</w:t>
            </w:r>
          </w:p>
        </w:tc>
        <w:tc>
          <w:tcPr>
            <w:tcW w:type="dxa" w:w="2340"/>
            <w:shd w:val="clear" w:color="auto" w:fill="1E3A8A"/>
            <w:tcMar>
              <w:top w:w="100" w:type="dxa"/>
              <w:bottom w:w="100" w:type="dxa"/>
              <w:left w:w="150" w:type="dxa"/>
              <w:right w:w="150" w:type="dxa"/>
            </w:tcMar>
          </w:tcPr>
          <w:p>
            <w:pPr>
              <w:jc w:val="center"/>
              <w:bidi w:val="1"/>
            </w:pPr>
            <w:r>
              <w:rPr>
                <w:rFonts w:ascii="Arial" w:hAnsi="Arial"/>
                <w:b/>
                <w:color w:val="FFFFFF"/>
                <w:sz w:val="22"/>
                <w:rtl w:val="1"/>
              </w:rPr>
              <w:t>שאלה</w:t>
            </w:r>
          </w:p>
        </w:tc>
        <w:tc>
          <w:tcPr>
            <w:tcW w:type="dxa" w:w="2340"/>
            <w:shd w:val="clear" w:color="auto" w:fill="1E3A8A"/>
            <w:tcMar>
              <w:top w:w="100" w:type="dxa"/>
              <w:bottom w:w="100" w:type="dxa"/>
              <w:left w:w="150" w:type="dxa"/>
              <w:right w:w="150" w:type="dxa"/>
            </w:tcMar>
          </w:tcPr>
          <w:p>
            <w:pPr>
              <w:jc w:val="center"/>
              <w:bidi w:val="1"/>
            </w:pPr>
            <w:r>
              <w:rPr>
                <w:rFonts w:ascii="Arial" w:hAnsi="Arial"/>
                <w:b/>
                <w:color w:val="FFFFFF"/>
                <w:sz w:val="22"/>
                <w:rtl w:val="1"/>
              </w:rPr>
              <w:t>תשובה נכונה</w:t>
            </w:r>
          </w:p>
        </w:tc>
      </w:tr>
      <w:tr>
        <w:tc>
          <w:tcPr>
            <w:tcW w:type="dxa" w:w="2340"/>
            <w:tcMar>
              <w:top w:w="80" w:type="dxa"/>
              <w:bottom w:w="80" w:type="dxa"/>
              <w:left w:w="150" w:type="dxa"/>
              <w:right w:w="150" w:type="dxa"/>
            </w:tcMar>
          </w:tcPr>
          <w:p>
            <w:pPr>
              <w:jc w:val="center"/>
              <w:bidi w:val="1"/>
            </w:pPr>
            <w:r>
              <w:rPr>
                <w:rFonts w:ascii="Arial" w:hAnsi="Arial"/>
                <w:sz w:val="22"/>
                <w:rtl w:val="1"/>
              </w:rPr>
              <w:t>1</w:t>
            </w:r>
          </w:p>
        </w:tc>
        <w:tc>
          <w:tcPr>
            <w:tcW w:type="dxa" w:w="2340"/>
            <w:tcMar>
              <w:top w:w="80" w:type="dxa"/>
              <w:bottom w:w="80" w:type="dxa"/>
              <w:left w:w="150" w:type="dxa"/>
              <w:right w:w="150" w:type="dxa"/>
            </w:tcMar>
          </w:tcPr>
          <w:p>
            <w:pPr>
              <w:jc w:val="center"/>
              <w:bidi w:val="1"/>
            </w:pPr>
            <w:r>
              <w:rPr>
                <w:rFonts w:ascii="Arial" w:hAnsi="Arial"/>
                <w:b/>
                <w:sz w:val="22"/>
                <w:rtl w:val="1"/>
              </w:rPr>
              <w:t>א</w:t>
            </w:r>
          </w:p>
        </w:tc>
        <w:tc>
          <w:tcPr>
            <w:tcW w:type="dxa" w:w="2340"/>
            <w:tcMar>
              <w:top w:w="80" w:type="dxa"/>
              <w:bottom w:w="80" w:type="dxa"/>
              <w:left w:w="150" w:type="dxa"/>
              <w:right w:w="150" w:type="dxa"/>
            </w:tcMar>
          </w:tcPr>
          <w:p>
            <w:pPr>
              <w:jc w:val="center"/>
              <w:bidi w:val="1"/>
            </w:pPr>
            <w:r>
              <w:rPr>
                <w:rFonts w:ascii="Arial" w:hAnsi="Arial"/>
                <w:sz w:val="22"/>
                <w:rtl w:val="1"/>
              </w:rPr>
              <w:t>11</w:t>
            </w:r>
          </w:p>
        </w:tc>
        <w:tc>
          <w:tcPr>
            <w:tcW w:type="dxa" w:w="2340"/>
            <w:tcMar>
              <w:top w:w="80" w:type="dxa"/>
              <w:bottom w:w="80" w:type="dxa"/>
              <w:left w:w="150" w:type="dxa"/>
              <w:right w:w="150" w:type="dxa"/>
            </w:tcMar>
          </w:tcPr>
          <w:p>
            <w:pPr>
              <w:jc w:val="center"/>
              <w:bidi w:val="1"/>
            </w:pPr>
            <w:r>
              <w:rPr>
                <w:rFonts w:ascii="Arial" w:hAnsi="Arial"/>
                <w:b/>
                <w:sz w:val="22"/>
                <w:rtl w:val="1"/>
              </w:rPr>
              <w:t>ב</w:t>
            </w:r>
          </w:p>
        </w:tc>
      </w:tr>
      <w:tr>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2</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ב</w:t>
            </w:r>
          </w:p>
        </w:tc>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12</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ג</w:t>
            </w:r>
          </w:p>
        </w:tc>
      </w:tr>
      <w:tr>
        <w:tc>
          <w:tcPr>
            <w:tcW w:type="dxa" w:w="2340"/>
            <w:tcMar>
              <w:top w:w="80" w:type="dxa"/>
              <w:bottom w:w="80" w:type="dxa"/>
              <w:left w:w="150" w:type="dxa"/>
              <w:right w:w="150" w:type="dxa"/>
            </w:tcMar>
          </w:tcPr>
          <w:p>
            <w:pPr>
              <w:jc w:val="center"/>
              <w:bidi w:val="1"/>
            </w:pPr>
            <w:r>
              <w:rPr>
                <w:rFonts w:ascii="Arial" w:hAnsi="Arial"/>
                <w:sz w:val="22"/>
                <w:rtl w:val="1"/>
              </w:rPr>
              <w:t>3</w:t>
            </w:r>
          </w:p>
        </w:tc>
        <w:tc>
          <w:tcPr>
            <w:tcW w:type="dxa" w:w="2340"/>
            <w:tcMar>
              <w:top w:w="80" w:type="dxa"/>
              <w:bottom w:w="80" w:type="dxa"/>
              <w:left w:w="150" w:type="dxa"/>
              <w:right w:w="150" w:type="dxa"/>
            </w:tcMar>
          </w:tcPr>
          <w:p>
            <w:pPr>
              <w:jc w:val="center"/>
              <w:bidi w:val="1"/>
            </w:pPr>
            <w:r>
              <w:rPr>
                <w:rFonts w:ascii="Arial" w:hAnsi="Arial"/>
                <w:b/>
                <w:sz w:val="22"/>
                <w:rtl w:val="1"/>
              </w:rPr>
              <w:t>א</w:t>
            </w:r>
          </w:p>
        </w:tc>
        <w:tc>
          <w:tcPr>
            <w:tcW w:type="dxa" w:w="2340"/>
            <w:tcMar>
              <w:top w:w="80" w:type="dxa"/>
              <w:bottom w:w="80" w:type="dxa"/>
              <w:left w:w="150" w:type="dxa"/>
              <w:right w:w="150" w:type="dxa"/>
            </w:tcMar>
          </w:tcPr>
          <w:p>
            <w:pPr>
              <w:jc w:val="center"/>
              <w:bidi w:val="1"/>
            </w:pPr>
            <w:r>
              <w:rPr>
                <w:rFonts w:ascii="Arial" w:hAnsi="Arial"/>
                <w:sz w:val="22"/>
                <w:rtl w:val="1"/>
              </w:rPr>
              <w:t>13</w:t>
            </w:r>
          </w:p>
        </w:tc>
        <w:tc>
          <w:tcPr>
            <w:tcW w:type="dxa" w:w="2340"/>
            <w:tcMar>
              <w:top w:w="80" w:type="dxa"/>
              <w:bottom w:w="80" w:type="dxa"/>
              <w:left w:w="150" w:type="dxa"/>
              <w:right w:w="150" w:type="dxa"/>
            </w:tcMar>
          </w:tcPr>
          <w:p>
            <w:pPr>
              <w:jc w:val="center"/>
              <w:bidi w:val="1"/>
            </w:pPr>
            <w:r>
              <w:rPr>
                <w:rFonts w:ascii="Arial" w:hAnsi="Arial"/>
                <w:b/>
                <w:sz w:val="22"/>
                <w:rtl w:val="1"/>
              </w:rPr>
              <w:t>א</w:t>
            </w:r>
          </w:p>
        </w:tc>
      </w:tr>
      <w:tr>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4</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ג</w:t>
            </w:r>
          </w:p>
        </w:tc>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14</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ב</w:t>
            </w:r>
          </w:p>
        </w:tc>
      </w:tr>
      <w:tr>
        <w:tc>
          <w:tcPr>
            <w:tcW w:type="dxa" w:w="2340"/>
            <w:tcMar>
              <w:top w:w="80" w:type="dxa"/>
              <w:bottom w:w="80" w:type="dxa"/>
              <w:left w:w="150" w:type="dxa"/>
              <w:right w:w="150" w:type="dxa"/>
            </w:tcMar>
          </w:tcPr>
          <w:p>
            <w:pPr>
              <w:jc w:val="center"/>
              <w:bidi w:val="1"/>
            </w:pPr>
            <w:r>
              <w:rPr>
                <w:rFonts w:ascii="Arial" w:hAnsi="Arial"/>
                <w:sz w:val="22"/>
                <w:rtl w:val="1"/>
              </w:rPr>
              <w:t>5</w:t>
            </w:r>
          </w:p>
        </w:tc>
        <w:tc>
          <w:tcPr>
            <w:tcW w:type="dxa" w:w="2340"/>
            <w:tcMar>
              <w:top w:w="80" w:type="dxa"/>
              <w:bottom w:w="80" w:type="dxa"/>
              <w:left w:w="150" w:type="dxa"/>
              <w:right w:w="150" w:type="dxa"/>
            </w:tcMar>
          </w:tcPr>
          <w:p>
            <w:pPr>
              <w:jc w:val="center"/>
              <w:bidi w:val="1"/>
            </w:pPr>
            <w:r>
              <w:rPr>
                <w:rFonts w:ascii="Arial" w:hAnsi="Arial"/>
                <w:b/>
                <w:sz w:val="22"/>
                <w:rtl w:val="1"/>
              </w:rPr>
              <w:t>ד</w:t>
            </w:r>
          </w:p>
        </w:tc>
        <w:tc>
          <w:tcPr>
            <w:tcW w:type="dxa" w:w="2340"/>
            <w:tcMar>
              <w:top w:w="80" w:type="dxa"/>
              <w:bottom w:w="80" w:type="dxa"/>
              <w:left w:w="150" w:type="dxa"/>
              <w:right w:w="150" w:type="dxa"/>
            </w:tcMar>
          </w:tcPr>
          <w:p>
            <w:pPr>
              <w:jc w:val="center"/>
              <w:bidi w:val="1"/>
            </w:pPr>
            <w:r>
              <w:rPr>
                <w:rFonts w:ascii="Arial" w:hAnsi="Arial"/>
                <w:sz w:val="22"/>
                <w:rtl w:val="1"/>
              </w:rPr>
              <w:t>15</w:t>
            </w:r>
          </w:p>
        </w:tc>
        <w:tc>
          <w:tcPr>
            <w:tcW w:type="dxa" w:w="2340"/>
            <w:tcMar>
              <w:top w:w="80" w:type="dxa"/>
              <w:bottom w:w="80" w:type="dxa"/>
              <w:left w:w="150" w:type="dxa"/>
              <w:right w:w="150" w:type="dxa"/>
            </w:tcMar>
          </w:tcPr>
          <w:p>
            <w:pPr>
              <w:jc w:val="center"/>
              <w:bidi w:val="1"/>
            </w:pPr>
            <w:r>
              <w:rPr>
                <w:rFonts w:ascii="Arial" w:hAnsi="Arial"/>
                <w:b/>
                <w:sz w:val="22"/>
                <w:rtl w:val="1"/>
              </w:rPr>
              <w:t>ב</w:t>
            </w:r>
          </w:p>
        </w:tc>
      </w:tr>
      <w:tr>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6</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א</w:t>
            </w:r>
          </w:p>
        </w:tc>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16</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א</w:t>
            </w:r>
          </w:p>
        </w:tc>
      </w:tr>
      <w:tr>
        <w:tc>
          <w:tcPr>
            <w:tcW w:type="dxa" w:w="2340"/>
            <w:tcMar>
              <w:top w:w="80" w:type="dxa"/>
              <w:bottom w:w="80" w:type="dxa"/>
              <w:left w:w="150" w:type="dxa"/>
              <w:right w:w="150" w:type="dxa"/>
            </w:tcMar>
          </w:tcPr>
          <w:p>
            <w:pPr>
              <w:jc w:val="center"/>
              <w:bidi w:val="1"/>
            </w:pPr>
            <w:r>
              <w:rPr>
                <w:rFonts w:ascii="Arial" w:hAnsi="Arial"/>
                <w:sz w:val="22"/>
                <w:rtl w:val="1"/>
              </w:rPr>
              <w:t>7</w:t>
            </w:r>
          </w:p>
        </w:tc>
        <w:tc>
          <w:tcPr>
            <w:tcW w:type="dxa" w:w="2340"/>
            <w:tcMar>
              <w:top w:w="80" w:type="dxa"/>
              <w:bottom w:w="80" w:type="dxa"/>
              <w:left w:w="150" w:type="dxa"/>
              <w:right w:w="150" w:type="dxa"/>
            </w:tcMar>
          </w:tcPr>
          <w:p>
            <w:pPr>
              <w:jc w:val="center"/>
              <w:bidi w:val="1"/>
            </w:pPr>
            <w:r>
              <w:rPr>
                <w:rFonts w:ascii="Arial" w:hAnsi="Arial"/>
                <w:b/>
                <w:sz w:val="22"/>
                <w:rtl w:val="1"/>
              </w:rPr>
              <w:t>ב</w:t>
            </w:r>
          </w:p>
        </w:tc>
        <w:tc>
          <w:tcPr>
            <w:tcW w:type="dxa" w:w="2340"/>
            <w:tcMar>
              <w:top w:w="80" w:type="dxa"/>
              <w:bottom w:w="80" w:type="dxa"/>
              <w:left w:w="150" w:type="dxa"/>
              <w:right w:w="150" w:type="dxa"/>
            </w:tcMar>
          </w:tcPr>
          <w:p>
            <w:pPr>
              <w:jc w:val="center"/>
              <w:bidi w:val="1"/>
            </w:pPr>
            <w:r>
              <w:rPr>
                <w:rFonts w:ascii="Arial" w:hAnsi="Arial"/>
                <w:sz w:val="22"/>
                <w:rtl w:val="1"/>
              </w:rPr>
              <w:t>17</w:t>
            </w:r>
          </w:p>
        </w:tc>
        <w:tc>
          <w:tcPr>
            <w:tcW w:type="dxa" w:w="2340"/>
            <w:tcMar>
              <w:top w:w="80" w:type="dxa"/>
              <w:bottom w:w="80" w:type="dxa"/>
              <w:left w:w="150" w:type="dxa"/>
              <w:right w:w="150" w:type="dxa"/>
            </w:tcMar>
          </w:tcPr>
          <w:p>
            <w:pPr>
              <w:jc w:val="center"/>
              <w:bidi w:val="1"/>
            </w:pPr>
            <w:r>
              <w:rPr>
                <w:rFonts w:ascii="Arial" w:hAnsi="Arial"/>
                <w:b/>
                <w:sz w:val="22"/>
                <w:rtl w:val="1"/>
              </w:rPr>
              <w:t>ב</w:t>
            </w:r>
          </w:p>
        </w:tc>
      </w:tr>
      <w:tr>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8</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א</w:t>
            </w:r>
          </w:p>
        </w:tc>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18</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א</w:t>
            </w:r>
          </w:p>
        </w:tc>
      </w:tr>
      <w:tr>
        <w:tc>
          <w:tcPr>
            <w:tcW w:type="dxa" w:w="2340"/>
            <w:tcMar>
              <w:top w:w="80" w:type="dxa"/>
              <w:bottom w:w="80" w:type="dxa"/>
              <w:left w:w="150" w:type="dxa"/>
              <w:right w:w="150" w:type="dxa"/>
            </w:tcMar>
          </w:tcPr>
          <w:p>
            <w:pPr>
              <w:jc w:val="center"/>
              <w:bidi w:val="1"/>
            </w:pPr>
            <w:r>
              <w:rPr>
                <w:rFonts w:ascii="Arial" w:hAnsi="Arial"/>
                <w:sz w:val="22"/>
                <w:rtl w:val="1"/>
              </w:rPr>
              <w:t>9</w:t>
            </w:r>
          </w:p>
        </w:tc>
        <w:tc>
          <w:tcPr>
            <w:tcW w:type="dxa" w:w="2340"/>
            <w:tcMar>
              <w:top w:w="80" w:type="dxa"/>
              <w:bottom w:w="80" w:type="dxa"/>
              <w:left w:w="150" w:type="dxa"/>
              <w:right w:w="150" w:type="dxa"/>
            </w:tcMar>
          </w:tcPr>
          <w:p>
            <w:pPr>
              <w:jc w:val="center"/>
              <w:bidi w:val="1"/>
            </w:pPr>
            <w:r>
              <w:rPr>
                <w:rFonts w:ascii="Arial" w:hAnsi="Arial"/>
                <w:b/>
                <w:sz w:val="22"/>
                <w:rtl w:val="1"/>
              </w:rPr>
              <w:t>ג</w:t>
            </w:r>
          </w:p>
        </w:tc>
        <w:tc>
          <w:tcPr>
            <w:tcW w:type="dxa" w:w="2340"/>
            <w:tcMar>
              <w:top w:w="80" w:type="dxa"/>
              <w:bottom w:w="80" w:type="dxa"/>
              <w:left w:w="150" w:type="dxa"/>
              <w:right w:w="150" w:type="dxa"/>
            </w:tcMar>
          </w:tcPr>
          <w:p>
            <w:pPr>
              <w:jc w:val="center"/>
              <w:bidi w:val="1"/>
            </w:pPr>
            <w:r>
              <w:rPr>
                <w:rFonts w:ascii="Arial" w:hAnsi="Arial"/>
                <w:sz w:val="22"/>
                <w:rtl w:val="1"/>
              </w:rPr>
              <w:t>19</w:t>
            </w:r>
          </w:p>
        </w:tc>
        <w:tc>
          <w:tcPr>
            <w:tcW w:type="dxa" w:w="2340"/>
            <w:tcMar>
              <w:top w:w="80" w:type="dxa"/>
              <w:bottom w:w="80" w:type="dxa"/>
              <w:left w:w="150" w:type="dxa"/>
              <w:right w:w="150" w:type="dxa"/>
            </w:tcMar>
          </w:tcPr>
          <w:p>
            <w:pPr>
              <w:jc w:val="center"/>
              <w:bidi w:val="1"/>
            </w:pPr>
            <w:r>
              <w:rPr>
                <w:rFonts w:ascii="Arial" w:hAnsi="Arial"/>
                <w:b/>
                <w:sz w:val="22"/>
                <w:rtl w:val="1"/>
              </w:rPr>
              <w:t>ב</w:t>
            </w:r>
          </w:p>
        </w:tc>
      </w:tr>
      <w:tr>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10</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א</w:t>
            </w:r>
          </w:p>
        </w:tc>
        <w:tc>
          <w:tcPr>
            <w:tcW w:type="dxa" w:w="2340"/>
            <w:shd w:val="clear" w:color="auto" w:fill="F8FAFC"/>
            <w:tcMar>
              <w:top w:w="80" w:type="dxa"/>
              <w:bottom w:w="80" w:type="dxa"/>
              <w:left w:w="150" w:type="dxa"/>
              <w:right w:w="150" w:type="dxa"/>
            </w:tcMar>
          </w:tcPr>
          <w:p>
            <w:pPr>
              <w:jc w:val="center"/>
              <w:bidi w:val="1"/>
            </w:pPr>
            <w:r>
              <w:rPr>
                <w:rFonts w:ascii="Arial" w:hAnsi="Arial"/>
                <w:sz w:val="22"/>
                <w:rtl w:val="1"/>
              </w:rPr>
              <w:t>20</w:t>
            </w:r>
          </w:p>
        </w:tc>
        <w:tc>
          <w:tcPr>
            <w:tcW w:type="dxa" w:w="2340"/>
            <w:shd w:val="clear" w:color="auto" w:fill="F8FAFC"/>
            <w:tcMar>
              <w:top w:w="80" w:type="dxa"/>
              <w:bottom w:w="80" w:type="dxa"/>
              <w:left w:w="150" w:type="dxa"/>
              <w:right w:w="150" w:type="dxa"/>
            </w:tcMar>
          </w:tcPr>
          <w:p>
            <w:pPr>
              <w:jc w:val="center"/>
              <w:bidi w:val="1"/>
            </w:pPr>
            <w:r>
              <w:rPr>
                <w:rFonts w:ascii="Arial" w:hAnsi="Arial"/>
                <w:b/>
                <w:sz w:val="22"/>
                <w:rtl w:val="1"/>
              </w:rPr>
              <w:t>א</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