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and Detailed Analysis</w:t>
      </w:r>
    </w:p>
    <w:p>
      <w:r>
        <w:t>This document summarizes the experimental findings and provides a detailed comparative analysis of the three sentiment analysis models implemented in this project.</w:t>
      </w:r>
    </w:p>
    <w:p>
      <w:pPr>
        <w:pStyle w:val="Heading2"/>
      </w:pPr>
      <w:r>
        <w:t>Model Performance Summary</w:t>
      </w:r>
    </w:p>
    <w:p>
      <w:r>
        <w:t>Custom LSTM:</w:t>
        <w:br/>
        <w:t>- Accuracy: ~50%</w:t>
        <w:br/>
        <w:t>- Observation: Failed to converge effectively due to lack of pretrained knowledge</w:t>
        <w:br/>
        <w:br/>
        <w:t>AWD-LSTM (ULMFiT):</w:t>
        <w:br/>
        <w:t>- Accuracy: 83.9%</w:t>
        <w:br/>
        <w:t>- Observation: Rapid convergence and strong generalization using transfer learning</w:t>
        <w:br/>
        <w:br/>
        <w:t>BERT Transformer:</w:t>
        <w:br/>
        <w:t>- Accuracy: ~90%+</w:t>
        <w:br/>
        <w:t>- Observation: Best performance due to bidirectional self-attention</w:t>
      </w:r>
    </w:p>
    <w:p>
      <w:pPr>
        <w:pStyle w:val="Heading2"/>
      </w:pPr>
      <w:r>
        <w:t>Detailed Analysis</w:t>
      </w:r>
    </w:p>
    <w:p>
      <w:r>
        <w:t>The custom LSTM model struggled to learn meaningful representations from long movie reviews, highlighting the limitations of training deep NLP models from scratch. In contrast, the AWD-LSTM model benefited significantly from pretrained language representations, achieving high accuracy after a single epoch of fine-tuning.</w:t>
        <w:br/>
        <w:br/>
        <w:t>The BERT model outperformed both recurrent architectures by leveraging self-attention and bidirectional context. Although BERT required higher computational resources, it delivered superior accuracy and robustness.</w:t>
      </w:r>
    </w:p>
    <w:p>
      <w:pPr>
        <w:pStyle w:val="Heading2"/>
      </w:pPr>
      <w:r>
        <w:t>Key Takeaways</w:t>
      </w:r>
    </w:p>
    <w:p>
      <w:r>
        <w:t>- Transfer learning dramatically improves NLP performance</w:t>
        <w:br/>
        <w:t>- Pretrained models converge faster and generalize better</w:t>
        <w:br/>
        <w:t>- Transformers outperform recurrent models on long-text tasks</w:t>
        <w:br/>
        <w:t>- Model selection should consider accuracy vs computational cost</w:t>
      </w:r>
    </w:p>
    <w:p>
      <w:pPr>
        <w:pStyle w:val="Heading2"/>
      </w:pPr>
      <w:r>
        <w:t>Final Conclusion</w:t>
      </w:r>
    </w:p>
    <w:p>
      <w:r>
        <w:t>This project demonstrates the evolution of sentiment analysis models from traditional LSTM-based architectures to modern transformer-based approaches. The results confirm that transfer learning and large-scale pretraining are essential for achieving state-of-the-art performance in NLP.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