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2937"/>
          <w:sz w:val="44"/>
          <w:szCs w:val="44"/>
        </w:rPr>
        <w:t xml:space="preserve">Model Deployment Task</w:t>
      </w:r>
    </w:p>
    <w:p>
      <w:pPr>
        <w:spacing w:after="240"/>
        <w:jc w:val="center"/>
      </w:pPr>
      <w:r>
        <w:rPr>
          <w:i/>
          <w:iCs/>
          <w:color w:val="4B5563"/>
          <w:sz w:val="28"/>
          <w:szCs w:val="28"/>
        </w:rPr>
        <w:t xml:space="preserve">Serving a Trained Model via FastAPI and Docker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Wrap a trained machine learning model in a lightweight REST API and package it as a Docker container so it can be deployed consistently across environments. The API exposes endpoints for single and batch inference and includes interactive documentation, automated tests, and ready-to-use example requests.</w:t>
      </w:r>
    </w:p>
    <w:p>
      <w:pPr>
        <w:pStyle w:val="Heading1"/>
      </w:pPr>
      <w:r>
        <w:t xml:space="preserve">2. Code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repository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&lt;your-repo-url&gt; (push the project folder below)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source 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app/main.py, app/schemas.py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artifact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app/model.joblib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script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train_model.py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Dockerfile, .dockerignore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tests/test_api.py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 requests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examples/*.json, examples/curl_examples.sh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guide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README.md</w:t>
            </w:r>
          </w:p>
        </w:tc>
      </w:tr>
    </w:tbl>
    <w:p>
      <w:pPr>
        <w:pStyle w:val="Heading1"/>
        <w:spacing w:before="240"/>
      </w:pPr>
      <w:r>
        <w:t xml:space="preserve">3. Approach &amp; Architecture</w:t>
      </w:r>
    </w:p>
    <w:p>
      <w:pPr>
        <w:pStyle w:val="Heading2"/>
      </w:pPr>
      <w:r>
        <w:t xml:space="preserve">3.1 Model</w:t>
      </w:r>
    </w:p>
    <w:p>
      <w:pPr>
        <w:spacing w:after="120"/>
      </w:pPr>
      <w:r>
        <w:t xml:space="preserve">A RandomForestClassifier is trained on the scikit-learn Iris dataset (150 samples, 4 numeric features, 3 target classes) using train_model.py. The fitted model, along with feature names and target class labels, is serialized with joblib to app/model.joblib. This artifact is bundled directly into the Docker image so the container is self-sufficient at runtime.</w:t>
      </w:r>
    </w:p>
    <w:p>
      <w:pPr>
        <w:pStyle w:val="Heading2"/>
      </w:pPr>
      <w:r>
        <w:t xml:space="preserve">3.2 API Layer (FastAPI)</w:t>
      </w:r>
    </w:p>
    <w:p>
      <w:pPr>
        <w:spacing w:after="80"/>
      </w:pPr>
      <w:r>
        <w:t xml:space="preserve">The API is implemented with FastAPI (app/main.py) and uses Pydantic models (app/schemas.py) for request/response validation. Endpoints: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  </w:t>
      </w:r>
      <w:r>
        <w:t xml:space="preserve">- basic API info and a list of available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/health  </w:t>
      </w:r>
      <w:r>
        <w:t xml:space="preserve">- health check, reports whether the model loaded successfully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/predict  </w:t>
      </w:r>
      <w:r>
        <w:t xml:space="preserve">- returns the predicted class and class probabilities for a single set of features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POST /predict/batch  </w:t>
      </w:r>
      <w:r>
        <w:t xml:space="preserve">- same as above, but accepts a list of feature sets and returns a list of predictions</w:t>
      </w:r>
    </w:p>
    <w:p>
      <w:pPr>
        <w:spacing w:after="120"/>
      </w:pPr>
      <w:r>
        <w:t xml:space="preserve">The model is loaded once at application startup via a FastAPI lifespan handler, avoiding repeated disk reads on every request. Invalid payloads automatically return HTTP 422 thanks to Pydantic validation, and a missing model returns HTTP 503.</w:t>
      </w:r>
    </w:p>
    <w:p>
      <w:pPr>
        <w:pStyle w:val="Heading2"/>
      </w:pPr>
      <w:r>
        <w:t xml:space="preserve">3.3 Containerization (Docker)</w:t>
      </w:r>
    </w:p>
    <w:p>
      <w:pPr>
        <w:spacing w:after="80"/>
      </w:pPr>
      <w:r>
        <w:t xml:space="preserve">The Dockerfile uses a slim Python 3.11 base image, installs dependencies from requirements.txt, copies the application code and model artifact, and runs the app with uvicorn on port 8000. A HEALTHCHECK polls the /health endpoint.</w:t>
      </w:r>
    </w:p>
    <w:p>
      <w:pPr>
        <w:shd w:fill="F4F4F4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python:3.11-slim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WORKDIR /code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COPY requirements.txt /code/requirements.txt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RUN pip install --no-cache-dir -r /code/requirements.txt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COPY app /code/app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EXPOSE 8000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CMD ["uvicorn", "app.main:app", "--host", "0.0.0.0", "--port", "8000"]</w:t>
      </w:r>
    </w:p>
    <w:p>
      <w:pPr>
        <w:pStyle w:val="Heading1"/>
        <w:spacing w:before="240"/>
      </w:pPr>
      <w:r>
        <w:t xml:space="preserve">4. How to Run</w:t>
      </w:r>
    </w:p>
    <w:p>
      <w:pPr>
        <w:pStyle w:val="Heading2"/>
      </w:pPr>
      <w:r>
        <w:t xml:space="preserve">4.1 Local (Python virtual environment)</w:t>
      </w:r>
    </w:p>
    <w:p>
      <w:pPr>
        <w:shd w:fill="F4F4F4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python3 -m venv venv &amp;&amp; source venv/bin/activate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python train_model.py            # (optional) retrain the model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uvicorn app.main:app --reload --host 0.0.0.0 --port 8000</w:t>
      </w:r>
    </w:p>
    <w:p>
      <w:pPr>
        <w:spacing w:after="120"/>
      </w:pPr>
      <w:r>
        <w:t xml:space="preserve">Interactive Swagger documentation is then available at http://localhost:8000/docs</w:t>
      </w:r>
    </w:p>
    <w:p>
      <w:pPr>
        <w:pStyle w:val="Heading2"/>
      </w:pPr>
      <w:r>
        <w:t xml:space="preserve">4.2 Docker</w:t>
      </w:r>
    </w:p>
    <w:p>
      <w:pPr>
        <w:shd w:fill="F4F4F4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build -t iris-classifier-api 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docker run -d -p 8000:8000 --name iris-api iris-classifier-api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curl http://localhost:8000/health</w:t>
      </w:r>
    </w:p>
    <w:p>
      <w:pPr>
        <w:pStyle w:val="Heading1"/>
        <w:spacing w:before="240"/>
      </w:pPr>
      <w:r>
        <w:t xml:space="preserve">5. Example Request &amp; Response</w:t>
      </w:r>
    </w:p>
    <w:p>
      <w:pPr>
        <w:pStyle w:val="Heading3"/>
      </w:pPr>
      <w:r>
        <w:t xml:space="preserve">Single prediction - POST /predict</w:t>
      </w:r>
    </w:p>
    <w:p>
      <w:pPr>
        <w:shd w:fill="F4F4F4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Request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{ "sepal_length": 5.1, "sepal_width": 3.5, "petal_length": 1.4, "petal_width": 0.2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Response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{ "predicted_class": "setosa", "predicted_class_index": 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"probabilities": {"setosa": 1.0, "versicolor": 0.0, "virginica": 0.0} }</w:t>
      </w:r>
    </w:p>
    <w:p>
      <w:pPr>
        <w:pStyle w:val="Heading3"/>
      </w:pPr>
      <w:r>
        <w:t xml:space="preserve">Batch prediction - POST /predict/batch</w:t>
      </w:r>
    </w:p>
    <w:p>
      <w:pPr>
        <w:shd w:fill="F4F4F4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"instances":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{"sepal_length": 5.1, "sepal_width": 3.5, "petal_length": 1.4, "petal_width": 0.2},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{"sepal_length": 6.7, "sepal_width": 3.0, "petal_length": 5.2, "petal_width": 2.3}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]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Response (excerpt)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{ "predictions":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{"predicted_class": "setosa", "predicted_class_index": 0, ...},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{"predicted_class": "virginica", "predicted_class_index": 2, ...}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] }</w:t>
      </w:r>
    </w:p>
    <w:p>
      <w:pPr>
        <w:pStyle w:val="Heading1"/>
        <w:spacing w:before="240"/>
      </w:pPr>
      <w:r>
        <w:t xml:space="preserve">6. Demo Screenshot</w:t>
      </w:r>
    </w:p>
    <w:p>
      <w:pPr>
        <w:spacing w:after="120"/>
      </w:pPr>
      <w:r>
        <w:t xml:space="preserve">Live curl requests against the running API, showing the health check, single prediction, and batch prediction responses:</w:t>
      </w:r>
    </w:p>
    <w:p>
      <w:pPr>
        <w:jc w:val="center"/>
      </w:pPr>
      <w:r>
        <w:drawing>
          <wp:inline distT="0" distB="0" distL="0" distR="0">
            <wp:extent cx="400050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240"/>
      </w:pPr>
      <w:r>
        <w:t xml:space="preserve">7. Testing</w:t>
      </w:r>
    </w:p>
    <w:p>
      <w:pPr>
        <w:spacing w:after="80"/>
      </w:pPr>
      <w:r>
        <w:t xml:space="preserve">Automated tests (tests/test_api.py) use FastAPI's TestClient to verify the root, health, single, and batch prediction endpoints, including validation error handling. Run with:</w:t>
      </w:r>
    </w:p>
    <w:p>
      <w:pPr>
        <w:shd w:fill="F4F4F4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pytest httpx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pytest tests/ -v</w:t>
      </w:r>
    </w:p>
    <w:p>
      <w:pPr>
        <w:spacing w:before="120"/>
      </w:pPr>
      <w:r>
        <w:t xml:space="preserve">Result: 7 passed (root, health, setosa prediction, virginica prediction, batch prediction, empty batch rejection, invalid payload rejection).</w:t>
      </w:r>
    </w:p>
    <w:p>
      <w:pPr>
        <w:pStyle w:val="Heading1"/>
        <w:spacing w:before="240"/>
      </w:pPr>
      <w:r>
        <w:t xml:space="preserve">8. Notes &amp; Extensibility</w:t>
      </w:r>
    </w:p>
    <w:p>
      <w:pPr>
        <w:pStyle w:val="ListParagraph"/>
        <w:numPr>
          <w:ilvl w:val="0"/>
          <w:numId w:val="2"/>
        </w:numPr>
      </w:pPr>
      <w:r>
        <w:t xml:space="preserve">To use a different model, retrain or replace app/model.joblib and update app/schemas.py to match the new feature set and output classes.</w:t>
      </w:r>
    </w:p>
    <w:p>
      <w:pPr>
        <w:pStyle w:val="ListParagraph"/>
        <w:numPr>
          <w:ilvl w:val="0"/>
          <w:numId w:val="2"/>
        </w:numPr>
      </w:pPr>
      <w:r>
        <w:t xml:space="preserve">The container exposes port 8000 and includes a Docker HEALTHCHECK against /health for orchestration platforms (e.g. Docker Compose, Kubernetes).</w:t>
      </w:r>
    </w:p>
    <w:p>
      <w:pPr>
        <w:pStyle w:val="ListParagraph"/>
        <w:numPr>
          <w:ilvl w:val="0"/>
          <w:numId w:val="2"/>
        </w:numPr>
      </w:pPr>
      <w:r>
        <w:t xml:space="preserve">Full setup, environment, and run instructions are documented in README.md in the project root.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ba863b93ebe092b366b29e3563afe2930e680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2026-06-14T05:36:58.399Z</dcterms:created>
  <dcterms:modified xsi:type="dcterms:W3CDTF">2026-06-14T05:36:58.399Z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