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467F" w14:textId="7B5C7392" w:rsidR="00D860FF" w:rsidRDefault="00DF0EAA" w:rsidP="00D860FF">
      <w:pPr>
        <w:pStyle w:val="name"/>
        <w:ind w:left="-1134"/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0087F6" wp14:editId="57656B86">
            <wp:simplePos x="0" y="0"/>
            <wp:positionH relativeFrom="column">
              <wp:posOffset>4124325</wp:posOffset>
            </wp:positionH>
            <wp:positionV relativeFrom="paragraph">
              <wp:posOffset>62865</wp:posOffset>
            </wp:positionV>
            <wp:extent cx="1089660" cy="1589006"/>
            <wp:effectExtent l="19050" t="19050" r="1524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58900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0FF" w:rsidRPr="00D860FF"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  <w:t>Senior Business Finance Analyst</w:t>
      </w:r>
      <w:r w:rsidR="00334C30"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  <w:t xml:space="preserve"> </w:t>
      </w:r>
    </w:p>
    <w:p w14:paraId="69332459" w14:textId="4667134E" w:rsidR="00B30E4F" w:rsidRPr="00DC1124" w:rsidRDefault="00B30E4F" w:rsidP="00B30E4F">
      <w:pPr>
        <w:pStyle w:val="name"/>
        <w:ind w:left="-1134"/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</w:pPr>
      <w:proofErr w:type="gramStart"/>
      <w:r w:rsidRPr="00DC1124"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  <w:t xml:space="preserve">Marina  </w:t>
      </w:r>
      <w:proofErr w:type="spellStart"/>
      <w:r w:rsidRPr="00DC1124"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  <w:t>Kupershlak</w:t>
      </w:r>
      <w:proofErr w:type="spellEnd"/>
      <w:proofErr w:type="gramEnd"/>
      <w:r w:rsidRPr="00DC1124"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  <w:t xml:space="preserve"> - CV</w:t>
      </w:r>
    </w:p>
    <w:p w14:paraId="24F4161A" w14:textId="3C6E0504" w:rsidR="00334C30" w:rsidRDefault="00334C30" w:rsidP="00D860FF">
      <w:pPr>
        <w:pStyle w:val="name"/>
        <w:ind w:left="-1134"/>
        <w:rPr>
          <w:rFonts w:asciiTheme="minorHAnsi" w:hAnsiTheme="minorHAnsi" w:cstheme="minorHAnsi"/>
          <w:caps w:val="0"/>
          <w:color w:val="44546A" w:themeColor="text2"/>
          <w:sz w:val="28"/>
          <w:u w:val="single"/>
          <w:lang w:eastAsia="en-GB" w:bidi="he-IL"/>
        </w:rPr>
      </w:pPr>
    </w:p>
    <w:p w14:paraId="150E6784" w14:textId="6049B26A" w:rsidR="00334C30" w:rsidRPr="00334C30" w:rsidRDefault="00334C30" w:rsidP="00334C30">
      <w:pPr>
        <w:pStyle w:val="name"/>
        <w:ind w:left="-1134"/>
        <w:jc w:val="both"/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</w:pP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Birth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  <w:t>: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  <w:t>24/02/1987</w:t>
      </w:r>
    </w:p>
    <w:p w14:paraId="4F81D226" w14:textId="6A61BEAE" w:rsidR="00334C30" w:rsidRPr="00334C30" w:rsidRDefault="00334C30" w:rsidP="00334C30">
      <w:pPr>
        <w:pStyle w:val="name"/>
        <w:ind w:left="-1134"/>
        <w:jc w:val="both"/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</w:pP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Phone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  <w:t>: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  <w:t>050-7089349</w:t>
      </w:r>
    </w:p>
    <w:p w14:paraId="7A5E1FC0" w14:textId="0BB7A280" w:rsidR="00334C30" w:rsidRPr="00334C30" w:rsidRDefault="00334C30" w:rsidP="00334C30">
      <w:pPr>
        <w:pStyle w:val="name"/>
        <w:ind w:left="-1134"/>
        <w:jc w:val="both"/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</w:pP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Address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  <w:t>: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proofErr w:type="spellStart"/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Petach</w:t>
      </w:r>
      <w:proofErr w:type="spellEnd"/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 xml:space="preserve"> </w:t>
      </w:r>
      <w:proofErr w:type="spellStart"/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Tikva</w:t>
      </w:r>
      <w:proofErr w:type="spellEnd"/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, Israel</w:t>
      </w:r>
    </w:p>
    <w:p w14:paraId="21B00594" w14:textId="55B36274" w:rsidR="00197F61" w:rsidRDefault="00334C30" w:rsidP="00334C30">
      <w:pPr>
        <w:pStyle w:val="name"/>
        <w:ind w:left="-1134"/>
        <w:jc w:val="both"/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</w:pP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E-</w:t>
      </w:r>
      <w:r w:rsidR="00197F61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m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>ail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  <w:t>:</w:t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hyperlink r:id="rId8" w:history="1">
        <w:r w:rsidRPr="00334C30">
          <w:rPr>
            <w:rStyle w:val="Hyperlink"/>
            <w:rFonts w:asciiTheme="minorHAnsi" w:hAnsiTheme="minorHAnsi" w:cstheme="minorHAnsi"/>
            <w:b w:val="0"/>
            <w:bCs w:val="0"/>
            <w:caps w:val="0"/>
            <w:sz w:val="22"/>
            <w:szCs w:val="22"/>
            <w:u w:val="none"/>
            <w:lang w:eastAsia="en-GB" w:bidi="he-IL"/>
          </w:rPr>
          <w:t>mkupershlak@gmail.com</w:t>
        </w:r>
      </w:hyperlink>
    </w:p>
    <w:p w14:paraId="1EE1C9EA" w14:textId="6B25BC27" w:rsidR="00334C30" w:rsidRPr="00334C30" w:rsidRDefault="00334C30" w:rsidP="00334C30">
      <w:pPr>
        <w:pStyle w:val="name"/>
        <w:ind w:left="-1134"/>
        <w:jc w:val="both"/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4"/>
          <w:szCs w:val="24"/>
          <w:lang w:eastAsia="en-GB" w:bidi="he-IL"/>
        </w:rPr>
      </w:pP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2"/>
          <w:szCs w:val="22"/>
          <w:lang w:eastAsia="en-GB" w:bidi="he-IL"/>
        </w:rPr>
        <w:tab/>
      </w:r>
      <w:r w:rsidRPr="00334C30">
        <w:rPr>
          <w:rFonts w:asciiTheme="minorHAnsi" w:hAnsiTheme="minorHAnsi" w:cstheme="minorHAnsi"/>
          <w:b w:val="0"/>
          <w:bCs w:val="0"/>
          <w:caps w:val="0"/>
          <w:color w:val="44546A" w:themeColor="text2"/>
          <w:sz w:val="24"/>
          <w:szCs w:val="24"/>
          <w:lang w:eastAsia="en-GB" w:bidi="he-IL"/>
        </w:rPr>
        <w:tab/>
      </w:r>
    </w:p>
    <w:p w14:paraId="02C480C2" w14:textId="74ED8E5C" w:rsidR="00D860FF" w:rsidRDefault="00D860FF" w:rsidP="00197F61">
      <w:pPr>
        <w:spacing w:after="0"/>
        <w:ind w:right="-1134" w:hanging="58"/>
        <w:jc w:val="right"/>
        <w:rPr>
          <w:rFonts w:cstheme="minorHAnsi"/>
          <w:bCs/>
          <w:color w:val="44546A" w:themeColor="text2"/>
          <w:sz w:val="28"/>
          <w:szCs w:val="24"/>
          <w:u w:val="single"/>
        </w:rPr>
      </w:pPr>
      <w:r w:rsidRPr="00334C30">
        <w:rPr>
          <w:rFonts w:cstheme="minorHAnsi"/>
          <w:b/>
          <w:color w:val="44546A" w:themeColor="text2"/>
          <w:sz w:val="28"/>
          <w:szCs w:val="24"/>
          <w:u w:val="single"/>
        </w:rPr>
        <w:t>E</w:t>
      </w:r>
      <w:r w:rsidR="00255D6F" w:rsidRPr="00334C30">
        <w:rPr>
          <w:rFonts w:cstheme="minorHAnsi"/>
          <w:b/>
          <w:color w:val="44546A" w:themeColor="text2"/>
          <w:sz w:val="28"/>
          <w:szCs w:val="24"/>
          <w:u w:val="single"/>
        </w:rPr>
        <w:t>xperience</w:t>
      </w:r>
      <w:r w:rsidR="00334C30" w:rsidRPr="00334C30">
        <w:rPr>
          <w:rFonts w:cstheme="minorHAnsi"/>
          <w:bCs/>
          <w:color w:val="44546A" w:themeColor="text2"/>
          <w:sz w:val="28"/>
          <w:szCs w:val="24"/>
          <w:u w:val="single"/>
        </w:rPr>
        <w:t>________________________________________</w:t>
      </w:r>
      <w:r w:rsidR="00197F61">
        <w:rPr>
          <w:rFonts w:cstheme="minorHAnsi"/>
          <w:bCs/>
          <w:color w:val="44546A" w:themeColor="text2"/>
          <w:sz w:val="28"/>
          <w:szCs w:val="24"/>
          <w:u w:val="single"/>
        </w:rPr>
        <w:t>________</w:t>
      </w:r>
      <w:r w:rsidR="00334C30" w:rsidRPr="00334C30">
        <w:rPr>
          <w:rFonts w:cstheme="minorHAnsi"/>
          <w:bCs/>
          <w:color w:val="44546A" w:themeColor="text2"/>
          <w:sz w:val="28"/>
          <w:szCs w:val="24"/>
          <w:u w:val="single"/>
        </w:rPr>
        <w:t>__________</w:t>
      </w:r>
    </w:p>
    <w:p w14:paraId="519F7CBA" w14:textId="146014EE" w:rsidR="002C339F" w:rsidRDefault="00AB7768" w:rsidP="00AB7768">
      <w:pPr>
        <w:bidi w:val="0"/>
        <w:spacing w:after="0"/>
        <w:ind w:left="-1134"/>
        <w:jc w:val="both"/>
        <w:rPr>
          <w:rFonts w:cstheme="minorHAnsi"/>
          <w:b/>
          <w:bCs/>
        </w:rPr>
      </w:pPr>
      <w:r>
        <w:rPr>
          <w:rFonts w:cstheme="minorHAnsi"/>
          <w:b/>
          <w:color w:val="44546A" w:themeColor="text2"/>
          <w:sz w:val="24"/>
        </w:rPr>
        <w:t>2015</w:t>
      </w:r>
      <w:r w:rsidR="00B30E4F">
        <w:rPr>
          <w:rFonts w:cstheme="minorHAnsi"/>
          <w:b/>
          <w:color w:val="44546A" w:themeColor="text2"/>
          <w:sz w:val="24"/>
        </w:rPr>
        <w:t xml:space="preserve"> </w:t>
      </w:r>
      <w:r w:rsidR="00A86761">
        <w:rPr>
          <w:rFonts w:cstheme="minorHAnsi"/>
          <w:b/>
          <w:color w:val="44546A" w:themeColor="text2"/>
          <w:sz w:val="24"/>
        </w:rPr>
        <w:t>-</w:t>
      </w:r>
      <w:r w:rsidR="00B30E4F">
        <w:rPr>
          <w:rFonts w:cstheme="minorHAnsi"/>
          <w:b/>
          <w:color w:val="44546A" w:themeColor="text2"/>
          <w:sz w:val="24"/>
        </w:rPr>
        <w:t xml:space="preserve"> C</w:t>
      </w:r>
      <w:r w:rsidR="00FA6343">
        <w:rPr>
          <w:rFonts w:cstheme="minorHAnsi"/>
          <w:b/>
          <w:color w:val="44546A" w:themeColor="text2"/>
          <w:sz w:val="24"/>
        </w:rPr>
        <w:t>urrently</w:t>
      </w:r>
      <w:r>
        <w:rPr>
          <w:rFonts w:cstheme="minorHAnsi"/>
          <w:b/>
          <w:color w:val="44546A" w:themeColor="text2"/>
          <w:sz w:val="24"/>
        </w:rPr>
        <w:tab/>
        <w:t>:</w:t>
      </w:r>
      <w:r w:rsidR="00D504A3">
        <w:rPr>
          <w:rFonts w:cstheme="minorHAnsi"/>
          <w:b/>
          <w:color w:val="44546A" w:themeColor="text2"/>
          <w:sz w:val="24"/>
        </w:rPr>
        <w:tab/>
      </w:r>
      <w:r w:rsidR="00D860FF">
        <w:rPr>
          <w:rFonts w:cstheme="minorHAnsi"/>
          <w:b/>
          <w:bCs/>
          <w:sz w:val="24"/>
        </w:rPr>
        <w:t>P</w:t>
      </w:r>
      <w:r w:rsidR="00F93C26">
        <w:rPr>
          <w:rFonts w:cstheme="minorHAnsi"/>
          <w:b/>
          <w:bCs/>
          <w:sz w:val="24"/>
        </w:rPr>
        <w:t>FIZER</w:t>
      </w:r>
      <w:r w:rsidR="00D860FF">
        <w:rPr>
          <w:rFonts w:cstheme="minorHAnsi"/>
          <w:b/>
          <w:bCs/>
          <w:sz w:val="24"/>
        </w:rPr>
        <w:t xml:space="preserve"> Israel</w:t>
      </w:r>
      <w:r w:rsidR="00D860FF" w:rsidRPr="00C80E60">
        <w:rPr>
          <w:rFonts w:cstheme="minorHAnsi"/>
          <w:b/>
          <w:bCs/>
          <w:sz w:val="24"/>
        </w:rPr>
        <w:t xml:space="preserve"> P</w:t>
      </w:r>
      <w:r w:rsidR="00D860FF">
        <w:rPr>
          <w:rFonts w:cstheme="minorHAnsi"/>
          <w:b/>
          <w:bCs/>
          <w:sz w:val="24"/>
        </w:rPr>
        <w:t>harmaceuticals</w:t>
      </w:r>
      <w:r w:rsidR="002C339F">
        <w:rPr>
          <w:rFonts w:cstheme="minorHAnsi"/>
          <w:b/>
          <w:bCs/>
        </w:rPr>
        <w:t>.</w:t>
      </w:r>
    </w:p>
    <w:p w14:paraId="2AF2A0E1" w14:textId="77777777" w:rsidR="00D504A3" w:rsidRDefault="00D504A3" w:rsidP="00D504A3">
      <w:pPr>
        <w:bidi w:val="0"/>
        <w:spacing w:after="0"/>
        <w:ind w:left="-284"/>
        <w:jc w:val="both"/>
        <w:rPr>
          <w:rFonts w:cstheme="minorHAnsi"/>
          <w:b/>
          <w:bCs/>
        </w:rPr>
      </w:pPr>
    </w:p>
    <w:p w14:paraId="52BD3D32" w14:textId="0245F710" w:rsidR="00D860FF" w:rsidRPr="00CB1317" w:rsidRDefault="00AB7768" w:rsidP="00D504A3">
      <w:pPr>
        <w:bidi w:val="0"/>
        <w:spacing w:after="0"/>
        <w:ind w:hanging="1134"/>
        <w:jc w:val="both"/>
        <w:rPr>
          <w:rFonts w:cstheme="minorHAnsi"/>
          <w:b/>
          <w:bCs/>
          <w:sz w:val="24"/>
          <w:u w:val="single"/>
        </w:rPr>
      </w:pPr>
      <w:r>
        <w:rPr>
          <w:rFonts w:cstheme="minorHAnsi"/>
          <w:b/>
          <w:color w:val="44546A" w:themeColor="text2"/>
          <w:sz w:val="24"/>
        </w:rPr>
        <w:t>2017</w:t>
      </w:r>
      <w:r w:rsidR="00B30E4F">
        <w:rPr>
          <w:rFonts w:cstheme="minorHAnsi"/>
          <w:b/>
          <w:color w:val="44546A" w:themeColor="text2"/>
          <w:sz w:val="24"/>
        </w:rPr>
        <w:t xml:space="preserve"> </w:t>
      </w:r>
      <w:r w:rsidR="00A86761">
        <w:rPr>
          <w:rFonts w:cstheme="minorHAnsi"/>
          <w:b/>
          <w:color w:val="44546A" w:themeColor="text2"/>
          <w:sz w:val="24"/>
        </w:rPr>
        <w:t>-</w:t>
      </w:r>
      <w:r w:rsidR="00B30E4F">
        <w:rPr>
          <w:rFonts w:cstheme="minorHAnsi"/>
          <w:b/>
          <w:color w:val="44546A" w:themeColor="text2"/>
          <w:sz w:val="24"/>
        </w:rPr>
        <w:t xml:space="preserve"> C</w:t>
      </w:r>
      <w:r w:rsidR="00A86761">
        <w:rPr>
          <w:rFonts w:cstheme="minorHAnsi"/>
          <w:b/>
          <w:color w:val="44546A" w:themeColor="text2"/>
          <w:sz w:val="24"/>
        </w:rPr>
        <w:t>urrently</w:t>
      </w:r>
      <w:r>
        <w:rPr>
          <w:rFonts w:cstheme="minorHAnsi"/>
          <w:b/>
          <w:color w:val="44546A" w:themeColor="text2"/>
          <w:sz w:val="24"/>
        </w:rPr>
        <w:tab/>
      </w:r>
      <w:r w:rsidR="00D504A3" w:rsidRPr="00D504A3">
        <w:rPr>
          <w:rFonts w:cstheme="minorHAnsi"/>
          <w:bCs/>
          <w:color w:val="44546A" w:themeColor="text2"/>
          <w:sz w:val="24"/>
        </w:rPr>
        <w:t>:</w:t>
      </w:r>
      <w:r w:rsidR="00D504A3">
        <w:rPr>
          <w:rFonts w:cstheme="minorHAnsi"/>
          <w:b/>
          <w:color w:val="44546A" w:themeColor="text2"/>
          <w:sz w:val="24"/>
        </w:rPr>
        <w:tab/>
      </w:r>
      <w:r w:rsidR="00D860FF" w:rsidRPr="00CB1317">
        <w:rPr>
          <w:rFonts w:cstheme="minorHAnsi"/>
          <w:b/>
          <w:bCs/>
          <w:u w:val="single"/>
        </w:rPr>
        <w:t>Senior Business Finance Analyst</w:t>
      </w:r>
      <w:r w:rsidR="00CB1317" w:rsidRPr="00CB1317">
        <w:rPr>
          <w:rFonts w:cstheme="minorHAnsi"/>
          <w:b/>
          <w:bCs/>
          <w:sz w:val="24"/>
          <w:u w:val="single"/>
        </w:rPr>
        <w:t>:</w:t>
      </w:r>
    </w:p>
    <w:p w14:paraId="653C65BA" w14:textId="2C62CDC0" w:rsidR="00981BFA" w:rsidRDefault="00981BF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2C339F">
        <w:rPr>
          <w:rFonts w:asciiTheme="minorHAnsi" w:eastAsia="Times New Roman" w:hAnsiTheme="minorHAnsi" w:cstheme="minorHAnsi"/>
          <w:color w:val="000000" w:themeColor="text1"/>
        </w:rPr>
        <w:t>OP preparations, Forecast management, Vaccines group Finance Business Partner</w:t>
      </w:r>
      <w:r w:rsidR="002C339F" w:rsidRPr="002C339F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59176D08" w14:textId="4289E842" w:rsidR="00981BFA" w:rsidRDefault="00981BF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 xml:space="preserve">Structure, 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 xml:space="preserve">maintain </w:t>
      </w:r>
      <w:r>
        <w:rPr>
          <w:rFonts w:asciiTheme="minorHAnsi" w:eastAsia="Times New Roman" w:hAnsiTheme="minorHAnsi" w:cstheme="minorHAnsi"/>
          <w:color w:val="000000" w:themeColor="text1"/>
        </w:rPr>
        <w:t>and submit scenarios into L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>o</w:t>
      </w:r>
      <w:r>
        <w:rPr>
          <w:rFonts w:asciiTheme="minorHAnsi" w:eastAsia="Times New Roman" w:hAnsiTheme="minorHAnsi" w:cstheme="minorHAnsi"/>
          <w:color w:val="000000" w:themeColor="text1"/>
        </w:rPr>
        <w:t>cal and Global Mosaic.</w:t>
      </w:r>
    </w:p>
    <w:p w14:paraId="72BEAB4A" w14:textId="77777777" w:rsidR="00981BFA" w:rsidRDefault="00981BF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600B8">
        <w:rPr>
          <w:rFonts w:asciiTheme="minorHAnsi" w:eastAsia="Times New Roman" w:hAnsiTheme="minorHAnsi" w:cstheme="minorHAnsi"/>
          <w:color w:val="000000" w:themeColor="text1"/>
        </w:rPr>
        <w:t>Data collection and consolidation from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 BU leads and product managers.</w:t>
      </w:r>
    </w:p>
    <w:p w14:paraId="17BE187E" w14:textId="4DC059CB" w:rsidR="00981BFA" w:rsidRPr="009600B8" w:rsidRDefault="00981BF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Provision of ongoing support</w:t>
      </w:r>
      <w:r w:rsidRPr="009600B8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</w:rPr>
        <w:t>to BUs towards OP presentations and Business Reviews.</w:t>
      </w:r>
    </w:p>
    <w:p w14:paraId="72BE4EBF" w14:textId="101374BD" w:rsidR="00981BFA" w:rsidRPr="00AD39AA" w:rsidRDefault="00981BF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 xml:space="preserve">Design managerial analysis 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 xml:space="preserve">reports </w:t>
      </w:r>
      <w:r>
        <w:rPr>
          <w:rFonts w:asciiTheme="minorHAnsi" w:eastAsia="Times New Roman" w:hAnsiTheme="minorHAnsi" w:cstheme="minorHAnsi"/>
          <w:color w:val="000000" w:themeColor="text1"/>
        </w:rPr>
        <w:t>for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 xml:space="preserve"> various internal 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customers designated to 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>support their objective</w:t>
      </w:r>
      <w:r>
        <w:rPr>
          <w:rFonts w:asciiTheme="minorHAnsi" w:eastAsia="Times New Roman" w:hAnsiTheme="minorHAnsi" w:cstheme="minorHAnsi"/>
          <w:color w:val="000000" w:themeColor="text1"/>
        </w:rPr>
        <w:t>s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 xml:space="preserve">, such as revenue analysis, P&amp;L tracking, Budget </w:t>
      </w:r>
      <w:r>
        <w:rPr>
          <w:rFonts w:asciiTheme="minorHAnsi" w:eastAsia="Times New Roman" w:hAnsiTheme="minorHAnsi" w:cstheme="minorHAnsi"/>
          <w:color w:val="000000" w:themeColor="text1"/>
        </w:rPr>
        <w:t>to Actual, forecast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 xml:space="preserve"> monitoring, DME etc. </w:t>
      </w:r>
    </w:p>
    <w:p w14:paraId="09DFDF57" w14:textId="02499AEA" w:rsidR="00981BFA" w:rsidRDefault="00981BF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600B8">
        <w:rPr>
          <w:rFonts w:asciiTheme="minorHAnsi" w:eastAsia="Times New Roman" w:hAnsiTheme="minorHAnsi" w:cstheme="minorHAnsi"/>
          <w:color w:val="000000" w:themeColor="text1"/>
        </w:rPr>
        <w:t xml:space="preserve">Management of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</w:rPr>
        <w:t>Opex</w:t>
      </w:r>
      <w:proofErr w:type="spellEnd"/>
      <w:r>
        <w:rPr>
          <w:rFonts w:asciiTheme="minorHAnsi" w:eastAsia="Times New Roman" w:hAnsiTheme="minorHAnsi" w:cstheme="minorHAnsi"/>
          <w:color w:val="000000" w:themeColor="text1"/>
        </w:rPr>
        <w:t xml:space="preserve"> reports</w:t>
      </w:r>
      <w:r w:rsidRPr="009600B8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5CC8BBA7" w14:textId="4E5963E6" w:rsidR="004939CC" w:rsidRDefault="00A47D3A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Tutoring</w:t>
      </w:r>
      <w:r w:rsidR="004939CC">
        <w:rPr>
          <w:rFonts w:asciiTheme="minorHAnsi" w:eastAsia="Times New Roman" w:hAnsiTheme="minorHAnsi" w:cstheme="minorHAnsi"/>
          <w:color w:val="000000" w:themeColor="text1"/>
        </w:rPr>
        <w:t xml:space="preserve"> of</w:t>
      </w:r>
      <w:r w:rsidR="00F717C5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4939CC">
        <w:rPr>
          <w:rFonts w:asciiTheme="minorHAnsi" w:eastAsia="Times New Roman" w:hAnsiTheme="minorHAnsi" w:cstheme="minorHAnsi"/>
          <w:color w:val="000000" w:themeColor="text1"/>
        </w:rPr>
        <w:t>a new colleague in the department.</w:t>
      </w:r>
    </w:p>
    <w:p w14:paraId="55A9CA1C" w14:textId="6DBB84F0" w:rsidR="00AB7768" w:rsidRDefault="00AB7768" w:rsidP="00AB7768">
      <w:pPr>
        <w:pStyle w:val="ListStyle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077AC3DC" w14:textId="6FEB906F" w:rsidR="00AB7768" w:rsidRPr="00D504A3" w:rsidRDefault="00AB7768" w:rsidP="00AB7768">
      <w:pPr>
        <w:bidi w:val="0"/>
        <w:spacing w:after="0"/>
        <w:ind w:left="-1134"/>
        <w:jc w:val="both"/>
        <w:rPr>
          <w:rFonts w:cstheme="minorHAnsi"/>
          <w:b/>
          <w:color w:val="44546A" w:themeColor="text2"/>
          <w:sz w:val="24"/>
        </w:rPr>
      </w:pPr>
      <w:r w:rsidRPr="00D504A3">
        <w:rPr>
          <w:rFonts w:cstheme="minorHAnsi"/>
          <w:b/>
          <w:color w:val="44546A" w:themeColor="text2"/>
          <w:sz w:val="24"/>
        </w:rPr>
        <w:t>2017</w:t>
      </w:r>
      <w:r w:rsidR="00B30E4F">
        <w:rPr>
          <w:rFonts w:cstheme="minorHAnsi"/>
          <w:b/>
          <w:color w:val="44546A" w:themeColor="text2"/>
          <w:sz w:val="24"/>
        </w:rPr>
        <w:t xml:space="preserve"> </w:t>
      </w:r>
      <w:r w:rsidRPr="00D504A3">
        <w:rPr>
          <w:rFonts w:cstheme="minorHAnsi"/>
          <w:b/>
          <w:color w:val="44546A" w:themeColor="text2"/>
          <w:sz w:val="24"/>
        </w:rPr>
        <w:t>-</w:t>
      </w:r>
      <w:r w:rsidR="00B30E4F">
        <w:rPr>
          <w:rFonts w:cstheme="minorHAnsi"/>
          <w:b/>
          <w:color w:val="44546A" w:themeColor="text2"/>
          <w:sz w:val="24"/>
        </w:rPr>
        <w:t xml:space="preserve"> </w:t>
      </w:r>
      <w:r w:rsidRPr="00D504A3">
        <w:rPr>
          <w:rFonts w:cstheme="minorHAnsi"/>
          <w:b/>
          <w:color w:val="44546A" w:themeColor="text2"/>
          <w:sz w:val="24"/>
        </w:rPr>
        <w:t>2019</w:t>
      </w:r>
      <w:r>
        <w:rPr>
          <w:rFonts w:cstheme="minorHAnsi"/>
          <w:b/>
          <w:color w:val="44546A" w:themeColor="text2"/>
          <w:sz w:val="24"/>
        </w:rPr>
        <w:tab/>
      </w:r>
      <w:r w:rsidRPr="00AB7768">
        <w:rPr>
          <w:rFonts w:cstheme="minorHAnsi"/>
          <w:bCs/>
          <w:color w:val="44546A" w:themeColor="text2"/>
          <w:sz w:val="24"/>
        </w:rPr>
        <w:t>:</w:t>
      </w:r>
      <w:r>
        <w:rPr>
          <w:rFonts w:cstheme="minorHAnsi"/>
          <w:b/>
          <w:color w:val="44546A" w:themeColor="text2"/>
          <w:sz w:val="24"/>
        </w:rPr>
        <w:tab/>
      </w:r>
      <w:r w:rsidRPr="00D504A3">
        <w:rPr>
          <w:rFonts w:eastAsia="Times New Roman" w:cstheme="minorHAnsi"/>
          <w:b/>
          <w:bCs/>
          <w:color w:val="000000" w:themeColor="text1"/>
          <w:lang w:val="en-GB" w:eastAsia="en-GB"/>
        </w:rPr>
        <w:t xml:space="preserve">Vaccines group Finance Business </w:t>
      </w:r>
      <w:r w:rsidR="001C3701">
        <w:rPr>
          <w:rFonts w:eastAsia="Times New Roman" w:cstheme="minorHAnsi"/>
          <w:b/>
          <w:bCs/>
          <w:color w:val="000000" w:themeColor="text1"/>
          <w:lang w:val="en-GB" w:eastAsia="en-GB"/>
        </w:rPr>
        <w:t>Manager</w:t>
      </w:r>
      <w:r w:rsidRPr="00D504A3">
        <w:rPr>
          <w:rFonts w:eastAsia="Times New Roman" w:cstheme="minorHAnsi"/>
          <w:b/>
          <w:bCs/>
          <w:color w:val="000000" w:themeColor="text1"/>
          <w:sz w:val="20"/>
          <w:szCs w:val="20"/>
          <w:lang w:val="en-GB" w:eastAsia="en-GB"/>
        </w:rPr>
        <w:t>.</w:t>
      </w:r>
    </w:p>
    <w:p w14:paraId="4DE7D330" w14:textId="519DB6C5" w:rsidR="00AB7768" w:rsidRDefault="00AB7768" w:rsidP="00AB7768">
      <w:pPr>
        <w:pStyle w:val="ListStyle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3068422A" w14:textId="7EB5F0CB" w:rsidR="002C339F" w:rsidRDefault="00255D6F" w:rsidP="00CB1317">
      <w:pPr>
        <w:pStyle w:val="ListStyle"/>
        <w:ind w:left="-1134"/>
        <w:contextualSpacing/>
        <w:rPr>
          <w:rFonts w:asciiTheme="minorHAnsi" w:eastAsia="Times New Roman" w:hAnsiTheme="minorHAnsi" w:cstheme="minorHAnsi"/>
          <w:color w:val="000000" w:themeColor="text1"/>
        </w:rPr>
      </w:pPr>
      <w:r w:rsidRPr="00255D6F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>2015</w:t>
      </w:r>
      <w:r w:rsidR="00EF7C97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 xml:space="preserve"> - </w:t>
      </w:r>
      <w:r w:rsidRPr="00255D6F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>2017</w:t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 w:rsidRPr="00086F67">
        <w:rPr>
          <w:rFonts w:asciiTheme="minorHAnsi" w:eastAsiaTheme="minorHAnsi" w:hAnsiTheme="minorHAnsi" w:cstheme="minorHAnsi"/>
          <w:bCs/>
          <w:color w:val="44546A" w:themeColor="text2"/>
          <w:sz w:val="24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 w:rsidR="002C339F" w:rsidRPr="00CB1317">
        <w:rPr>
          <w:rFonts w:asciiTheme="minorHAnsi" w:hAnsiTheme="minorHAnsi" w:cstheme="minorHAnsi"/>
          <w:b/>
          <w:bCs/>
          <w:sz w:val="22"/>
          <w:szCs w:val="22"/>
          <w:u w:val="single"/>
        </w:rPr>
        <w:t>Business Finance Analyst</w:t>
      </w:r>
      <w:r w:rsidR="00CB1317" w:rsidRPr="00CB1317">
        <w:rPr>
          <w:rFonts w:asciiTheme="minorHAnsi" w:eastAsia="Times New Roman" w:hAnsiTheme="minorHAnsi" w:cstheme="minorHAnsi"/>
          <w:color w:val="000000" w:themeColor="text1"/>
          <w:u w:val="single"/>
        </w:rPr>
        <w:t>:</w:t>
      </w:r>
    </w:p>
    <w:p w14:paraId="43B8E659" w14:textId="77777777" w:rsidR="002C339F" w:rsidRPr="002C339F" w:rsidRDefault="002C339F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2C339F">
        <w:rPr>
          <w:rFonts w:asciiTheme="minorHAnsi" w:eastAsia="Times New Roman" w:hAnsiTheme="minorHAnsi" w:cstheme="minorHAnsi"/>
          <w:color w:val="000000" w:themeColor="text1"/>
        </w:rPr>
        <w:t>AR management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Pr="00AD39AA">
        <w:rPr>
          <w:rFonts w:asciiTheme="minorHAnsi" w:eastAsia="Times New Roman" w:hAnsiTheme="minorHAnsi" w:cstheme="minorHAnsi"/>
          <w:color w:val="000000" w:themeColor="text1"/>
        </w:rPr>
        <w:t>process including</w:t>
      </w:r>
      <w:r w:rsidRPr="002C339F">
        <w:rPr>
          <w:rFonts w:asciiTheme="minorHAnsi" w:eastAsia="Times New Roman" w:hAnsiTheme="minorHAnsi" w:cstheme="minorHAnsi"/>
          <w:color w:val="000000" w:themeColor="text1"/>
        </w:rPr>
        <w:t xml:space="preserve"> data integration, end of month closure, price monitoring, accruals calculations, invoice issuance, credit management, FDM submissions and preparation of JEs for posting. </w:t>
      </w:r>
    </w:p>
    <w:p w14:paraId="2769AA9E" w14:textId="56AAD4CB" w:rsidR="002C339F" w:rsidRPr="002C339F" w:rsidRDefault="002C339F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2C339F">
        <w:rPr>
          <w:rFonts w:asciiTheme="minorHAnsi" w:eastAsia="Times New Roman" w:hAnsiTheme="minorHAnsi" w:cstheme="minorHAnsi"/>
          <w:color w:val="000000" w:themeColor="text1"/>
        </w:rPr>
        <w:t>Support provision for Quarterly Flux Analysis (GTN)</w:t>
      </w:r>
      <w:r w:rsidR="00EF7C97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1BC3316A" w14:textId="7600E342" w:rsidR="002C339F" w:rsidRDefault="002C339F" w:rsidP="00CB1317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2C339F">
        <w:rPr>
          <w:rFonts w:asciiTheme="minorHAnsi" w:eastAsia="Times New Roman" w:hAnsiTheme="minorHAnsi" w:cstheme="minorHAnsi"/>
          <w:color w:val="000000" w:themeColor="text1"/>
        </w:rPr>
        <w:t>Support provision for both external and internal audits, mainly in AR.</w:t>
      </w:r>
    </w:p>
    <w:p w14:paraId="19C35822" w14:textId="79BE4B30" w:rsidR="00CB1317" w:rsidRDefault="00CB1317" w:rsidP="00CB1317">
      <w:pPr>
        <w:pStyle w:val="ListStyle"/>
        <w:ind w:left="1701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181EE0F9" w14:textId="73A95BFD" w:rsidR="00EF7C97" w:rsidRDefault="00EF7C97" w:rsidP="00E12293">
      <w:pPr>
        <w:pStyle w:val="ListStyle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131AA7DC" w14:textId="7334C9D6" w:rsidR="00CB1317" w:rsidRDefault="00EF7C97" w:rsidP="00CB1317">
      <w:pPr>
        <w:pStyle w:val="ListStyle"/>
        <w:ind w:left="-1134"/>
        <w:contextualSpacing/>
        <w:jc w:val="both"/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</w:pPr>
      <w:r w:rsidRPr="00EF7C97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>2011</w:t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 xml:space="preserve"> - 201</w:t>
      </w:r>
      <w:r w:rsidR="00460346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>4</w:t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 w:rsidRPr="00086F67">
        <w:rPr>
          <w:rFonts w:asciiTheme="minorHAnsi" w:eastAsiaTheme="minorHAnsi" w:hAnsiTheme="minorHAnsi" w:cstheme="minorHAnsi"/>
          <w:bCs/>
          <w:color w:val="44546A" w:themeColor="text2"/>
          <w:sz w:val="24"/>
          <w:szCs w:val="22"/>
          <w:lang w:val="en-US" w:eastAsia="en-US"/>
        </w:rPr>
        <w:t>:</w:t>
      </w:r>
      <w:r w:rsidR="00E12293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 w:rsidR="00E12293">
        <w:rPr>
          <w:rFonts w:asciiTheme="minorHAnsi" w:hAnsiTheme="minorHAnsi" w:cstheme="minorHAnsi"/>
          <w:b/>
          <w:bCs/>
          <w:sz w:val="24"/>
        </w:rPr>
        <w:t>ALBAR Car Rentals</w:t>
      </w:r>
      <w:r w:rsidR="00E12293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>.</w:t>
      </w:r>
      <w:r w:rsidR="00E12293"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</w:p>
    <w:p w14:paraId="433AE734" w14:textId="001A7C2E" w:rsidR="00EF7C97" w:rsidRPr="00EF7C97" w:rsidRDefault="00E12293" w:rsidP="00CB1317">
      <w:pPr>
        <w:pStyle w:val="ListStyle"/>
        <w:ind w:left="-1134"/>
        <w:contextualSpacing/>
        <w:jc w:val="both"/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</w:pP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HAnsi"/>
          <w:b/>
          <w:color w:val="44546A" w:themeColor="text2"/>
          <w:sz w:val="24"/>
          <w:szCs w:val="22"/>
          <w:lang w:val="en-US" w:eastAsia="en-US"/>
        </w:rPr>
        <w:tab/>
      </w:r>
    </w:p>
    <w:p w14:paraId="368A6838" w14:textId="709874A3" w:rsidR="00E12293" w:rsidRPr="00197F61" w:rsidRDefault="00E12293" w:rsidP="00CB1317">
      <w:pPr>
        <w:bidi w:val="0"/>
        <w:spacing w:after="0"/>
        <w:ind w:left="1560" w:hanging="142"/>
        <w:jc w:val="both"/>
        <w:rPr>
          <w:rFonts w:cstheme="minorHAnsi"/>
          <w:b/>
          <w:bCs/>
          <w:sz w:val="24"/>
          <w:u w:val="single"/>
        </w:rPr>
      </w:pPr>
      <w:r w:rsidRPr="00197F61">
        <w:rPr>
          <w:rFonts w:cstheme="minorHAnsi"/>
          <w:b/>
          <w:bCs/>
          <w:u w:val="single"/>
        </w:rPr>
        <w:t>Economist</w:t>
      </w:r>
      <w:r w:rsidR="00CB1317" w:rsidRPr="00197F61">
        <w:rPr>
          <w:rFonts w:cstheme="minorHAnsi"/>
          <w:b/>
          <w:bCs/>
          <w:u w:val="single"/>
        </w:rPr>
        <w:t>:</w:t>
      </w:r>
    </w:p>
    <w:p w14:paraId="11B84966" w14:textId="448B4912" w:rsidR="00197F61" w:rsidRDefault="00197F61" w:rsidP="00197F61">
      <w:pPr>
        <w:pStyle w:val="ListStyle"/>
        <w:numPr>
          <w:ilvl w:val="0"/>
          <w:numId w:val="1"/>
        </w:numPr>
        <w:ind w:left="1701" w:hanging="284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197F61">
        <w:rPr>
          <w:rFonts w:asciiTheme="minorHAnsi" w:eastAsia="Times New Roman" w:hAnsiTheme="minorHAnsi" w:cstheme="minorHAnsi"/>
          <w:color w:val="000000" w:themeColor="text1"/>
        </w:rPr>
        <w:t>Taking loans from the banks and from insurance companies, providing reports to the CEO on monthly basis and preparing different kinds of economical information reports.</w:t>
      </w:r>
    </w:p>
    <w:p w14:paraId="17E56D7A" w14:textId="5372712A" w:rsidR="00197F61" w:rsidRPr="00B30E4F" w:rsidRDefault="00197F61" w:rsidP="00197F61">
      <w:pPr>
        <w:spacing w:after="0"/>
        <w:ind w:right="-1134" w:hanging="58"/>
        <w:jc w:val="right"/>
        <w:rPr>
          <w:rFonts w:cstheme="minorHAnsi"/>
          <w:bCs/>
          <w:color w:val="44546A" w:themeColor="text2"/>
          <w:sz w:val="28"/>
          <w:szCs w:val="24"/>
          <w:u w:val="single"/>
        </w:rPr>
      </w:pPr>
      <w:r w:rsidRPr="00B30E4F">
        <w:rPr>
          <w:rFonts w:cstheme="minorHAnsi"/>
          <w:b/>
          <w:color w:val="44546A" w:themeColor="text2"/>
          <w:sz w:val="28"/>
          <w:szCs w:val="24"/>
          <w:u w:val="single"/>
        </w:rPr>
        <w:t>Education</w:t>
      </w:r>
      <w:r w:rsidRPr="00B30E4F">
        <w:rPr>
          <w:rFonts w:cstheme="minorHAnsi"/>
          <w:bCs/>
          <w:color w:val="44546A" w:themeColor="text2"/>
          <w:sz w:val="28"/>
          <w:szCs w:val="24"/>
          <w:u w:val="single"/>
        </w:rPr>
        <w:t>___________________________________________________</w:t>
      </w:r>
      <w:r w:rsidR="00B30E4F">
        <w:rPr>
          <w:rFonts w:cstheme="minorHAnsi"/>
          <w:bCs/>
          <w:color w:val="44546A" w:themeColor="text2"/>
          <w:sz w:val="28"/>
          <w:szCs w:val="24"/>
          <w:u w:val="single"/>
        </w:rPr>
        <w:t>_</w:t>
      </w:r>
      <w:r w:rsidRPr="00B30E4F">
        <w:rPr>
          <w:rFonts w:cstheme="minorHAnsi"/>
          <w:bCs/>
          <w:color w:val="44546A" w:themeColor="text2"/>
          <w:sz w:val="28"/>
          <w:szCs w:val="24"/>
          <w:u w:val="single"/>
        </w:rPr>
        <w:t>_______</w:t>
      </w:r>
    </w:p>
    <w:p w14:paraId="6EE75135" w14:textId="4474D631" w:rsidR="00BA425C" w:rsidRDefault="00BA425C" w:rsidP="00BA425C">
      <w:pPr>
        <w:bidi w:val="0"/>
        <w:spacing w:after="0"/>
        <w:ind w:left="-1134" w:right="-1134" w:hanging="58"/>
        <w:rPr>
          <w:rFonts w:cstheme="minorHAnsi"/>
          <w:bCs/>
          <w:color w:val="44546A" w:themeColor="text2"/>
          <w:sz w:val="28"/>
          <w:szCs w:val="24"/>
          <w:u w:val="single"/>
          <w:lang w:val="en-GB"/>
        </w:rPr>
      </w:pPr>
      <w:r w:rsidRPr="00BA425C">
        <w:rPr>
          <w:rFonts w:cstheme="minorHAnsi"/>
          <w:b/>
          <w:color w:val="44546A" w:themeColor="text2"/>
          <w:sz w:val="24"/>
        </w:rPr>
        <w:t>2013 - 2015</w:t>
      </w:r>
      <w:r>
        <w:rPr>
          <w:bCs/>
        </w:rPr>
        <w:tab/>
      </w:r>
      <w:r>
        <w:rPr>
          <w:bCs/>
        </w:rPr>
        <w:tab/>
      </w:r>
      <w:r w:rsidRPr="00086F67">
        <w:rPr>
          <w:bCs/>
          <w:color w:val="000000" w:themeColor="text1"/>
        </w:rPr>
        <w:t>:</w:t>
      </w:r>
      <w:r>
        <w:rPr>
          <w:bCs/>
        </w:rPr>
        <w:tab/>
      </w:r>
      <w:r w:rsidRPr="00BA425C">
        <w:rPr>
          <w:rFonts w:eastAsia="Times New Roman" w:cstheme="minorHAnsi"/>
          <w:b/>
          <w:bCs/>
          <w:color w:val="000000" w:themeColor="text1"/>
          <w:sz w:val="20"/>
          <w:szCs w:val="20"/>
          <w:lang w:val="en-GB" w:eastAsia="en-GB"/>
        </w:rPr>
        <w:t>M.B.A</w:t>
      </w:r>
      <w:r>
        <w:rPr>
          <w:rFonts w:eastAsia="Times New Roman" w:cstheme="minorHAnsi"/>
          <w:szCs w:val="20"/>
          <w:lang w:val="en-GB" w:eastAsia="en-GB"/>
        </w:rPr>
        <w:t>.</w:t>
      </w:r>
      <w:r w:rsidRPr="00BA425C">
        <w:rPr>
          <w:rFonts w:eastAsia="Times New Roman" w:cstheme="minorHAnsi"/>
          <w:szCs w:val="20"/>
          <w:lang w:val="en-GB" w:eastAsia="en-GB"/>
        </w:rPr>
        <w:t xml:space="preserve"> </w:t>
      </w:r>
      <w:r w:rsidRPr="00DE0FFA">
        <w:rPr>
          <w:rFonts w:eastAsia="Times New Roman" w:cstheme="minorHAnsi"/>
          <w:szCs w:val="20"/>
          <w:lang w:val="en-GB" w:eastAsia="en-GB"/>
        </w:rPr>
        <w:t xml:space="preserve">in Economics with thesis, Bar </w:t>
      </w:r>
      <w:proofErr w:type="spellStart"/>
      <w:r w:rsidRPr="00DE0FFA">
        <w:rPr>
          <w:rFonts w:eastAsia="Times New Roman" w:cstheme="minorHAnsi"/>
          <w:szCs w:val="20"/>
          <w:lang w:val="en-GB" w:eastAsia="en-GB"/>
        </w:rPr>
        <w:t>Ilan</w:t>
      </w:r>
      <w:proofErr w:type="spellEnd"/>
      <w:r w:rsidRPr="00DE0FFA">
        <w:rPr>
          <w:rFonts w:eastAsia="Times New Roman" w:cstheme="minorHAnsi"/>
          <w:szCs w:val="20"/>
          <w:lang w:val="en-GB" w:eastAsia="en-GB"/>
        </w:rPr>
        <w:t xml:space="preserve"> Universit</w:t>
      </w:r>
      <w:r>
        <w:rPr>
          <w:rFonts w:eastAsia="Times New Roman" w:cstheme="minorHAnsi"/>
          <w:szCs w:val="20"/>
          <w:lang w:val="en-GB" w:eastAsia="en-GB"/>
        </w:rPr>
        <w:t>y</w:t>
      </w:r>
    </w:p>
    <w:p w14:paraId="351193A4" w14:textId="45E55AEC" w:rsidR="00BA425C" w:rsidRPr="00BA425C" w:rsidRDefault="00BA425C" w:rsidP="00BA425C">
      <w:pPr>
        <w:bidi w:val="0"/>
        <w:spacing w:after="0"/>
        <w:ind w:left="-1134" w:right="-1134" w:hanging="58"/>
        <w:rPr>
          <w:rFonts w:cstheme="minorHAnsi"/>
          <w:bCs/>
          <w:color w:val="44546A" w:themeColor="text2"/>
          <w:sz w:val="28"/>
          <w:szCs w:val="24"/>
          <w:lang w:val="en-GB"/>
        </w:rPr>
      </w:pPr>
      <w:r w:rsidRPr="00BA425C">
        <w:rPr>
          <w:rFonts w:cstheme="minorHAnsi"/>
          <w:b/>
          <w:color w:val="44546A" w:themeColor="text2"/>
          <w:sz w:val="24"/>
        </w:rPr>
        <w:t>2007 - 2010</w:t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ab/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ab/>
      </w:r>
      <w:r w:rsidRPr="00086F67">
        <w:rPr>
          <w:rFonts w:cstheme="minorHAnsi"/>
          <w:bCs/>
          <w:color w:val="000000" w:themeColor="text1"/>
          <w:sz w:val="28"/>
          <w:szCs w:val="24"/>
          <w:lang w:val="en-GB"/>
        </w:rPr>
        <w:t>:</w:t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ab/>
      </w:r>
      <w:r w:rsidRPr="00BA425C">
        <w:rPr>
          <w:rFonts w:eastAsia="Times New Roman" w:cstheme="minorHAnsi"/>
          <w:b/>
          <w:bCs/>
          <w:szCs w:val="20"/>
          <w:lang w:val="en-GB" w:eastAsia="en-GB"/>
        </w:rPr>
        <w:t>B.A</w:t>
      </w:r>
      <w:r>
        <w:rPr>
          <w:rFonts w:eastAsia="Times New Roman" w:cstheme="minorHAnsi"/>
          <w:b/>
          <w:bCs/>
          <w:szCs w:val="20"/>
          <w:lang w:val="en-GB" w:eastAsia="en-GB"/>
        </w:rPr>
        <w:t>.</w:t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 xml:space="preserve"> </w:t>
      </w:r>
      <w:r w:rsidRPr="00DE0FFA">
        <w:rPr>
          <w:rFonts w:eastAsia="Times New Roman" w:cstheme="minorHAnsi"/>
          <w:szCs w:val="20"/>
          <w:lang w:val="en-GB" w:eastAsia="en-GB"/>
        </w:rPr>
        <w:t xml:space="preserve">in Economics and Business, Bar </w:t>
      </w:r>
      <w:proofErr w:type="spellStart"/>
      <w:r w:rsidRPr="00DE0FFA">
        <w:rPr>
          <w:rFonts w:eastAsia="Times New Roman" w:cstheme="minorHAnsi"/>
          <w:szCs w:val="20"/>
          <w:lang w:val="en-GB" w:eastAsia="en-GB"/>
        </w:rPr>
        <w:t>Ilan</w:t>
      </w:r>
      <w:proofErr w:type="spellEnd"/>
      <w:r w:rsidRPr="00DE0FFA">
        <w:rPr>
          <w:rFonts w:eastAsia="Times New Roman" w:cstheme="minorHAnsi"/>
          <w:szCs w:val="20"/>
          <w:lang w:val="en-GB" w:eastAsia="en-GB"/>
        </w:rPr>
        <w:t xml:space="preserve"> University</w:t>
      </w:r>
      <w:r>
        <w:rPr>
          <w:rFonts w:eastAsia="Times New Roman" w:cstheme="minorHAnsi"/>
          <w:szCs w:val="20"/>
          <w:lang w:val="en-GB" w:eastAsia="en-GB"/>
        </w:rPr>
        <w:t>.</w:t>
      </w:r>
    </w:p>
    <w:p w14:paraId="7A1689D1" w14:textId="5A5F5641" w:rsidR="00086F67" w:rsidRDefault="00086F67" w:rsidP="00086F67">
      <w:pPr>
        <w:spacing w:after="0"/>
        <w:ind w:right="-1134" w:hanging="58"/>
        <w:jc w:val="right"/>
        <w:rPr>
          <w:rFonts w:cstheme="minorHAnsi"/>
          <w:b/>
          <w:color w:val="44546A" w:themeColor="text2"/>
          <w:sz w:val="28"/>
          <w:szCs w:val="24"/>
          <w:u w:val="single"/>
        </w:rPr>
      </w:pPr>
    </w:p>
    <w:p w14:paraId="4F012376" w14:textId="362BB732" w:rsidR="00086F67" w:rsidRDefault="00086F67" w:rsidP="00086F67">
      <w:pPr>
        <w:spacing w:after="0"/>
        <w:ind w:right="-1134" w:hanging="58"/>
        <w:jc w:val="right"/>
        <w:rPr>
          <w:rFonts w:cstheme="minorHAnsi"/>
          <w:bCs/>
          <w:color w:val="44546A" w:themeColor="text2"/>
          <w:sz w:val="28"/>
          <w:szCs w:val="24"/>
          <w:u w:val="single"/>
          <w:rtl/>
        </w:rPr>
      </w:pPr>
      <w:r>
        <w:rPr>
          <w:rFonts w:cstheme="minorHAnsi"/>
          <w:b/>
          <w:color w:val="44546A" w:themeColor="text2"/>
          <w:sz w:val="28"/>
          <w:szCs w:val="24"/>
          <w:u w:val="single"/>
        </w:rPr>
        <w:t>Military Service</w:t>
      </w:r>
      <w:r w:rsidRPr="00334C30">
        <w:rPr>
          <w:rFonts w:cstheme="minorHAnsi"/>
          <w:bCs/>
          <w:color w:val="44546A" w:themeColor="text2"/>
          <w:sz w:val="28"/>
          <w:szCs w:val="24"/>
          <w:u w:val="single"/>
        </w:rPr>
        <w:t>________________________________________</w:t>
      </w:r>
      <w:r>
        <w:rPr>
          <w:rFonts w:cstheme="minorHAnsi"/>
          <w:bCs/>
          <w:color w:val="44546A" w:themeColor="text2"/>
          <w:sz w:val="28"/>
          <w:szCs w:val="24"/>
          <w:u w:val="single"/>
        </w:rPr>
        <w:t>_____</w:t>
      </w:r>
      <w:r w:rsidR="00B30E4F">
        <w:rPr>
          <w:rFonts w:cstheme="minorHAnsi"/>
          <w:bCs/>
          <w:color w:val="44546A" w:themeColor="text2"/>
          <w:sz w:val="28"/>
          <w:szCs w:val="24"/>
          <w:u w:val="single"/>
        </w:rPr>
        <w:t>_</w:t>
      </w:r>
      <w:r>
        <w:rPr>
          <w:rFonts w:cstheme="minorHAnsi"/>
          <w:bCs/>
          <w:color w:val="44546A" w:themeColor="text2"/>
          <w:sz w:val="28"/>
          <w:szCs w:val="24"/>
          <w:u w:val="single"/>
        </w:rPr>
        <w:t>___</w:t>
      </w:r>
      <w:r w:rsidRPr="00334C30">
        <w:rPr>
          <w:rFonts w:cstheme="minorHAnsi"/>
          <w:bCs/>
          <w:color w:val="44546A" w:themeColor="text2"/>
          <w:sz w:val="28"/>
          <w:szCs w:val="24"/>
          <w:u w:val="single"/>
        </w:rPr>
        <w:t>_____</w:t>
      </w:r>
    </w:p>
    <w:p w14:paraId="19C2FB4A" w14:textId="5E2B0464" w:rsidR="00086F67" w:rsidRDefault="00086F67" w:rsidP="00086F67">
      <w:pPr>
        <w:bidi w:val="0"/>
        <w:spacing w:after="0"/>
        <w:ind w:left="-1134" w:right="-1134" w:hanging="58"/>
        <w:rPr>
          <w:rFonts w:cstheme="minorHAnsi"/>
          <w:bCs/>
          <w:color w:val="44546A" w:themeColor="text2"/>
          <w:sz w:val="28"/>
          <w:szCs w:val="24"/>
          <w:lang w:val="en-GB"/>
        </w:rPr>
      </w:pPr>
      <w:r>
        <w:rPr>
          <w:rFonts w:cstheme="minorHAnsi"/>
          <w:b/>
          <w:color w:val="44546A" w:themeColor="text2"/>
          <w:sz w:val="24"/>
        </w:rPr>
        <w:t>2005</w:t>
      </w:r>
      <w:r w:rsidRPr="00BA425C">
        <w:rPr>
          <w:rFonts w:cstheme="minorHAnsi"/>
          <w:b/>
          <w:color w:val="44546A" w:themeColor="text2"/>
          <w:sz w:val="24"/>
        </w:rPr>
        <w:t xml:space="preserve"> - </w:t>
      </w:r>
      <w:r>
        <w:rPr>
          <w:rFonts w:cstheme="minorHAnsi"/>
          <w:b/>
          <w:color w:val="44546A" w:themeColor="text2"/>
          <w:sz w:val="24"/>
        </w:rPr>
        <w:t>2007</w:t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ab/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ab/>
      </w:r>
      <w:r w:rsidRPr="00086F67">
        <w:rPr>
          <w:rFonts w:cstheme="minorHAnsi"/>
          <w:bCs/>
          <w:color w:val="000000" w:themeColor="text1"/>
          <w:sz w:val="28"/>
          <w:szCs w:val="24"/>
          <w:lang w:val="en-GB"/>
        </w:rPr>
        <w:t>:</w:t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ab/>
      </w:r>
      <w:r w:rsidRPr="00A82B7B">
        <w:rPr>
          <w:rFonts w:eastAsia="Times New Roman" w:cstheme="minorHAnsi"/>
          <w:lang w:val="en-GB" w:eastAsia="en-GB"/>
        </w:rPr>
        <w:t xml:space="preserve">Flight Instructor, Israeli Air Force, </w:t>
      </w:r>
      <w:proofErr w:type="spellStart"/>
      <w:r w:rsidRPr="00A82B7B">
        <w:rPr>
          <w:rFonts w:eastAsia="Times New Roman" w:cstheme="minorHAnsi"/>
          <w:lang w:val="en-GB" w:eastAsia="en-GB"/>
        </w:rPr>
        <w:t>Hazerim</w:t>
      </w:r>
      <w:proofErr w:type="spellEnd"/>
      <w:r w:rsidRPr="00A82B7B">
        <w:rPr>
          <w:rFonts w:eastAsia="Times New Roman" w:cstheme="minorHAnsi"/>
          <w:lang w:val="en-GB" w:eastAsia="en-GB"/>
        </w:rPr>
        <w:t xml:space="preserve"> Base, Beer Sheva</w:t>
      </w:r>
      <w:r>
        <w:rPr>
          <w:rFonts w:eastAsia="Times New Roman" w:cstheme="minorHAnsi"/>
          <w:lang w:val="en-GB" w:eastAsia="en-GB"/>
        </w:rPr>
        <w:t>, IDF</w:t>
      </w:r>
      <w:r>
        <w:rPr>
          <w:rFonts w:cstheme="minorHAnsi"/>
          <w:bCs/>
          <w:color w:val="44546A" w:themeColor="text2"/>
          <w:sz w:val="28"/>
          <w:szCs w:val="24"/>
          <w:lang w:val="en-GB"/>
        </w:rPr>
        <w:t>.</w:t>
      </w:r>
    </w:p>
    <w:p w14:paraId="69BB1866" w14:textId="0DF059F3" w:rsidR="00086F67" w:rsidRDefault="00086F67" w:rsidP="00086F67">
      <w:pPr>
        <w:bidi w:val="0"/>
        <w:spacing w:after="0"/>
        <w:ind w:left="-1134" w:right="-1134" w:hanging="58"/>
        <w:rPr>
          <w:rFonts w:cstheme="minorHAnsi"/>
          <w:bCs/>
          <w:color w:val="44546A" w:themeColor="text2"/>
          <w:sz w:val="28"/>
          <w:szCs w:val="24"/>
          <w:lang w:val="en-GB"/>
        </w:rPr>
      </w:pPr>
    </w:p>
    <w:p w14:paraId="0B5184A7" w14:textId="7C68AC8A" w:rsidR="00086F67" w:rsidRDefault="00086F67" w:rsidP="00086F67">
      <w:pPr>
        <w:spacing w:after="0"/>
        <w:ind w:right="-1134" w:hanging="58"/>
        <w:jc w:val="right"/>
        <w:rPr>
          <w:rFonts w:cstheme="minorHAnsi"/>
          <w:bCs/>
          <w:color w:val="44546A" w:themeColor="text2"/>
          <w:sz w:val="28"/>
          <w:szCs w:val="24"/>
          <w:u w:val="single"/>
          <w:rtl/>
        </w:rPr>
      </w:pPr>
      <w:r>
        <w:rPr>
          <w:rFonts w:cstheme="minorHAnsi"/>
          <w:b/>
          <w:color w:val="44546A" w:themeColor="text2"/>
          <w:sz w:val="28"/>
          <w:szCs w:val="24"/>
          <w:u w:val="single"/>
        </w:rPr>
        <w:t>Additional Information</w:t>
      </w:r>
      <w:r w:rsidRPr="00334C30">
        <w:rPr>
          <w:rFonts w:cstheme="minorHAnsi"/>
          <w:bCs/>
          <w:color w:val="44546A" w:themeColor="text2"/>
          <w:sz w:val="28"/>
          <w:szCs w:val="24"/>
          <w:u w:val="single"/>
        </w:rPr>
        <w:t>____________________________________</w:t>
      </w:r>
      <w:r>
        <w:rPr>
          <w:rFonts w:cstheme="minorHAnsi"/>
          <w:bCs/>
          <w:color w:val="44546A" w:themeColor="text2"/>
          <w:sz w:val="28"/>
          <w:szCs w:val="24"/>
          <w:u w:val="single"/>
        </w:rPr>
        <w:t>__</w:t>
      </w:r>
      <w:r w:rsidR="00B30E4F">
        <w:rPr>
          <w:rFonts w:cstheme="minorHAnsi"/>
          <w:bCs/>
          <w:color w:val="44546A" w:themeColor="text2"/>
          <w:sz w:val="28"/>
          <w:szCs w:val="24"/>
          <w:u w:val="single"/>
        </w:rPr>
        <w:t>_</w:t>
      </w:r>
      <w:r>
        <w:rPr>
          <w:rFonts w:cstheme="minorHAnsi"/>
          <w:bCs/>
          <w:color w:val="44546A" w:themeColor="text2"/>
          <w:sz w:val="28"/>
          <w:szCs w:val="24"/>
          <w:u w:val="single"/>
        </w:rPr>
        <w:t>__</w:t>
      </w:r>
      <w:r w:rsidR="00B30E4F">
        <w:rPr>
          <w:rFonts w:cstheme="minorHAnsi"/>
          <w:bCs/>
          <w:color w:val="44546A" w:themeColor="text2"/>
          <w:sz w:val="28"/>
          <w:szCs w:val="24"/>
          <w:u w:val="single"/>
        </w:rPr>
        <w:t>__</w:t>
      </w:r>
      <w:r w:rsidRPr="00334C30">
        <w:rPr>
          <w:rFonts w:cstheme="minorHAnsi"/>
          <w:bCs/>
          <w:color w:val="44546A" w:themeColor="text2"/>
          <w:sz w:val="28"/>
          <w:szCs w:val="24"/>
          <w:u w:val="single"/>
        </w:rPr>
        <w:t>_____</w:t>
      </w:r>
    </w:p>
    <w:p w14:paraId="3CA865B5" w14:textId="77777777" w:rsidR="00086F67" w:rsidRDefault="00086F67" w:rsidP="00086F67">
      <w:pPr>
        <w:pStyle w:val="ListStyle"/>
        <w:numPr>
          <w:ilvl w:val="0"/>
          <w:numId w:val="2"/>
        </w:numPr>
        <w:spacing w:before="60"/>
        <w:ind w:left="-993" w:hanging="176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878B0">
        <w:rPr>
          <w:rFonts w:asciiTheme="minorHAnsi" w:hAnsiTheme="minorHAnsi" w:cstheme="minorHAnsi"/>
          <w:color w:val="000000"/>
          <w:sz w:val="22"/>
          <w:szCs w:val="22"/>
          <w:lang w:val="en-US"/>
        </w:rPr>
        <w:t>Fluent in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Hebrew,</w:t>
      </w:r>
      <w:r w:rsidRPr="008878B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English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and Russian.</w:t>
      </w:r>
    </w:p>
    <w:p w14:paraId="2352A473" w14:textId="77777777" w:rsidR="00086F67" w:rsidRPr="00820B6C" w:rsidRDefault="00086F67" w:rsidP="00086F67">
      <w:pPr>
        <w:pStyle w:val="ListStyle"/>
        <w:numPr>
          <w:ilvl w:val="0"/>
          <w:numId w:val="2"/>
        </w:numPr>
        <w:spacing w:before="60"/>
        <w:ind w:left="-993" w:hanging="176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Highly oriented in ERPs and Financial Systems: Essbase, Hyperion HFM &amp; SUN</w:t>
      </w:r>
    </w:p>
    <w:p w14:paraId="347BA57F" w14:textId="6B1A29F8" w:rsidR="00086F67" w:rsidRDefault="00086F67" w:rsidP="00086F67">
      <w:pPr>
        <w:pStyle w:val="ListStyle"/>
        <w:numPr>
          <w:ilvl w:val="0"/>
          <w:numId w:val="2"/>
        </w:numPr>
        <w:spacing w:before="60"/>
        <w:ind w:left="-993" w:hanging="176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13477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Computer Skills: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highly oriented in MS suite- </w:t>
      </w:r>
      <w:r w:rsidRPr="0013477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Excel,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Power Point and</w:t>
      </w:r>
      <w:r w:rsidRPr="0013477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Word</w:t>
      </w:r>
    </w:p>
    <w:p w14:paraId="0688CB30" w14:textId="7FD7DBFB" w:rsidR="00086F67" w:rsidRPr="00C51B35" w:rsidRDefault="004275D2" w:rsidP="00086F67">
      <w:pPr>
        <w:pStyle w:val="ListStyle"/>
        <w:numPr>
          <w:ilvl w:val="0"/>
          <w:numId w:val="2"/>
        </w:numPr>
        <w:spacing w:before="60"/>
        <w:ind w:left="-993" w:hanging="176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086F67" w:rsidRPr="008878B0">
        <w:rPr>
          <w:rFonts w:asciiTheme="minorHAnsi" w:hAnsiTheme="minorHAnsi" w:cstheme="minorHAnsi"/>
          <w:color w:val="000000"/>
          <w:sz w:val="22"/>
          <w:szCs w:val="22"/>
        </w:rPr>
        <w:t>xcellent communications s</w:t>
      </w:r>
      <w:r w:rsidR="00086F67">
        <w:rPr>
          <w:rFonts w:asciiTheme="minorHAnsi" w:hAnsiTheme="minorHAnsi" w:cstheme="minorHAnsi"/>
          <w:color w:val="000000"/>
          <w:sz w:val="22"/>
          <w:szCs w:val="22"/>
        </w:rPr>
        <w:t>kills, r</w:t>
      </w:r>
      <w:r w:rsidR="00086F67" w:rsidRPr="008878B0">
        <w:rPr>
          <w:rFonts w:asciiTheme="minorHAnsi" w:hAnsiTheme="minorHAnsi" w:cstheme="minorHAnsi"/>
          <w:color w:val="000000"/>
          <w:sz w:val="22"/>
          <w:szCs w:val="22"/>
        </w:rPr>
        <w:t xml:space="preserve">esponsible, </w:t>
      </w:r>
      <w:r w:rsidR="00086F67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086F67" w:rsidRPr="008878B0">
        <w:rPr>
          <w:rFonts w:asciiTheme="minorHAnsi" w:hAnsiTheme="minorHAnsi" w:cstheme="minorHAnsi"/>
          <w:color w:val="000000"/>
          <w:sz w:val="22"/>
          <w:szCs w:val="22"/>
        </w:rPr>
        <w:t xml:space="preserve">eliable, </w:t>
      </w:r>
      <w:r w:rsidR="00086F67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086F67" w:rsidRPr="008878B0">
        <w:rPr>
          <w:rFonts w:asciiTheme="minorHAnsi" w:hAnsiTheme="minorHAnsi" w:cstheme="minorHAnsi"/>
          <w:color w:val="000000"/>
          <w:sz w:val="22"/>
          <w:szCs w:val="22"/>
        </w:rPr>
        <w:t xml:space="preserve">hallenge driven, </w:t>
      </w:r>
      <w:r w:rsidR="00086F67">
        <w:rPr>
          <w:rFonts w:asciiTheme="minorHAnsi" w:hAnsiTheme="minorHAnsi" w:cstheme="minorHAnsi"/>
          <w:color w:val="000000"/>
          <w:sz w:val="22"/>
          <w:szCs w:val="22"/>
        </w:rPr>
        <w:t>imaginative and r</w:t>
      </w:r>
      <w:r w:rsidR="00086F67" w:rsidRPr="008878B0">
        <w:rPr>
          <w:rFonts w:asciiTheme="minorHAnsi" w:hAnsiTheme="minorHAnsi" w:cstheme="minorHAnsi"/>
          <w:color w:val="000000"/>
          <w:sz w:val="22"/>
          <w:szCs w:val="22"/>
        </w:rPr>
        <w:t>esourceful.</w:t>
      </w:r>
    </w:p>
    <w:p w14:paraId="20B144EE" w14:textId="1172069F" w:rsidR="00C51B35" w:rsidRPr="00C51B35" w:rsidRDefault="00C51B35" w:rsidP="00086F67">
      <w:pPr>
        <w:pStyle w:val="ListStyle"/>
        <w:numPr>
          <w:ilvl w:val="0"/>
          <w:numId w:val="2"/>
        </w:numPr>
        <w:spacing w:before="60"/>
        <w:ind w:left="-993" w:hanging="176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51B35">
        <w:rPr>
          <w:rFonts w:asciiTheme="minorHAnsi" w:eastAsia="Times New Roman" w:hAnsiTheme="minorHAnsi" w:cstheme="minorHAnsi"/>
          <w:sz w:val="22"/>
          <w:szCs w:val="22"/>
        </w:rPr>
        <w:t>Relocation possible under certain terms.</w:t>
      </w:r>
    </w:p>
    <w:sectPr w:rsidR="00C51B35" w:rsidRPr="00C51B35" w:rsidSect="00E31AA4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B5B5" w14:textId="77777777" w:rsidR="00826DB9" w:rsidRDefault="00826DB9" w:rsidP="00D860FF">
      <w:pPr>
        <w:spacing w:after="0" w:line="240" w:lineRule="auto"/>
      </w:pPr>
      <w:r>
        <w:separator/>
      </w:r>
    </w:p>
  </w:endnote>
  <w:endnote w:type="continuationSeparator" w:id="0">
    <w:p w14:paraId="23C561BA" w14:textId="77777777" w:rsidR="00826DB9" w:rsidRDefault="00826DB9" w:rsidP="00D8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E4CFC" w14:textId="77777777" w:rsidR="00826DB9" w:rsidRDefault="00826DB9" w:rsidP="00D860FF">
      <w:pPr>
        <w:spacing w:after="0" w:line="240" w:lineRule="auto"/>
      </w:pPr>
      <w:r>
        <w:separator/>
      </w:r>
    </w:p>
  </w:footnote>
  <w:footnote w:type="continuationSeparator" w:id="0">
    <w:p w14:paraId="3924036F" w14:textId="77777777" w:rsidR="00826DB9" w:rsidRDefault="00826DB9" w:rsidP="00D8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8711E"/>
    <w:multiLevelType w:val="hybridMultilevel"/>
    <w:tmpl w:val="E5C2E10A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AB7F42"/>
    <w:multiLevelType w:val="hybridMultilevel"/>
    <w:tmpl w:val="15581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FF"/>
    <w:rsid w:val="00046907"/>
    <w:rsid w:val="000601F4"/>
    <w:rsid w:val="00080ECE"/>
    <w:rsid w:val="00086F67"/>
    <w:rsid w:val="000E4C54"/>
    <w:rsid w:val="00102326"/>
    <w:rsid w:val="00197F61"/>
    <w:rsid w:val="001C3701"/>
    <w:rsid w:val="00255D6F"/>
    <w:rsid w:val="00282546"/>
    <w:rsid w:val="002C339F"/>
    <w:rsid w:val="00334C30"/>
    <w:rsid w:val="00405E65"/>
    <w:rsid w:val="004275D2"/>
    <w:rsid w:val="00460346"/>
    <w:rsid w:val="00473806"/>
    <w:rsid w:val="004939CC"/>
    <w:rsid w:val="007037AD"/>
    <w:rsid w:val="00826DB9"/>
    <w:rsid w:val="00981BFA"/>
    <w:rsid w:val="00A47D3A"/>
    <w:rsid w:val="00A86761"/>
    <w:rsid w:val="00AB7768"/>
    <w:rsid w:val="00B30E4F"/>
    <w:rsid w:val="00BA425C"/>
    <w:rsid w:val="00C51B35"/>
    <w:rsid w:val="00CB1317"/>
    <w:rsid w:val="00D46333"/>
    <w:rsid w:val="00D504A3"/>
    <w:rsid w:val="00D860FF"/>
    <w:rsid w:val="00D96E29"/>
    <w:rsid w:val="00DA0BCD"/>
    <w:rsid w:val="00DC1124"/>
    <w:rsid w:val="00DF0EAA"/>
    <w:rsid w:val="00E12293"/>
    <w:rsid w:val="00E31AA4"/>
    <w:rsid w:val="00E42436"/>
    <w:rsid w:val="00EF7C97"/>
    <w:rsid w:val="00F717C5"/>
    <w:rsid w:val="00F93C26"/>
    <w:rsid w:val="00F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FB3"/>
  <w15:chartTrackingRefBased/>
  <w15:docId w15:val="{8FF363EA-7A5A-4282-8973-2D253FFB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9"/>
    <w:rsid w:val="00D860FF"/>
    <w:pPr>
      <w:bidi w:val="0"/>
      <w:spacing w:after="0" w:line="240" w:lineRule="auto"/>
      <w:jc w:val="center"/>
    </w:pPr>
    <w:rPr>
      <w:rFonts w:ascii="Times New Roman" w:eastAsia="SimSun" w:hAnsi="Times New Roman" w:cs="Times New Roman"/>
      <w:b/>
      <w:bCs/>
      <w:caps/>
      <w:sz w:val="26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860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0FF"/>
  </w:style>
  <w:style w:type="paragraph" w:styleId="Footer">
    <w:name w:val="footer"/>
    <w:basedOn w:val="Normal"/>
    <w:link w:val="FooterChar"/>
    <w:uiPriority w:val="99"/>
    <w:unhideWhenUsed/>
    <w:rsid w:val="00D860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0FF"/>
  </w:style>
  <w:style w:type="character" w:styleId="Hyperlink">
    <w:name w:val="Hyperlink"/>
    <w:basedOn w:val="DefaultParagraphFont"/>
    <w:uiPriority w:val="99"/>
    <w:unhideWhenUsed/>
    <w:rsid w:val="00D8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FF"/>
    <w:rPr>
      <w:color w:val="605E5C"/>
      <w:shd w:val="clear" w:color="auto" w:fill="E1DFDD"/>
    </w:rPr>
  </w:style>
  <w:style w:type="paragraph" w:customStyle="1" w:styleId="ListStyle">
    <w:name w:val="ListStyle"/>
    <w:uiPriority w:val="99"/>
    <w:rsid w:val="00981B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D5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upershla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394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</cp:lastModifiedBy>
  <cp:revision>47</cp:revision>
  <cp:lastPrinted>2020-05-06T17:15:00Z</cp:lastPrinted>
  <dcterms:created xsi:type="dcterms:W3CDTF">2020-05-06T13:45:00Z</dcterms:created>
  <dcterms:modified xsi:type="dcterms:W3CDTF">2020-08-31T17:02:00Z</dcterms:modified>
</cp:coreProperties>
</file>