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מכללת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0" w:after="40" w:line="276" w:lineRule="auto"/>
        <w:jc w:val="center"/>
        <w:bidi w:val="1"/>
      </w:pPr>
      <w:r>
        <w:rPr>
          <w:rFonts w:ascii="Arial" w:hAnsi="Arial" w:cs="Arial" w:eastAsia="Arial"/>
          <w:b/>
          <w:color w:val="1F2933"/>
          <w:sz w:val="32"/>
          <w:szCs w:val="32"/>
          <w:rtl w:val="1"/>
          <w:lang w:val="en-US" w:bidi="he-IL"/>
        </w:rPr>
        <w:t>מוגשת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אסף עמיר</w:t>
      </w:r>
    </w:p>
    <w:p>
      <w:pPr>
        <w:spacing w:before="0" w:after="40" w:line="276" w:lineRule="auto"/>
        <w:jc w:val="center"/>
        <w:bidi w:val="1"/>
      </w:pPr>
      <w:r>
        <w:rPr>
          <w:rFonts w:ascii="Arial" w:hAnsi="Arial" w:cs="Arial" w:eastAsia="Arial"/>
          <w:b w:val="0"/>
          <w:color w:val="1F2933"/>
          <w:sz w:val="24"/>
          <w:szCs w:val="24"/>
          <w:rtl w:val="1"/>
          <w:lang w:val="en-US" w:bidi="he-IL"/>
        </w:rPr>
        <w:t>052-2586973</w:t>
      </w:r>
    </w:p>
    <w:p>
      <w:pPr>
        <w:spacing w:before="0" w:after="40" w:line="276" w:lineRule="auto"/>
        <w:jc w:val="center"/>
        <w:bidi w:val="1"/>
      </w:pPr>
      <w:r>
        <w:rPr>
          <w:rFonts w:ascii="Arial" w:hAnsi="Arial" w:cs="Arial" w:eastAsia="Arial"/>
          <w:b w:val="0"/>
          <w:color w:val="1F2933"/>
          <w:sz w:val="24"/>
          <w:szCs w:val="24"/>
          <w:rtl w:val="1"/>
          <w:lang w:val="en-US" w:bidi="he-IL"/>
        </w:rPr>
        <w:t>שדרות קוגל 21, חולון</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עיצוב הפרויקט</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אישור וביטול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הזמנה ומחזור חיים</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יצירת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פרק 8 —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before="160" w:after="40" w:line="240" w:lineRule="auto"/>
        <w:jc w:val="center"/>
        <w:bidi w:val="0"/>
      </w:pPr>
      <w:r>
        <w:drawing>
          <wp:inline xmlns:a="http://schemas.openxmlformats.org/drawingml/2006/main" xmlns:pic="http://schemas.openxmlformats.org/drawingml/2006/picture">
            <wp:extent cx="5400000" cy="7635264"/>
            <wp:docPr id="1" name="Picture 1"/>
            <wp:cNvGraphicFramePr>
              <a:graphicFrameLocks noChangeAspect="1"/>
            </wp:cNvGraphicFramePr>
            <a:graphic>
              <a:graphicData uri="http://schemas.openxmlformats.org/drawingml/2006/picture">
                <pic:pic>
                  <pic:nvPicPr>
                    <pic:cNvPr id="0" name="student-declaration-1.png"/>
                    <pic:cNvPicPr/>
                  </pic:nvPicPr>
                  <pic:blipFill>
                    <a:blip r:embed="rId11"/>
                    <a:stretch>
                      <a:fillRect/>
                    </a:stretch>
                  </pic:blipFill>
                  <pic:spPr>
                    <a:xfrm>
                      <a:off x="0" y="0"/>
                      <a:ext cx="5400000" cy="7635264"/>
                    </a:xfrm>
                    <a:prstGeom prst="rect"/>
                  </pic:spPr>
                </pic:pic>
              </a:graphicData>
            </a:graphic>
          </wp:inline>
        </w:drawing>
      </w:r>
    </w:p>
    <w:p>
      <w:pPr>
        <w:spacing w:before="160" w:after="40" w:line="240" w:lineRule="auto"/>
        <w:jc w:val="center"/>
        <w:bidi w:val="0"/>
      </w:pPr>
      <w:r>
        <w:drawing>
          <wp:inline xmlns:a="http://schemas.openxmlformats.org/drawingml/2006/main" xmlns:pic="http://schemas.openxmlformats.org/drawingml/2006/picture">
            <wp:extent cx="5400000" cy="7635264"/>
            <wp:docPr id="2" name="Picture 2"/>
            <wp:cNvGraphicFramePr>
              <a:graphicFrameLocks noChangeAspect="1"/>
            </wp:cNvGraphicFramePr>
            <a:graphic>
              <a:graphicData uri="http://schemas.openxmlformats.org/drawingml/2006/picture">
                <pic:pic>
                  <pic:nvPicPr>
                    <pic:cNvPr id="0" name="student-declaration-2.png"/>
                    <pic:cNvPicPr/>
                  </pic:nvPicPr>
                  <pic:blipFill>
                    <a:blip r:embed="rId12"/>
                    <a:stretch>
                      <a:fillRect/>
                    </a:stretch>
                  </pic:blipFill>
                  <pic:spPr>
                    <a:xfrm>
                      <a:off x="0" y="0"/>
                      <a:ext cx="5400000" cy="7635264"/>
                    </a:xfrm>
                    <a:prstGeom prst="rect"/>
                  </pic:spPr>
                </pic:pic>
              </a:graphicData>
            </a:graphic>
          </wp:inline>
        </w:drawing>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אישור ההזמנה,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במסד, כך שהיא 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אחיד של הממשק באמצעות 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xml:space="preserve"> ועיצוב ב־</w:t>
            </w:r>
            <w:r>
              <w:rPr>
                <w:rFonts w:ascii="Times New Roman" w:hAnsi="Times New Roman" w:cs="Times New Roman" w:eastAsia="Times New Roman"/>
                <w:b w:val="0"/>
                <w:color w:val="1F2933"/>
                <w:sz w:val="22"/>
                <w:szCs w:val="22"/>
                <w:rtl w:val="0"/>
                <w:lang w:val="en-US" w:bidi="en-US"/>
              </w:rPr>
              <w:t>MUI</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xml:space="preserve">. הוא אינו ניגש למסד הנתונים. אימות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נעשה בקונטרולר בהזדהות, ובשירות בשאר המודולים.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מונורפו</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w:t>
            </w:r>
            <w:r>
              <w:rPr>
                <w:rFonts w:ascii="Arial" w:hAnsi="Arial" w:cs="Arial" w:eastAsia="Arial"/>
                <w:b w:val="0"/>
                <w:color w:val="1F2933"/>
                <w:sz w:val="22"/>
                <w:szCs w:val="22"/>
                <w:rtl w:val="1"/>
                <w:lang w:val="en-US" w:bidi="he-IL"/>
              </w:rPr>
              <w:t xml:space="preserve"> במצב </w:t>
            </w:r>
            <w:r>
              <w:rPr>
                <w:rFonts w:ascii="Times New Roman" w:hAnsi="Times New Roman" w:cs="Times New Roman" w:eastAsia="Times New Roman"/>
                <w:b w:val="0"/>
                <w:color w:val="1F2933"/>
                <w:sz w:val="22"/>
                <w:szCs w:val="22"/>
                <w:rtl w:val="0"/>
                <w:lang w:val="en-US" w:bidi="en-US"/>
              </w:rPr>
              <w:t>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 חבילות, בנייה ובדיקות דרך </w:t>
            </w:r>
            <w:r>
              <w:rPr>
                <w:rFonts w:ascii="Courier New" w:hAnsi="Courier New" w:cs="Courier New" w:eastAsia="Courier New"/>
                <w:b w:val="0"/>
                <w:color w:val="1F2933"/>
                <w:sz w:val="22"/>
                <w:szCs w:val="22"/>
                <w:rtl w:val="0"/>
                <w:lang w:val="en-US" w:bidi="en-US"/>
                <w:shd w:val="clear" w:color="auto" w:fill="F0E6DA"/>
              </w:rPr>
              <w:t>npx nx</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ומעבר בין דפים בלי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צירוף אוטומטי של ה־</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לכל בקשה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ספריית רכיבי הממשק</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עיצוב החנות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צבע, גופן ומבנה מסך אחידים דרך ספריית </w:t>
            </w:r>
            <w:r>
              <w:rPr>
                <w:rFonts w:ascii="Times New Roman" w:hAnsi="Times New Roman" w:cs="Times New Roman" w:eastAsia="Times New Roman"/>
                <w:b w:val="0"/>
                <w:color w:val="1F2933"/>
                <w:sz w:val="22"/>
                <w:szCs w:val="22"/>
                <w:rtl w:val="0"/>
                <w:lang w:val="en-US" w:bidi="en-US"/>
              </w:rPr>
              <w:t>MUI</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מודולים והרשאות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מטמון בזיכרון התהליך</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עותק קצר של העגלה.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קלט,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גיבוב סיסמאות והנפקת טוקן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של 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אשכול עם העתקים, נדרש לטרנזקציית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בדיקות אוטומטיות, אתר החנות, וה־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בקונטיינר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סכום שנרשם עם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w:t>
            </w:r>
            <w:r>
              <w:rPr>
                <w:rFonts w:ascii="Times New Roman" w:hAnsi="Times New Roman" w:cs="Times New Roman" w:eastAsia="Times New Roman"/>
                <w:b w:val="0"/>
                <w:color w:val="1F2933"/>
                <w:sz w:val="22"/>
                <w:szCs w:val="22"/>
                <w:rtl w:val="0"/>
                <w:lang w:val="en-US" w:bidi="en-US"/>
              </w:rPr>
              <w:t>seed</w:t>
            </w:r>
            <w:r>
              <w:rPr>
                <w:rFonts w:ascii="Arial" w:hAnsi="Arial" w:cs="Arial" w:eastAsia="Arial"/>
                <w:b w:val="0"/>
                <w:color w:val="1F2933"/>
                <w:sz w:val="22"/>
                <w:szCs w:val="22"/>
                <w:rtl w:val="1"/>
                <w:lang w:val="en-US" w:bidi="he-IL"/>
              </w:rPr>
              <w:t xml:space="preserve"> מתחיל את המונה ב־1000; מספר ההזמנה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 וצפיות בדפים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חיצוני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למסמך סכום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שליפה מהשרת, סינון קטגוריה, גריד, מוצרים שאזלו נשארים עם התגית </w:t>
            </w:r>
            <w:r>
              <w:rPr>
                <w:rFonts w:ascii="Times New Roman" w:hAnsi="Times New Roman" w:cs="Times New Roman" w:eastAsia="Times New Roman"/>
                <w:b w:val="0"/>
                <w:color w:val="1F2933"/>
                <w:sz w:val="22"/>
                <w:szCs w:val="22"/>
                <w:rtl w:val="0"/>
                <w:lang w:val="en-US" w:bidi="en-US"/>
              </w:rPr>
              <w:t>Out of stock</w:t>
            </w:r>
            <w:r>
              <w:rPr>
                <w:rFonts w:ascii="Arial" w:hAnsi="Arial" w:cs="Arial" w:eastAsia="Arial"/>
                <w:b w:val="0"/>
                <w:color w:val="1F2933"/>
                <w:sz w:val="22"/>
                <w:szCs w:val="22"/>
                <w:rtl w:val="1"/>
                <w:lang w:val="en-US" w:bidi="he-IL"/>
              </w:rPr>
              <w:t xml:space="preserve"> וטופס </w:t>
            </w:r>
            <w:r>
              <w:rPr>
                <w:rFonts w:ascii="Times New Roman" w:hAnsi="Times New Roman" w:cs="Times New Roman" w:eastAsia="Times New Roman"/>
                <w:b w:val="0"/>
                <w:color w:val="1F2933"/>
                <w:sz w:val="22"/>
                <w:szCs w:val="22"/>
                <w:rtl w:val="0"/>
                <w:lang w:val="en-US" w:bidi="en-US"/>
              </w:rPr>
              <w:t>Email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עם קובץ תמונה, עריכת פרטים ותמונה,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תנועת גולשים, הזמנות לפי סטטוס, מוצרים מובילים והזמנות אחרונות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עיצוב הפרויקט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בכל מעבר בין מסכים </w:t>
      </w:r>
      <w:r>
        <w:rPr>
          <w:rFonts w:ascii="Courier New" w:hAnsi="Courier New" w:cs="Courier New" w:eastAsia="Courier New"/>
          <w:b w:val="0"/>
          <w:color w:val="1F2933"/>
          <w:sz w:val="22"/>
          <w:szCs w:val="22"/>
          <w:rtl w:val="0"/>
          <w:lang w:val="en-US" w:bidi="en-US"/>
          <w:shd w:val="clear" w:color="auto" w:fill="F0E6DA"/>
        </w:rPr>
        <w:t>TrackPageView</w:t>
      </w:r>
      <w:r>
        <w:rPr>
          <w:rFonts w:ascii="Arial" w:hAnsi="Arial" w:cs="Arial" w:eastAsia="Arial"/>
          <w:b w:val="0"/>
          <w:color w:val="1F2933"/>
          <w:sz w:val="24"/>
          <w:szCs w:val="24"/>
          <w:rtl w:val="1"/>
          <w:lang w:val="en-US" w:bidi="he-IL"/>
        </w:rPr>
        <w:t xml:space="preserve"> שולח </w:t>
      </w:r>
      <w:r>
        <w:rPr>
          <w:rFonts w:ascii="Courier New" w:hAnsi="Courier New" w:cs="Courier New" w:eastAsia="Courier New"/>
          <w:b w:val="0"/>
          <w:color w:val="1F2933"/>
          <w:sz w:val="22"/>
          <w:szCs w:val="22"/>
          <w:rtl w:val="0"/>
          <w:lang w:val="en-US" w:bidi="en-US"/>
          <w:shd w:val="clear" w:color="auto" w:fill="F0E6DA"/>
        </w:rPr>
        <w:t>POST /api/traffic</w:t>
      </w:r>
      <w:r>
        <w:rPr>
          <w:rFonts w:ascii="Arial" w:hAnsi="Arial" w:cs="Arial" w:eastAsia="Arial"/>
          <w:b w:val="0"/>
          <w:color w:val="1F2933"/>
          <w:sz w:val="24"/>
          <w:szCs w:val="24"/>
          <w:rtl w:val="1"/>
          <w:lang w:val="en-US" w:bidi="he-IL"/>
        </w:rPr>
        <w:t xml:space="preserve"> עם הנתיב ומזהה מבקר שנשמר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before="160" w:after="40" w:line="240" w:lineRule="auto"/>
        <w:jc w:val="center"/>
        <w:bidi w:val="0"/>
      </w:pPr>
      <w:r>
        <w:drawing>
          <wp:inline xmlns:a="http://schemas.openxmlformats.org/drawingml/2006/main" xmlns:pic="http://schemas.openxmlformats.org/drawingml/2006/picture">
            <wp:extent cx="5400000" cy="2378963"/>
            <wp:docPr id="3" name="Picture 3"/>
            <wp:cNvGraphicFramePr>
              <a:graphicFrameLocks noChangeAspect="1"/>
            </wp:cNvGraphicFramePr>
            <a:graphic>
              <a:graphicData uri="http://schemas.openxmlformats.org/drawingml/2006/picture">
                <pic:pic>
                  <pic:nvPicPr>
                    <pic:cNvPr id="0" name="catalog-list-public.png"/>
                    <pic:cNvPicPr/>
                  </pic:nvPicPr>
                  <pic:blipFill>
                    <a:blip r:embed="rId13"/>
                    <a:stretch>
                      <a:fillRect/>
                    </a:stretch>
                  </pic:blipFill>
                  <pic:spPr>
                    <a:xfrm>
                      <a:off x="0" y="0"/>
                      <a:ext cx="5400000" cy="237896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1 — סינון הקטלוג ב־</w:t>
      </w:r>
      <w:r>
        <w:rPr>
          <w:rFonts w:ascii="Times New Roman" w:hAnsi="Times New Roman" w:cs="Times New Roman" w:eastAsia="Times New Roman"/>
          <w:b/>
          <w:color w:val="1F2933"/>
          <w:sz w:val="22"/>
          <w:szCs w:val="22"/>
          <w:rtl w:val="0"/>
          <w:lang w:val="en-US" w:bidi="en-US"/>
        </w:rPr>
        <w:t>listPublic</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כשהמלאי אפס, במקום כפתור הוספה מופיע טופס התראת דוא״ל. בין יחידה אחת לשלוש מופיעה תגית של מלאי נמוך. בזמן ההוספה הכפתור ממתין, ואחרי הצלחה יש אישור קצר. שגיאה מהשרת, למשל כמות גדולה מהמלאי, נשארת על הכרטיס.</w:t>
      </w:r>
    </w:p>
    <w:p>
      <w:pPr>
        <w:spacing w:before="160" w:after="40" w:line="240" w:lineRule="auto"/>
        <w:jc w:val="center"/>
        <w:bidi w:val="0"/>
      </w:pPr>
      <w:r>
        <w:drawing>
          <wp:inline xmlns:a="http://schemas.openxmlformats.org/drawingml/2006/main" xmlns:pic="http://schemas.openxmlformats.org/drawingml/2006/picture">
            <wp:extent cx="5400000" cy="1095540"/>
            <wp:docPr id="4" name="Picture 4"/>
            <wp:cNvGraphicFramePr>
              <a:graphicFrameLocks noChangeAspect="1"/>
            </wp:cNvGraphicFramePr>
            <a:graphic>
              <a:graphicData uri="http://schemas.openxmlformats.org/drawingml/2006/picture">
                <pic:pic>
                  <pic:nvPicPr>
                    <pic:cNvPr id="0" name="product-card-stock.png"/>
                    <pic:cNvPicPr/>
                  </pic:nvPicPr>
                  <pic:blipFill>
                    <a:blip r:embed="rId14"/>
                    <a:stretch>
                      <a:fillRect/>
                    </a:stretch>
                  </pic:blipFill>
                  <pic:spPr>
                    <a:xfrm>
                      <a:off x="0" y="0"/>
                      <a:ext cx="5400000" cy="109554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2 — הכרטיס ב־</w:t>
      </w:r>
      <w:r>
        <w:rPr>
          <w:rFonts w:ascii="Times New Roman" w:hAnsi="Times New Roman" w:cs="Times New Roman" w:eastAsia="Times New Roman"/>
          <w:b/>
          <w:color w:val="1F2933"/>
          <w:sz w:val="22"/>
          <w:szCs w:val="22"/>
          <w:rtl w:val="0"/>
          <w:lang w:val="en-US" w:bidi="en-US"/>
        </w:rPr>
        <w:t>ProductCard</w:t>
      </w:r>
      <w:r>
        <w:rPr>
          <w:rFonts w:ascii="Arial" w:hAnsi="Arial" w:cs="Arial" w:eastAsia="Arial"/>
          <w:b/>
          <w:color w:val="1F2933"/>
          <w:sz w:val="22"/>
          <w:szCs w:val="22"/>
          <w:rtl w:val="1"/>
          <w:lang w:val="en-US" w:bidi="he-IL"/>
        </w:rPr>
        <w:t xml:space="preserve"> כשהמלאי אזל</w:t>
      </w:r>
    </w:p>
    <w:p>
      <w:pPr>
        <w:spacing w:line="360" w:lineRule="auto" w:after="160" w:before="0"/>
        <w:jc w:val="both"/>
        <w:bidi w:val="1"/>
      </w:pPr>
      <w:r>
        <w:rPr>
          <w:rFonts w:ascii="Arial" w:hAnsi="Arial" w:cs="Arial" w:eastAsia="Arial"/>
          <w:b w:val="0"/>
          <w:color w:val="1F2933"/>
          <w:sz w:val="24"/>
          <w:szCs w:val="24"/>
          <w:rtl w:val="1"/>
          <w:lang w:val="en-US" w:bidi="he-IL"/>
        </w:rPr>
        <w:t>בריחוף עם עכבר הכרטיס עולה מעט ומקבל צל רך. במסך מגע אין את האפקט הזה.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עיצוב הפרויקט</w:t>
      </w:r>
    </w:p>
    <w:p>
      <w:pPr>
        <w:spacing w:line="360" w:lineRule="auto" w:after="160" w:before="0"/>
        <w:jc w:val="both"/>
        <w:bidi w:val="1"/>
      </w:pPr>
      <w:r>
        <w:rPr>
          <w:rFonts w:ascii="Arial" w:hAnsi="Arial" w:cs="Arial" w:eastAsia="Arial"/>
          <w:b w:val="0"/>
          <w:color w:val="1F2933"/>
          <w:sz w:val="24"/>
          <w:szCs w:val="24"/>
          <w:rtl w:val="1"/>
          <w:lang w:val="en-US" w:bidi="he-IL"/>
        </w:rPr>
        <w:t>העיצוב חשוב מאוד, כי זה הדבר הראשון שרואים כשנכנסים לחנות. האתר מרגיש נקי ומסודר, ומגוון צבעי הפרחים יכול להופיע בלי שהעין תתעייף. הרקע קרם, הכרטיסים בהירים ורכים, הכפתור הראשי בורד מאובק, וההדגשות בירוק מרווה. הטקסט נשאר כהה וקריא, כדי שהצבע יישאר בתמונות ולא יתפזר על כל העמוד. הכותרות ב־</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גופן רך עם קצת אופי, והטקסט השוטף ב־</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המסכים בנויים מרכיבי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וכל עמוד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הכפתורים לא כתובים באותיות גדולות, הפינות מעוגלות, והצל על הכרטיס עדין. לא נוסף צבע חדש בכל מסך. כל הערכים יושבים במקום אחד,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ומשם נצבעים רכיבי הספרייה.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6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54573"/>
            <wp:docPr id="5" name="Picture 5"/>
            <wp:cNvGraphicFramePr>
              <a:graphicFrameLocks noChangeAspect="1"/>
            </wp:cNvGraphicFramePr>
            <a:graphic>
              <a:graphicData uri="http://schemas.openxmlformats.org/drawingml/2006/picture">
                <pic:pic>
                  <pic:nvPicPr>
                    <pic:cNvPr id="0" name="auth-login-lock.png"/>
                    <pic:cNvPicPr/>
                  </pic:nvPicPr>
                  <pic:blipFill>
                    <a:blip r:embed="rId15"/>
                    <a:stretch>
                      <a:fillRect/>
                    </a:stretch>
                  </pic:blipFill>
                  <pic:spPr>
                    <a:xfrm>
                      <a:off x="0" y="0"/>
                      <a:ext cx="5400000" cy="165457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3 — הנעילה ב־</w:t>
      </w:r>
      <w:r>
        <w:rPr>
          <w:rFonts w:ascii="Times New Roman" w:hAnsi="Times New Roman" w:cs="Times New Roman" w:eastAsia="Times New Roman"/>
          <w:b/>
          <w:color w:val="1F2933"/>
          <w:sz w:val="22"/>
          <w:szCs w:val="22"/>
          <w:rtl w:val="0"/>
          <w:lang w:val="en-US" w:bidi="en-US"/>
        </w:rPr>
        <w:t>AuthService.login</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מזהה המשתמש, האימייל והתפקיד.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160" w:before="0"/>
        <w:jc w:val="both"/>
        <w:bidi w:val="1"/>
      </w:pPr>
      <w:r>
        <w:rPr>
          <w:rFonts w:ascii="Arial" w:hAnsi="Arial" w:cs="Arial" w:eastAsia="Arial"/>
          <w:b w:val="0"/>
          <w:color w:val="1F2933"/>
          <w:sz w:val="24"/>
          <w:szCs w:val="24"/>
          <w:rtl w:val="1"/>
          <w:lang w:val="en-US" w:bidi="he-IL"/>
        </w:rPr>
        <w:t>כל נתיב מוגן נבדק ב־</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והקונטרולר מקבל משתמש שכבר אומת. 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שגיאות חוזרות כ־</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והרשמה, התחברות, נעילה והתנתקות נרשמות ב־</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p>
      <w:pPr>
        <w:spacing w:before="160" w:after="40" w:line="240" w:lineRule="auto"/>
        <w:jc w:val="center"/>
        <w:bidi w:val="0"/>
      </w:pPr>
      <w:r>
        <w:drawing>
          <wp:inline xmlns:a="http://schemas.openxmlformats.org/drawingml/2006/main" xmlns:pic="http://schemas.openxmlformats.org/drawingml/2006/picture">
            <wp:extent cx="5400000" cy="1144207"/>
            <wp:docPr id="6" name="Picture 6"/>
            <wp:cNvGraphicFramePr>
              <a:graphicFrameLocks noChangeAspect="1"/>
            </wp:cNvGraphicFramePr>
            <a:graphic>
              <a:graphicData uri="http://schemas.openxmlformats.org/drawingml/2006/picture">
                <pic:pic>
                  <pic:nvPicPr>
                    <pic:cNvPr id="0" name="admin-guard.png"/>
                    <pic:cNvPicPr/>
                  </pic:nvPicPr>
                  <pic:blipFill>
                    <a:blip r:embed="rId16"/>
                    <a:stretch>
                      <a:fillRect/>
                    </a:stretch>
                  </pic:blipFill>
                  <pic:spPr>
                    <a:xfrm>
                      <a:off x="0" y="0"/>
                      <a:ext cx="5400000" cy="1144207"/>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4 — הבדיקה ב־</w:t>
      </w:r>
      <w:r>
        <w:rPr>
          <w:rFonts w:ascii="Times New Roman" w:hAnsi="Times New Roman" w:cs="Times New Roman" w:eastAsia="Times New Roman"/>
          <w:b/>
          <w:color w:val="1F2933"/>
          <w:sz w:val="22"/>
          <w:szCs w:val="22"/>
          <w:rtl w:val="0"/>
          <w:lang w:val="en-US" w:bidi="en-US"/>
        </w:rPr>
        <w:t>AdminGuard</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/api/traffic</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סיכום מכירות, תנועה והזמנות אחרונות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אישור וביטול הזמנה</w:t>
      </w:r>
    </w:p>
    <w:p>
      <w:pPr>
        <w:spacing w:line="360" w:lineRule="auto" w:after="160" w:before="0"/>
        <w:jc w:val="both"/>
        <w:bidi w:val="1"/>
      </w:pPr>
      <w:r>
        <w:rPr>
          <w:rFonts w:ascii="Arial" w:hAnsi="Arial" w:cs="Arial" w:eastAsia="Arial"/>
          <w:b w:val="0"/>
          <w:color w:val="1F2933"/>
          <w:sz w:val="24"/>
          <w:szCs w:val="24"/>
          <w:rtl w:val="1"/>
          <w:lang w:val="en-US" w:bidi="he-IL"/>
        </w:rPr>
        <w:t>המנהל רואה את ההזמנות ויכול לאשר אותן או לבטל אותן לפני המשלוח. אישור מעביר את ההזמנה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ביטול מעביר אותה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ומחזיר את המלאי. אחרי שההזמנה יצאה למשלוח אי אפשר לבטל אותה.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משנה את סטטוס ההזמנה.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מחזיר את המלאי בטרנזקציה. אחרי משלוח אי אפשר לבטל, והשירות חוסם החזרת מלאי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תמונת מוצר.</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/api/products</w:t>
      </w:r>
      <w:r>
        <w:rPr>
          <w:rFonts w:ascii="Arial" w:hAnsi="Arial" w:cs="Arial" w:eastAsia="Arial"/>
          <w:b w:val="0"/>
          <w:color w:val="1F2933"/>
          <w:sz w:val="24"/>
          <w:szCs w:val="24"/>
          <w:rtl w:val="1"/>
          <w:lang w:val="en-US" w:bidi="he-IL"/>
        </w:rPr>
        <w:t xml:space="preserve"> מקבל </w:t>
      </w:r>
      <w:r>
        <w:rPr>
          <w:rFonts w:ascii="Courier New" w:hAnsi="Courier New" w:cs="Courier New" w:eastAsia="Courier New"/>
          <w:b w:val="0"/>
          <w:color w:val="1F2933"/>
          <w:sz w:val="22"/>
          <w:szCs w:val="22"/>
          <w:rtl w:val="0"/>
          <w:lang w:val="en-US" w:bidi="en-US"/>
          <w:shd w:val="clear" w:color="auto" w:fill="F0E6DA"/>
        </w:rPr>
        <w:t>multipart/form-data</w:t>
      </w:r>
      <w:r>
        <w:rPr>
          <w:rFonts w:ascii="Arial" w:hAnsi="Arial" w:cs="Arial" w:eastAsia="Arial"/>
          <w:b w:val="0"/>
          <w:color w:val="1F2933"/>
          <w:sz w:val="24"/>
          <w:szCs w:val="24"/>
          <w:rtl w:val="1"/>
          <w:lang w:val="en-US" w:bidi="he-IL"/>
        </w:rPr>
        <w:t xml:space="preserve">. הקובץ </w:t>
      </w:r>
      <w:r>
        <w:rPr>
          <w:rFonts w:ascii="Times New Roman" w:hAnsi="Times New Roman" w:cs="Times New Roman" w:eastAsia="Times New Roman"/>
          <w:b w:val="0"/>
          <w:color w:val="1F2933"/>
          <w:sz w:val="24"/>
          <w:szCs w:val="24"/>
          <w:rtl w:val="0"/>
          <w:lang w:val="en-US" w:bidi="en-US"/>
        </w:rPr>
        <w:t>(JPEG</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PNG</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WebP</w:t>
      </w:r>
      <w:r>
        <w:rPr>
          <w:rFonts w:ascii="Arial" w:hAnsi="Arial" w:cs="Arial" w:eastAsia="Arial"/>
          <w:b w:val="0"/>
          <w:color w:val="1F2933"/>
          <w:sz w:val="24"/>
          <w:szCs w:val="24"/>
          <w:rtl w:val="1"/>
          <w:lang w:val="en-US" w:bidi="he-IL"/>
        </w:rPr>
        <w:t xml:space="preserve"> או </w:t>
      </w:r>
      <w:r>
        <w:rPr>
          <w:rFonts w:ascii="Times New Roman" w:hAnsi="Times New Roman" w:cs="Times New Roman" w:eastAsia="Times New Roman"/>
          <w:b w:val="0"/>
          <w:color w:val="1F2933"/>
          <w:sz w:val="24"/>
          <w:szCs w:val="24"/>
          <w:rtl w:val="0"/>
          <w:lang w:val="en-US" w:bidi="en-US"/>
        </w:rPr>
        <w:t>GIF</w:t>
      </w:r>
      <w:r>
        <w:rPr>
          <w:rFonts w:ascii="Arial" w:hAnsi="Arial" w:cs="Arial" w:eastAsia="Arial"/>
          <w:b w:val="0"/>
          <w:color w:val="1F2933"/>
          <w:sz w:val="24"/>
          <w:szCs w:val="24"/>
          <w:rtl w:val="1"/>
          <w:lang w:val="en-US" w:bidi="he-IL"/>
        </w:rPr>
        <w:t>, עד 5</w:t>
      </w:r>
      <w:r>
        <w:rPr>
          <w:rFonts w:ascii="Times New Roman" w:hAnsi="Times New Roman" w:cs="Times New Roman" w:eastAsia="Times New Roman"/>
          <w:b w:val="0"/>
          <w:color w:val="1F2933"/>
          <w:sz w:val="24"/>
          <w:szCs w:val="24"/>
          <w:rtl w:val="0"/>
          <w:lang w:val="en-US" w:bidi="en-US"/>
        </w:rPr>
        <w:t>MB)</w:t>
      </w:r>
      <w:r>
        <w:rPr>
          <w:rFonts w:ascii="Arial" w:hAnsi="Arial" w:cs="Arial" w:eastAsia="Arial"/>
          <w:b w:val="0"/>
          <w:color w:val="1F2933"/>
          <w:sz w:val="24"/>
          <w:szCs w:val="24"/>
          <w:rtl w:val="1"/>
          <w:lang w:val="en-US" w:bidi="he-IL"/>
        </w:rPr>
        <w:t xml:space="preserve"> נשמר ב־</w:t>
      </w:r>
      <w:r>
        <w:rPr>
          <w:rFonts w:ascii="Courier New" w:hAnsi="Courier New" w:cs="Courier New" w:eastAsia="Courier New"/>
          <w:b w:val="0"/>
          <w:color w:val="1F2933"/>
          <w:sz w:val="22"/>
          <w:szCs w:val="22"/>
          <w:rtl w:val="0"/>
          <w:lang w:val="en-US" w:bidi="en-US"/>
          <w:shd w:val="clear" w:color="auto" w:fill="F0E6DA"/>
        </w:rPr>
        <w:t>uploads/products</w:t>
      </w:r>
      <w:r>
        <w:rPr>
          <w:rFonts w:ascii="Arial" w:hAnsi="Arial" w:cs="Arial" w:eastAsia="Arial"/>
          <w:b w:val="0"/>
          <w:color w:val="1F2933"/>
          <w:sz w:val="24"/>
          <w:szCs w:val="24"/>
          <w:rtl w:val="1"/>
          <w:lang w:val="en-US" w:bidi="he-IL"/>
        </w:rPr>
        <w:t>, ו־</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מקבל את הכתובת הציבורית. הקבצים מוגשים מ־</w:t>
      </w:r>
      <w:r>
        <w:rPr>
          <w:rFonts w:ascii="Courier New" w:hAnsi="Courier New" w:cs="Courier New" w:eastAsia="Courier New"/>
          <w:b w:val="0"/>
          <w:color w:val="1F2933"/>
          <w:sz w:val="22"/>
          <w:szCs w:val="22"/>
          <w:rtl w:val="0"/>
          <w:lang w:val="en-US" w:bidi="en-US"/>
          <w:shd w:val="clear" w:color="auto" w:fill="F0E6DA"/>
        </w:rPr>
        <w:t>/uploads/products/</w:t>
      </w:r>
      <w:r>
        <w:rPr>
          <w:rFonts w:ascii="Arial" w:hAnsi="Arial" w:cs="Arial" w:eastAsia="Arial"/>
          <w:b w:val="0"/>
          <w:color w:val="1F2933"/>
          <w:sz w:val="24"/>
          <w:szCs w:val="24"/>
          <w:rtl w:val="1"/>
          <w:lang w:val="en-US" w:bidi="he-IL"/>
        </w:rPr>
        <w:t xml:space="preserve">, מחוץ לקידומת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PATCH /api/products/:id</w:t>
      </w:r>
      <w:r>
        <w:rPr>
          <w:rFonts w:ascii="Arial" w:hAnsi="Arial" w:cs="Arial" w:eastAsia="Arial"/>
          <w:b w:val="0"/>
          <w:color w:val="1F2933"/>
          <w:sz w:val="24"/>
          <w:szCs w:val="24"/>
          <w:rtl w:val="1"/>
          <w:lang w:val="en-US" w:bidi="he-IL"/>
        </w:rPr>
        <w:t xml:space="preserve"> יכול להחליף את הקובץ. הקובץ הקודם נמחק רק אם אין הזמנה ששומרת אותו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 צפייה בדף נרשמת כ־</w:t>
      </w:r>
      <w:r>
        <w:rPr>
          <w:rFonts w:ascii="Courier New" w:hAnsi="Courier New" w:cs="Courier New" w:eastAsia="Courier New"/>
          <w:b w:val="0"/>
          <w:color w:val="1F2933"/>
          <w:sz w:val="22"/>
          <w:szCs w:val="22"/>
          <w:rtl w:val="0"/>
          <w:lang w:val="en-US" w:bidi="en-US"/>
          <w:shd w:val="clear" w:color="auto" w:fill="F0E6DA"/>
        </w:rPr>
        <w:t>page.view</w:t>
      </w:r>
      <w:r>
        <w:rPr>
          <w:rFonts w:ascii="Arial" w:hAnsi="Arial" w:cs="Arial" w:eastAsia="Arial"/>
          <w:b w:val="0"/>
          <w:color w:val="1F2933"/>
          <w:sz w:val="24"/>
          <w:szCs w:val="24"/>
          <w:rtl w:val="1"/>
          <w:lang w:val="en-US" w:bidi="he-IL"/>
        </w:rPr>
        <w:t xml:space="preserve"> באותה קולקציה, עם הנתיב ומזהה המבקר ב־</w:t>
      </w:r>
      <w:r>
        <w:rPr>
          <w:rFonts w:ascii="Courier New" w:hAnsi="Courier New" w:cs="Courier New" w:eastAsia="Courier New"/>
          <w:b w:val="0"/>
          <w:color w:val="1F2933"/>
          <w:sz w:val="22"/>
          <w:szCs w:val="22"/>
          <w:rtl w:val="0"/>
          <w:lang w:val="en-US" w:bidi="en-US"/>
          <w:shd w:val="clear" w:color="auto" w:fill="F0E6DA"/>
        </w:rPr>
        <w:t>metadata</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תנועה בחנות.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/api/traffic</w:t>
      </w:r>
      <w:r>
        <w:rPr>
          <w:rFonts w:ascii="Arial" w:hAnsi="Arial" w:cs="Arial" w:eastAsia="Arial"/>
          <w:b w:val="0"/>
          <w:color w:val="1F2933"/>
          <w:sz w:val="24"/>
          <w:szCs w:val="24"/>
          <w:rtl w:val="1"/>
          <w:lang w:val="en-US" w:bidi="he-IL"/>
        </w:rPr>
        <w:t xml:space="preserve"> פתוח לכל גולש ומוגבל בקצב. לוח הסטטיסטיקות קורא את הרשומות האלה ל־30 הימים האחרונים.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אותו טופס מוסיף מוצר או עורך מוצר קיים: שדות הטקסט, כולל המחיר, נבדקים מול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ותמונה חדשה נשלחת כקובץ. בעריכה אפשר להשאיר את התמונה הקיימת. טאב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מצייר ב־</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תנועת גולשים, מכירות, הזמנות לפי סטטוס, מוצרים מובילים, הכנסה לפי קטגוריה והעמודים הנצפים, ומתחתיהם את ההזמנות האחרונות. אם תשובת </w:t>
      </w:r>
      <w:r>
        <w:rPr>
          <w:rFonts w:ascii="Courier New" w:hAnsi="Courier New" w:cs="Courier New" w:eastAsia="Courier New"/>
          <w:b w:val="0"/>
          <w:color w:val="1F2933"/>
          <w:sz w:val="22"/>
          <w:szCs w:val="22"/>
          <w:rtl w:val="0"/>
          <w:lang w:val="en-US" w:bidi="en-US"/>
          <w:shd w:val="clear" w:color="auto" w:fill="F0E6DA"/>
        </w:rPr>
        <w:t>/api/admin/stats</w:t>
      </w:r>
      <w:r>
        <w:rPr>
          <w:rFonts w:ascii="Arial" w:hAnsi="Arial" w:cs="Arial" w:eastAsia="Arial"/>
          <w:b w:val="0"/>
          <w:color w:val="1F2933"/>
          <w:sz w:val="24"/>
          <w:szCs w:val="24"/>
          <w:rtl w:val="1"/>
          <w:lang w:val="en-US" w:bidi="he-IL"/>
        </w:rPr>
        <w:t xml:space="preserve"> עדיין בלי פירוט ההזמנות, המסך משלים את הגרפים מ־</w:t>
      </w:r>
      <w:r>
        <w:rPr>
          <w:rFonts w:ascii="Courier New" w:hAnsi="Courier New" w:cs="Courier New" w:eastAsia="Courier New"/>
          <w:b w:val="0"/>
          <w:color w:val="1F2933"/>
          <w:sz w:val="22"/>
          <w:szCs w:val="22"/>
          <w:rtl w:val="0"/>
          <w:lang w:val="en-US" w:bidi="en-US"/>
          <w:shd w:val="clear" w:color="auto" w:fill="F0E6DA"/>
        </w:rPr>
        <w:t>GET /api/orders/admin</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GET /api/products/admin</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הזמנה ומחזור חיים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שמירה כפולה.</w:t>
      </w:r>
      <w:r>
        <w:rPr>
          <w:rFonts w:ascii="Arial" w:hAnsi="Arial" w:cs="Arial" w:eastAsia="Arial"/>
          <w:b w:val="0"/>
          <w:color w:val="1F2933"/>
          <w:sz w:val="24"/>
          <w:szCs w:val="24"/>
          <w:rtl w:val="1"/>
          <w:lang w:val="en-US" w:bidi="he-IL"/>
        </w:rPr>
        <w:t xml:space="preserve"> כל שינוי נכתב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ואחר כך לעותק קצר בזיכרון השרת.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והעותק נשמר כחמש דקות. אם העותק לא זמין, הקריאה חוזרת למסד והעגלה לא הולכת לאיבוד.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38110"/>
            <wp:docPr id="7" name="Picture 7"/>
            <wp:cNvGraphicFramePr>
              <a:graphicFrameLocks noChangeAspect="1"/>
            </wp:cNvGraphicFramePr>
            <a:graphic>
              <a:graphicData uri="http://schemas.openxmlformats.org/drawingml/2006/picture">
                <pic:pic>
                  <pic:nvPicPr>
                    <pic:cNvPr id="0" name="cart-stock-check.png"/>
                    <pic:cNvPicPr/>
                  </pic:nvPicPr>
                  <pic:blipFill>
                    <a:blip r:embed="rId17"/>
                    <a:stretch>
                      <a:fillRect/>
                    </a:stretch>
                  </pic:blipFill>
                  <pic:spPr>
                    <a:xfrm>
                      <a:off x="0" y="0"/>
                      <a:ext cx="5400000" cy="163811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5 — בדיקת המלאי ב־</w:t>
      </w:r>
      <w:r>
        <w:rPr>
          <w:rFonts w:ascii="Times New Roman" w:hAnsi="Times New Roman" w:cs="Times New Roman" w:eastAsia="Times New Roman"/>
          <w:b/>
          <w:color w:val="1F2933"/>
          <w:sz w:val="22"/>
          <w:szCs w:val="22"/>
          <w:rtl w:val="0"/>
          <w:lang w:val="en-US" w:bidi="en-US"/>
        </w:rPr>
        <w:t>upsertItem</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יצירת הזמנה</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אחרי הכתובת מופיע כפתור </w:t>
      </w:r>
      <w:r>
        <w:rPr>
          <w:rFonts w:ascii="Times New Roman" w:hAnsi="Times New Roman" w:cs="Times New Roman" w:eastAsia="Times New Roman"/>
          <w:b w:val="0"/>
          <w:color w:val="1F2933"/>
          <w:sz w:val="24"/>
          <w:szCs w:val="24"/>
          <w:rtl w:val="0"/>
          <w:lang w:val="en-US" w:bidi="en-US"/>
        </w:rPr>
        <w:t>Place order</w:t>
      </w:r>
      <w:r>
        <w:rPr>
          <w:rFonts w:ascii="Arial" w:hAnsi="Arial" w:cs="Arial" w:eastAsia="Arial"/>
          <w:b w:val="0"/>
          <w:color w:val="1F2933"/>
          <w:sz w:val="24"/>
          <w:szCs w:val="24"/>
          <w:rtl w:val="1"/>
          <w:lang w:val="en-US" w:bidi="he-IL"/>
        </w:rPr>
        <w:t>. 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העגלה במסד מתרוקנת, ואז גם העותק הקצר בזיכרון.</w:t>
      </w:r>
    </w:p>
    <w:p>
      <w:pPr>
        <w:spacing w:before="160" w:after="40" w:line="240" w:lineRule="auto"/>
        <w:jc w:val="center"/>
        <w:bidi w:val="0"/>
      </w:pPr>
      <w:r>
        <w:drawing>
          <wp:inline xmlns:a="http://schemas.openxmlformats.org/drawingml/2006/main" xmlns:pic="http://schemas.openxmlformats.org/drawingml/2006/picture">
            <wp:extent cx="5400000" cy="2749390"/>
            <wp:docPr id="8" name="Picture 8"/>
            <wp:cNvGraphicFramePr>
              <a:graphicFrameLocks noChangeAspect="1"/>
            </wp:cNvGraphicFramePr>
            <a:graphic>
              <a:graphicData uri="http://schemas.openxmlformats.org/drawingml/2006/picture">
                <pic:pic>
                  <pic:nvPicPr>
                    <pic:cNvPr id="0" name="checkout-snapshot.png"/>
                    <pic:cNvPicPr/>
                  </pic:nvPicPr>
                  <pic:blipFill>
                    <a:blip r:embed="rId18"/>
                    <a:stretch>
                      <a:fillRect/>
                    </a:stretch>
                  </pic:blipFill>
                  <pic:spPr>
                    <a:xfrm>
                      <a:off x="0" y="0"/>
                      <a:ext cx="5400000" cy="27493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6 — הורדת מלאי ונעילת מחיר ב־</w:t>
      </w:r>
      <w:r>
        <w:rPr>
          <w:rFonts w:ascii="Times New Roman" w:hAnsi="Times New Roman" w:cs="Times New Roman" w:eastAsia="Times New Roman"/>
          <w:b/>
          <w:color w:val="1F2933"/>
          <w:sz w:val="22"/>
          <w:szCs w:val="22"/>
          <w:rtl w:val="0"/>
          <w:lang w:val="en-US" w:bidi="en-US"/>
        </w:rPr>
        <w:t>checkout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 אישור ההזמנה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8.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217490"/>
            <wp:docPr id="9" name="Picture 9"/>
            <wp:cNvGraphicFramePr>
              <a:graphicFrameLocks noChangeAspect="1"/>
            </wp:cNvGraphicFramePr>
            <a:graphic>
              <a:graphicData uri="http://schemas.openxmlformats.org/drawingml/2006/picture">
                <pic:pic>
                  <pic:nvPicPr>
                    <pic:cNvPr id="0" name="order-transitions.png"/>
                    <pic:cNvPicPr/>
                  </pic:nvPicPr>
                  <pic:blipFill>
                    <a:blip r:embed="rId19"/>
                    <a:stretch>
                      <a:fillRect/>
                    </a:stretch>
                  </pic:blipFill>
                  <pic:spPr>
                    <a:xfrm>
                      <a:off x="0" y="0"/>
                      <a:ext cx="5400000" cy="22174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7 — מטריצת המעברים ב־</w:t>
      </w:r>
      <w:r>
        <w:rPr>
          <w:rFonts w:ascii="Times New Roman" w:hAnsi="Times New Roman" w:cs="Times New Roman" w:eastAsia="Times New Roman"/>
          <w:b/>
          <w:color w:val="1F2933"/>
          <w:sz w:val="22"/>
          <w:szCs w:val="22"/>
          <w:rtl w:val="0"/>
          <w:lang w:val="en-US" w:bidi="en-US"/>
        </w:rPr>
        <w:t>shared-types</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אם מוצר היה באפס מלאי לפני ההחזרה, נשלחת התראת חזרה למלאי.</w:t>
      </w:r>
    </w:p>
    <w:p>
      <w:pPr>
        <w:spacing w:before="160" w:after="40" w:line="240" w:lineRule="auto"/>
        <w:jc w:val="center"/>
        <w:bidi w:val="0"/>
      </w:pPr>
      <w:r>
        <w:drawing>
          <wp:inline xmlns:a="http://schemas.openxmlformats.org/drawingml/2006/main" xmlns:pic="http://schemas.openxmlformats.org/drawingml/2006/picture">
            <wp:extent cx="5400000" cy="1885061"/>
            <wp:docPr id="10" name="Picture 10"/>
            <wp:cNvGraphicFramePr>
              <a:graphicFrameLocks noChangeAspect="1"/>
            </wp:cNvGraphicFramePr>
            <a:graphic>
              <a:graphicData uri="http://schemas.openxmlformats.org/drawingml/2006/picture">
                <pic:pic>
                  <pic:nvPicPr>
                    <pic:cNvPr id="0" name="cancel-restock.png"/>
                    <pic:cNvPicPr/>
                  </pic:nvPicPr>
                  <pic:blipFill>
                    <a:blip r:embed="rId20"/>
                    <a:stretch>
                      <a:fillRect/>
                    </a:stretch>
                  </pic:blipFill>
                  <pic:spPr>
                    <a:xfrm>
                      <a:off x="0" y="0"/>
                      <a:ext cx="5400000" cy="1885061"/>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8 — החזרת המלאי ב־</w:t>
      </w:r>
      <w:r>
        <w:rPr>
          <w:rFonts w:ascii="Times New Roman" w:hAnsi="Times New Roman" w:cs="Times New Roman" w:eastAsia="Times New Roman"/>
          <w:b/>
          <w:color w:val="1F2933"/>
          <w:sz w:val="22"/>
          <w:szCs w:val="22"/>
          <w:rtl w:val="0"/>
          <w:lang w:val="en-US" w:bidi="en-US"/>
        </w:rPr>
        <w:t>cancelAndRestock</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8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 עם קובץ תמונה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 כולל מחיר ותמונה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 מכירות, תנועה והזמנות אחרונות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/api/traffic</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צפייה בדף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נקודות הקצה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בהפעלה אפשר להוסיף חשבון מנהל אחד ושני חשבונות לקוח. הם נוצרים כשמוגדרים גם האימייל וגם הסיסמה.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avivedri3@gmail.com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AvivAdmin2026!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DemoAlex2026!</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חשבון מנהל ושני חשבונות לקוח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המלאי חוזר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מגיש את קבצי ה־</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בלי שרת משלה. האתר יושב ב־</w:t>
      </w:r>
      <w:r>
        <w:rPr>
          <w:rFonts w:ascii="Courier New" w:hAnsi="Courier New" w:cs="Courier New" w:eastAsia="Courier New"/>
          <w:b w:val="0"/>
          <w:color w:val="1F2933"/>
          <w:sz w:val="22"/>
          <w:szCs w:val="22"/>
          <w:rtl w:val="0"/>
          <w:lang w:val="en-US" w:bidi="en-US"/>
          <w:shd w:val="clear" w:color="auto" w:fill="F0E6DA"/>
        </w:rPr>
        <w:t>https://avivedri3.github.io/bloomstore/</w:t>
      </w:r>
      <w:r>
        <w:rPr>
          <w:rFonts w:ascii="Arial" w:hAnsi="Arial" w:cs="Arial" w:eastAsia="Arial"/>
          <w:b w:val="0"/>
          <w:color w:val="1F2933"/>
          <w:sz w:val="24"/>
          <w:szCs w:val="24"/>
          <w:rtl w:val="1"/>
          <w:lang w:val="en-US" w:bidi="he-IL"/>
        </w:rPr>
        <w:t>, ולידו גם עמוד הספר וקובץ ה־</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החנות קוראת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לפי הכתובת שנקבעה ב־</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xml:space="preserve">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לכתובת של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עם הסיומת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מודול הזדהות עם נעילת חשבון אחרי חמישה כישלונות.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מראה רגוע לחנות: קרם, ורד מאובק ומרווה, עם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בשרת היה צריך לבחור כמה זמן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נשאר בתוקף, בלי מנגנון רענון. שמונה שעות הן פשרה. תוקף קצר מנתק את הלקוח באמצע קנייה, ותוקף ארוך משאיר את החיבור פתוח זמן רב. נעילה אחרי חמישה כישלונות שומרת על החשבון כשמישהו מנסה סיסמאות שוב ושוב.</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תקף שמונה שעות, בלי מנגנון חידוש. קיצור התוקף, יחד עם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 ישאיר את הלקוח מחובר לאורך הקנייה בלי להשאיר את החיבור פתוח זמן רב.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הבדיקות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הן בדיקות יחידה. חבילת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11 בכל דחיפה תעבור את המסלול מהקטלוג עד ההזמנה, ולא רק פונקציה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הקטלוג מסונן היום לפי קטגוריה. חיפוש טקסט מלא יאפשר למצוא זר לפי שם או לפי תיאור.</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דירוג קצר וביקורת יוכלו להופיע ליד כרטיס המוצר. המחיר שננעל בשורת ההזמנה יישאר כפי שנשמר ברגע ההזמנה.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שולח היום התראה כשמוצר חוזר למלאי. אותו מנגנון יכול לשלוח דוא״ל גם כשסטטוס ההזמנה משתנה, למשל כשהיא יוצאת למשלוח.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 xml:space="preserve">תודה לאסף עמיר על הליווי לאורך הפרויקט. למכללת אורט סינגאלובסקי תודה על הכלים ועל הידע שנרכשו במהלך הלימודים, ולקהילת הקוד הפתוח על הספריות ועל התיעוד שעליהם עומדת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הממשק בספריית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apps/frontend/src/theme/tokens.ts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