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066CC"/>
          <w:sz w:val="48"/>
        </w:rPr>
        <w:t>PROJECT MJ: ARCHITECTURE &amp; MOTIVE</w:t>
      </w:r>
    </w:p>
    <w:p>
      <w:pPr>
        <w:jc w:val="center"/>
      </w:pPr>
      <w:r>
        <w:rPr>
          <w:rFonts w:ascii="Segoe UI" w:hAnsi="Segoe UI"/>
          <w:i/>
          <w:color w:val="6C757D"/>
          <w:sz w:val="26"/>
        </w:rPr>
        <w:t>Autonomous Multimodal AI Desktop Operating Layer Powered by Google Gemini Live API</w:t>
        <w:br/>
      </w:r>
    </w:p>
    <w:p>
      <w:pPr>
        <w:jc w:val="center"/>
      </w:pPr>
      <w:r>
        <w:rPr>
          <w:rFonts w:ascii="Segoe UI" w:hAnsi="Segoe UI"/>
          <w:color w:val="6C757D"/>
          <w:sz w:val="19"/>
        </w:rPr>
        <w:t>Project: MJ Assistant  |  Architecture: Neural OS v2.5  |  AI Engine: Google Gemini 2.5 Live Multimodal</w:t>
      </w:r>
    </w:p>
    <w:p>
      <w:pPr>
        <w:jc w:val="center"/>
      </w:pPr>
      <w:r>
        <w:t>————————————————————————————————————————————————————</w:t>
      </w:r>
    </w:p>
    <w:p>
      <w:pPr>
        <w:spacing w:before="320" w:after="120"/>
      </w:pPr>
      <w:r>
        <w:rPr>
          <w:rFonts w:ascii="Segoe UI Semibold" w:hAnsi="Segoe UI Semibold"/>
          <w:b/>
          <w:color w:val="0066CC"/>
          <w:sz w:val="32"/>
        </w:rPr>
        <w:t>1. Executive Summary &amp; Core Motive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212529"/>
          <w:sz w:val="21"/>
        </w:rPr>
        <w:t>Project MJ is a real-time, bidirectional multimodal AI desktop operating assistant engineered to act as an autonomous, high-agency intelligence layer on top of modern personal computers. Inspired by fictional AI companions like J.A.R.V.I.S., MJ transforms passive text-based AI interaction into an active, spoken, visual, and action-driven desktop companion.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212529"/>
          <w:sz w:val="21"/>
        </w:rPr>
        <w:t xml:space="preserve">Core Motive: </w:t>
      </w:r>
      <w:r>
        <w:rPr>
          <w:rFonts w:ascii="Segoe UI" w:hAnsi="Segoe UI"/>
          <w:i w:val="0"/>
          <w:color w:val="212529"/>
          <w:sz w:val="21"/>
        </w:rPr>
        <w:t>To eliminate the friction of traditional GUI interactions and slow chatbot workflows by providing an always-listening, conversational assistant that can understand voice commands, visually inspect what is on the screen or camera, remember long-term context, and directly manipulate operating system controls without human manual effort.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Sub-Second Voice Interactivity: </w:t>
      </w:r>
      <w:r>
        <w:rPr>
          <w:rFonts w:ascii="Segoe UI" w:hAnsi="Segoe UI"/>
          <w:color w:val="212529"/>
          <w:sz w:val="21"/>
        </w:rPr>
        <w:t>Immediate, human-like voice conversations with sub-300ms latency, automatic Voice Activity Detection (VAD), and instantaneous barge-in interruption capability.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Native OS Execution: </w:t>
      </w:r>
      <w:r>
        <w:rPr>
          <w:rFonts w:ascii="Segoe UI" w:hAnsi="Segoe UI"/>
          <w:color w:val="212529"/>
          <w:sz w:val="21"/>
        </w:rPr>
        <w:t>Direct control over operating system functions including application opening/closing, system master volume, display brightness, full system suspend/sleep, window management, keyboard typing, and shortcuts.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Multimodal Vision Grounding: </w:t>
      </w:r>
      <w:r>
        <w:rPr>
          <w:rFonts w:ascii="Segoe UI" w:hAnsi="Segoe UI"/>
          <w:color w:val="212529"/>
          <w:sz w:val="21"/>
        </w:rPr>
        <w:t>Real-time desktop screenshot capture and live camera streaming HUD for instant visual Q&amp;A and computer vision reasoning.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Long-Term Personalization: </w:t>
      </w:r>
      <w:r>
        <w:rPr>
          <w:rFonts w:ascii="Segoe UI" w:hAnsi="Segoe UI"/>
          <w:color w:val="212529"/>
          <w:sz w:val="21"/>
        </w:rPr>
        <w:t>Persistent user facts, personal preferences, quick task notes, usage statistics, and routine schedulers that remain intact across sessions.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Futuristic Neural UI: </w:t>
      </w:r>
      <w:r>
        <w:rPr>
          <w:rFonts w:ascii="Segoe UI" w:hAnsi="Segoe UI"/>
          <w:color w:val="212529"/>
          <w:sz w:val="21"/>
        </w:rPr>
        <w:t>A futuristic cyberpunk Neural Dashboard with 3D fluid particle audio-reactive orb, live system metrics, settings modal, notes panel, and network self-diagnosis.</w:t>
      </w:r>
    </w:p>
    <w:p>
      <w:pPr>
        <w:spacing w:before="320" w:after="120"/>
      </w:pPr>
      <w:r>
        <w:rPr>
          <w:rFonts w:ascii="Segoe UI Semibold" w:hAnsi="Segoe UI Semibold"/>
          <w:b/>
          <w:color w:val="0066CC"/>
          <w:sz w:val="32"/>
        </w:rPr>
        <w:t>2. System Architecture &amp; Module Breakdown</w:t>
      </w:r>
    </w:p>
    <w:p>
      <w:pPr>
        <w:spacing w:before="240" w:after="80"/>
      </w:pPr>
      <w:r>
        <w:rPr>
          <w:rFonts w:ascii="Segoe UI Semibold" w:hAnsi="Segoe UI Semibold"/>
          <w:b/>
          <w:color w:val="212529"/>
          <w:sz w:val="26"/>
        </w:rPr>
        <w:t>A. Central Engine &amp; Event Orchestration (main.py)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212529"/>
          <w:sz w:val="21"/>
        </w:rPr>
        <w:t>The main entry point and brain of the system orchestrating asynchronous background worker tasks and real-time WebSocket communication with Google Gemini Live API.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Gemini Live Session: </w:t>
      </w:r>
      <w:r>
        <w:rPr>
          <w:rFonts w:ascii="Segoe UI" w:hAnsi="Segoe UI"/>
          <w:color w:val="212529"/>
          <w:sz w:val="21"/>
        </w:rPr>
        <w:t>Connects via client.aio.live.connect to the Gemini 2.5 Flash Native Audio model.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Audio Input Stream: </w:t>
      </w:r>
      <w:r>
        <w:rPr>
          <w:rFonts w:ascii="Segoe UI" w:hAnsi="Segoe UI"/>
          <w:color w:val="212529"/>
          <w:sz w:val="21"/>
        </w:rPr>
        <w:t>Streams 16kHz PCM audio captured via sounddevice.InputStream using speech RMS energy detection and buffer overflow protection.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Audio Output Stream: </w:t>
      </w:r>
      <w:r>
        <w:rPr>
          <w:rFonts w:ascii="Segoe UI" w:hAnsi="Segoe UI"/>
          <w:color w:val="212529"/>
          <w:sz w:val="21"/>
        </w:rPr>
        <w:t>Receives raw PCM chunks from Gemini and streams them smoothly to the local audio output speaker.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Tool Calling Dispatcher: </w:t>
      </w:r>
      <w:r>
        <w:rPr>
          <w:rFonts w:ascii="Segoe UI" w:hAnsi="Segoe UI"/>
          <w:color w:val="212529"/>
          <w:sz w:val="21"/>
        </w:rPr>
        <w:t>Maintains and dispatches 21 native tool declarations, returning execution results back to the model via types.FunctionResponse.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Background Tasks: </w:t>
      </w:r>
      <w:r>
        <w:rPr>
          <w:rFonts w:ascii="Segoe UI" w:hAnsi="Segoe UI"/>
          <w:color w:val="212529"/>
          <w:sz w:val="21"/>
        </w:rPr>
        <w:t>Runs proactive morning briefings, background system resource tracking, and scheduled routine execution.</w:t>
      </w:r>
    </w:p>
    <w:p>
      <w:pPr>
        <w:spacing w:before="240" w:after="80"/>
      </w:pPr>
      <w:r>
        <w:rPr>
          <w:rFonts w:ascii="Segoe UI Semibold" w:hAnsi="Segoe UI Semibold"/>
          <w:b/>
          <w:color w:val="212529"/>
          <w:sz w:val="26"/>
        </w:rPr>
        <w:t>B. Native Operating System Actions (actions/)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212529"/>
          <w:sz w:val="21"/>
        </w:rPr>
        <w:t>Modular execution components with cross-platform support (Windows, macOS, Linux):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actions/computer_settings.py: </w:t>
      </w:r>
      <w:r>
        <w:rPr>
          <w:rFonts w:ascii="Segoe UI" w:hAnsi="Segoe UI"/>
          <w:color w:val="212529"/>
          <w:sz w:val="21"/>
        </w:rPr>
        <w:t>Controls master volume (using pycaw with COM CoInitialize safety), display brightness, sleep_computer (Windows SetSuspendState), sleep_display, window snapping, typing, shortcuts, and WiFi toggling.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actions/open_app.py: </w:t>
      </w:r>
      <w:r>
        <w:rPr>
          <w:rFonts w:ascii="Segoe UI" w:hAnsi="Segoe UI"/>
          <w:color w:val="212529"/>
          <w:sz w:val="21"/>
        </w:rPr>
        <w:t>Fuzzy application launcher that searches Windows Start Menu, UWP Apps, Registry, and system PATH to start or terminate processes.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actions/screen_processor.py: </w:t>
      </w:r>
      <w:r>
        <w:rPr>
          <w:rFonts w:ascii="Segoe UI" w:hAnsi="Segoe UI"/>
          <w:color w:val="212529"/>
          <w:sz w:val="21"/>
        </w:rPr>
        <w:t>Captures desktop screenshots and interfaces with the WebEngine camera stream for visual reasoning.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actions/system_monitor.py: </w:t>
      </w:r>
      <w:r>
        <w:rPr>
          <w:rFonts w:ascii="Segoe UI" w:hAnsi="Segoe UI"/>
          <w:color w:val="212529"/>
          <w:sz w:val="21"/>
        </w:rPr>
        <w:t>Monitors real-time CPU, RAM, Disk, Battery, Network, and GPU usage.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actions/web_search.py &amp; knowledge_search.py: </w:t>
      </w:r>
      <w:r>
        <w:rPr>
          <w:rFonts w:ascii="Segoe UI" w:hAnsi="Segoe UI"/>
          <w:color w:val="212529"/>
          <w:sz w:val="21"/>
        </w:rPr>
        <w:t>Fetches live information from the web, real-time news, weather forecasts, and knowledge graphs.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Media &amp; Productivity Modules: </w:t>
      </w:r>
      <w:r>
        <w:rPr>
          <w:rFonts w:ascii="Segoe UI" w:hAnsi="Segoe UI"/>
          <w:color w:val="212529"/>
          <w:sz w:val="21"/>
        </w:rPr>
        <w:t>Controls media playback, Spotify desktop integration, contacts, calendars, and automated recurring routines.</w:t>
      </w:r>
    </w:p>
    <w:p>
      <w:pPr>
        <w:spacing w:before="240" w:after="80"/>
      </w:pPr>
      <w:r>
        <w:rPr>
          <w:rFonts w:ascii="Segoe UI Semibold" w:hAnsi="Segoe UI Semibold"/>
          <w:b/>
          <w:color w:val="212529"/>
          <w:sz w:val="26"/>
        </w:rPr>
        <w:t>C. Memory &amp; Configuration Subsystem (memory/)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212529"/>
          <w:sz w:val="21"/>
        </w:rPr>
        <w:t>Thread-safe data persistence layer stored locally in JSON format: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memory/memory_manager.py: </w:t>
      </w:r>
      <w:r>
        <w:rPr>
          <w:rFonts w:ascii="Segoe UI" w:hAnsi="Segoe UI"/>
          <w:color w:val="212529"/>
          <w:sz w:val="21"/>
        </w:rPr>
        <w:t>Stores user facts, persistent memories, preferences, and quick notes.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memory/config_manager.py: </w:t>
      </w:r>
      <w:r>
        <w:rPr>
          <w:rFonts w:ascii="Segoe UI" w:hAnsi="Segoe UI"/>
          <w:color w:val="212529"/>
          <w:sz w:val="21"/>
        </w:rPr>
        <w:t>Manages API keys, assistant name, user name, UI themes, and morning briefing settings with thread-safe file locks.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memory/analytics_manager.py: </w:t>
      </w:r>
      <w:r>
        <w:rPr>
          <w:rFonts w:ascii="Segoe UI" w:hAnsi="Segoe UI"/>
          <w:color w:val="212529"/>
          <w:sz w:val="21"/>
        </w:rPr>
        <w:t>Tracks total commands executed, daily tool usage patterns, and top invoked tools.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memory/routines_manager.py: </w:t>
      </w:r>
      <w:r>
        <w:rPr>
          <w:rFonts w:ascii="Segoe UI" w:hAnsi="Segoe UI"/>
          <w:color w:val="212529"/>
          <w:sz w:val="21"/>
        </w:rPr>
        <w:t>Schedules time-based and event-based autonomous workflows.</w:t>
      </w:r>
    </w:p>
    <w:p>
      <w:pPr>
        <w:spacing w:before="240" w:after="80"/>
      </w:pPr>
      <w:r>
        <w:rPr>
          <w:rFonts w:ascii="Segoe UI Semibold" w:hAnsi="Segoe UI Semibold"/>
          <w:b/>
          <w:color w:val="212529"/>
          <w:sz w:val="26"/>
        </w:rPr>
        <w:t>D. Security &amp; Safeguards (core/)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212529"/>
          <w:sz w:val="21"/>
        </w:rPr>
        <w:t>Protection mechanisms for high-privilege system operations: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core/speaker_verifier.py: </w:t>
      </w:r>
      <w:r>
        <w:rPr>
          <w:rFonts w:ascii="Segoe UI" w:hAnsi="Segoe UI"/>
          <w:color w:val="212529"/>
          <w:sz w:val="21"/>
        </w:rPr>
        <w:t>Guards dangerous commands (shutdown, restart, logoff) with voice verification.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Confirmation Gates: </w:t>
      </w:r>
      <w:r>
        <w:rPr>
          <w:rFonts w:ascii="Segoe UI" w:hAnsi="Segoe UI"/>
          <w:color w:val="212529"/>
          <w:sz w:val="21"/>
        </w:rPr>
        <w:t>Requires explicit spoken confirmation (e.g., "Are you sure you want to sleep the computer?") before executing destructive OS changes.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Offline Fallback Engine: </w:t>
      </w:r>
      <w:r>
        <w:rPr>
          <w:rFonts w:ascii="Segoe UI" w:hAnsi="Segoe UI"/>
          <w:color w:val="212529"/>
          <w:sz w:val="21"/>
        </w:rPr>
        <w:t>Local regex and rule-based parser handles essential commands when internet or Gemini API is offline.</w:t>
      </w:r>
    </w:p>
    <w:p>
      <w:pPr>
        <w:spacing w:before="240" w:after="80"/>
      </w:pPr>
      <w:r>
        <w:rPr>
          <w:rFonts w:ascii="Segoe UI Semibold" w:hAnsi="Segoe UI Semibold"/>
          <w:b/>
          <w:color w:val="212529"/>
          <w:sz w:val="26"/>
        </w:rPr>
        <w:t>E. Neural OS Web Dashboard (dashboard/)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212529"/>
          <w:sz w:val="21"/>
        </w:rPr>
        <w:t>Modern web application built with FastAPI, WebSockets, HTML5 Canvas, and Vanilla CSS: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3D Particle Orb: </w:t>
      </w:r>
      <w:r>
        <w:rPr>
          <w:rFonts w:ascii="Segoe UI" w:hAnsi="Segoe UI"/>
          <w:color w:val="212529"/>
          <w:sz w:val="21"/>
        </w:rPr>
        <w:t>2D Canvas particle cloud dynamically responding to microphone and speaker RMS amplitudes.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System Telemetry: </w:t>
      </w:r>
      <w:r>
        <w:rPr>
          <w:rFonts w:ascii="Segoe UI" w:hAnsi="Segoe UI"/>
          <w:color w:val="212529"/>
          <w:sz w:val="21"/>
        </w:rPr>
        <w:t>System telemetry HUD with real-time CPU/RAM meters and network connection health.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Settings Modal: </w:t>
      </w:r>
      <w:r>
        <w:rPr>
          <w:rFonts w:ascii="Segoe UI" w:hAnsi="Segoe UI"/>
          <w:color w:val="212529"/>
          <w:sz w:val="21"/>
        </w:rPr>
        <w:t>Live settings modal for Assistant Name, User Name, Color Accent Presets, System Volume Slider, and Briefing toggle.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Notes &amp; Tasks: </w:t>
      </w:r>
      <w:r>
        <w:rPr>
          <w:rFonts w:ascii="Segoe UI" w:hAnsi="Segoe UI"/>
          <w:color w:val="212529"/>
          <w:sz w:val="21"/>
        </w:rPr>
        <w:t>Interactive widget for viewing, creating, and deleting quick notes and tasks.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Analytics Modal: </w:t>
      </w:r>
      <w:r>
        <w:rPr>
          <w:rFonts w:ascii="Segoe UI" w:hAnsi="Segoe UI"/>
          <w:color w:val="212529"/>
          <w:sz w:val="21"/>
        </w:rPr>
        <w:t>Visualizes total command counts, today actions, and breakdown charts for top tools.</w:t>
      </w:r>
    </w:p>
    <w:p>
      <w:pPr>
        <w:spacing w:before="320" w:after="120"/>
      </w:pPr>
      <w:r>
        <w:rPr>
          <w:rFonts w:ascii="Segoe UI Semibold" w:hAnsi="Segoe UI Semibold"/>
          <w:b/>
          <w:color w:val="0066CC"/>
          <w:sz w:val="32"/>
        </w:rPr>
        <w:t>3. Gemini Live Multimodal Protocol Specifications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212529"/>
          <w:sz w:val="21"/>
        </w:rPr>
        <w:t>MJ integrates directly with Google GenAI SDK (google-genai) utilizing standard protocols: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Audio Streaming: </w:t>
      </w:r>
      <w:r>
        <w:rPr>
          <w:rFonts w:ascii="Segoe UI" w:hAnsi="Segoe UI"/>
          <w:color w:val="212529"/>
          <w:sz w:val="21"/>
        </w:rPr>
        <w:t>MIME type audio/pcm;rate=16000 dispatched continuously via session.send_realtime_input(audio=...).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Visual Ingestion: </w:t>
      </w:r>
      <w:r>
        <w:rPr>
          <w:rFonts w:ascii="Segoe UI" w:hAnsi="Segoe UI"/>
          <w:color w:val="212529"/>
          <w:sz w:val="21"/>
        </w:rPr>
        <w:t>Captured images sent as JPEG/PNG bytes via session.send_realtime_input(video=...).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Content Injection: </w:t>
      </w:r>
      <w:r>
        <w:rPr>
          <w:rFonts w:ascii="Segoe UI" w:hAnsi="Segoe UI"/>
          <w:color w:val="212529"/>
          <w:sz w:val="21"/>
        </w:rPr>
        <w:t>Structured prompt turns passed as turns=[{"role": "user", "parts": [{"text": "..."}]}] via session.send_client_content.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Tool Invocation: </w:t>
      </w:r>
      <w:r>
        <w:rPr>
          <w:rFonts w:ascii="Segoe UI" w:hAnsi="Segoe UI"/>
          <w:color w:val="212529"/>
          <w:sz w:val="21"/>
        </w:rPr>
        <w:t>Function calls handled asynchronously and resolved with types.FunctionResponse(id=fc.id, name=name, response={"result": result}).</w:t>
      </w:r>
    </w:p>
    <w:p>
      <w:pPr>
        <w:spacing w:before="320" w:after="120"/>
      </w:pPr>
      <w:r>
        <w:rPr>
          <w:rFonts w:ascii="Segoe UI Semibold" w:hAnsi="Segoe UI Semibold"/>
          <w:b/>
          <w:color w:val="0066CC"/>
          <w:sz w:val="32"/>
        </w:rPr>
        <w:t>4. Project Vision &amp; Future Roadmap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212529"/>
          <w:sz w:val="21"/>
        </w:rPr>
        <w:t>Project MJ aims to become a fully contextual ambient computing OS, where voice and vision eliminate the need for manual navigation. Key upcoming developments include: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Ambient Screen Intelligence: </w:t>
      </w:r>
      <w:r>
        <w:rPr>
          <w:rFonts w:ascii="Segoe UI" w:hAnsi="Segoe UI"/>
          <w:color w:val="212529"/>
          <w:sz w:val="21"/>
        </w:rPr>
        <w:t>Continuous on-screen context understanding to offer proactive suggestions before the user asks.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Cross-Device Phone Relay: </w:t>
      </w:r>
      <w:r>
        <w:rPr>
          <w:rFonts w:ascii="Segoe UI" w:hAnsi="Segoe UI"/>
          <w:color w:val="212529"/>
          <w:sz w:val="21"/>
        </w:rPr>
        <w:t>Full synchronization between phone companion app and desktop brain.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color w:val="212529"/>
          <w:sz w:val="21"/>
        </w:rPr>
        <w:t xml:space="preserve">Voice Persona Customization: </w:t>
      </w:r>
      <w:r>
        <w:rPr>
          <w:rFonts w:ascii="Segoe UI" w:hAnsi="Segoe UI"/>
          <w:color w:val="212529"/>
          <w:sz w:val="21"/>
        </w:rPr>
        <w:t>Fine-tuned custom voice modeling and emotion-adaptive conversational inflection.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