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f5d784960d66ab3c01fe2836140b588dbe3426a"/>
    <w:p>
      <w:pPr>
        <w:pStyle w:val="Heading1"/>
      </w:pPr>
      <w:r>
        <w:t xml:space="preserve">Supabase Stack Deployment - Chat History &amp; Documentation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11, 2025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Complete Supabase Stack with PostgreSQL 17 + pgvector</w:t>
      </w:r>
      <w:r>
        <w:br/>
      </w:r>
      <w:r>
        <w:rPr>
          <w:bCs/>
          <w:b/>
        </w:rPr>
        <w:t xml:space="preserve">Deployment:</w:t>
      </w:r>
      <w:r>
        <w:t xml:space="preserve"> </w:t>
      </w:r>
      <w:r>
        <w:t xml:space="preserve">VPN-secured via Portainer with persistent volumes</w:t>
      </w:r>
    </w:p>
    <w:p>
      <w:r>
        <w:pict>
          <v:rect style="width:0;height:1.5pt" o:hralign="center" o:hrstd="t" o:hr="t"/>
        </w:pict>
      </w:r>
    </w:p>
    <w:bookmarkStart w:id="20" w:name="project-objective"/>
    <w:p>
      <w:pPr>
        <w:pStyle w:val="Heading2"/>
      </w:pPr>
      <w:r>
        <w:t xml:space="preserve">🎯 Project Objective</w:t>
      </w:r>
    </w:p>
    <w:p>
      <w:pPr>
        <w:pStyle w:val="FirstParagraph"/>
      </w:pPr>
      <w:r>
        <w:t xml:space="preserve">Deploy a complete Supabase stack including:</w:t>
      </w:r>
      <w:r>
        <w:t xml:space="preserve"> </w:t>
      </w:r>
      <w:r>
        <w:t xml:space="preserve">- PostgreSQL 17 with pgvector extension for vector/AI operations</w:t>
      </w:r>
      <w:r>
        <w:t xml:space="preserve"> </w:t>
      </w:r>
      <w:r>
        <w:t xml:space="preserve">- Supabase Studio web interface</w:t>
      </w:r>
      <w:r>
        <w:t xml:space="preserve"> </w:t>
      </w:r>
      <w:r>
        <w:t xml:space="preserve">- Kong API Gateway for routing</w:t>
      </w:r>
      <w:r>
        <w:t xml:space="preserve"> </w:t>
      </w:r>
      <w:r>
        <w:t xml:space="preserve">- Authentication, Storage, Realtime, and Analytics services</w:t>
      </w:r>
      <w:r>
        <w:t xml:space="preserve"> </w:t>
      </w:r>
      <w:r>
        <w:t xml:space="preserve">- VPN-only access (Amnezia 172.29.172.1)</w:t>
      </w:r>
      <w:r>
        <w:t xml:space="preserve"> </w:t>
      </w:r>
      <w:r>
        <w:t xml:space="preserve">- Persistent data storage via local-persist volumes</w:t>
      </w:r>
    </w:p>
    <w:p>
      <w:r>
        <w:pict>
          <v:rect style="width:0;height:1.5pt" o:hralign="center" o:hrstd="t" o:hr="t"/>
        </w:pict>
      </w:r>
    </w:p>
    <w:bookmarkEnd w:id="20"/>
    <w:bookmarkStart w:id="24" w:name="final-configuration-summary"/>
    <w:p>
      <w:pPr>
        <w:pStyle w:val="Heading2"/>
      </w:pPr>
      <w:r>
        <w:t xml:space="preserve">📋 Final Configuration Summary</w:t>
      </w:r>
    </w:p>
    <w:bookmarkStart w:id="21" w:name="services-deployed-11-total"/>
    <w:p>
      <w:pPr>
        <w:pStyle w:val="Heading3"/>
      </w:pPr>
      <w:r>
        <w:rPr>
          <w:bCs/>
          <w:b/>
        </w:rPr>
        <w:t xml:space="preserve">Services Deployed (11 total):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17</w:t>
      </w:r>
      <w:r>
        <w:t xml:space="preserve"> </w:t>
      </w:r>
      <w:r>
        <w:t xml:space="preserve">- Main database with pgvector extension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Supabase Studio</w:t>
      </w:r>
      <w:r>
        <w:t xml:space="preserve"> </w:t>
      </w:r>
      <w:r>
        <w:t xml:space="preserve">- Web dashboard for database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Kong Gateway</w:t>
      </w:r>
      <w:r>
        <w:t xml:space="preserve"> </w:t>
      </w:r>
      <w:r>
        <w:t xml:space="preserve">- API routing and security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GoTrue</w:t>
      </w:r>
      <w:r>
        <w:t xml:space="preserve"> </w:t>
      </w:r>
      <w:r>
        <w:t xml:space="preserve">- Authentication service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PostgREST</w:t>
      </w:r>
      <w:r>
        <w:t xml:space="preserve"> </w:t>
      </w:r>
      <w:r>
        <w:t xml:space="preserve">- Auto-generated REST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Realtime</w:t>
      </w:r>
      <w:r>
        <w:t xml:space="preserve"> </w:t>
      </w:r>
      <w:r>
        <w:t xml:space="preserve">- WebSocket subscriptions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 API</w:t>
      </w:r>
      <w:r>
        <w:t xml:space="preserve"> </w:t>
      </w:r>
      <w:r>
        <w:t xml:space="preserve">- File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ImgProxy</w:t>
      </w:r>
      <w:r>
        <w:t xml:space="preserve"> </w:t>
      </w:r>
      <w:r>
        <w:t xml:space="preserve">- Image transformation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</w:t>
      </w:r>
      <w:r>
        <w:t xml:space="preserve"> </w:t>
      </w:r>
      <w:r>
        <w:t xml:space="preserve">- Database introspection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Analytics (Logflare)</w:t>
      </w:r>
      <w:r>
        <w:t xml:space="preserve"> </w:t>
      </w:r>
      <w:r>
        <w:t xml:space="preserve">- Logging and monitoring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 Runtime</w:t>
      </w:r>
      <w:r>
        <w:t xml:space="preserve"> </w:t>
      </w:r>
      <w:r>
        <w:t xml:space="preserve">- Serverless functions</w:t>
      </w:r>
    </w:p>
    <w:bookmarkEnd w:id="21"/>
    <w:bookmarkStart w:id="22" w:name="access-urls-vpn-only"/>
    <w:p>
      <w:pPr>
        <w:pStyle w:val="Heading3"/>
      </w:pPr>
      <w:r>
        <w:rPr>
          <w:bCs/>
          <w:b/>
        </w:rPr>
        <w:t xml:space="preserve">Access URLs (VPN-only):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Studio Dashboard:</w:t>
      </w:r>
      <w:r>
        <w:t xml:space="preserve"> </w:t>
      </w:r>
      <w:r>
        <w:rPr>
          <w:rStyle w:val="VerbatimChar"/>
        </w:rPr>
        <w:t xml:space="preserve">http://172.29.172.1:3000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Gateway:</w:t>
      </w:r>
      <w:r>
        <w:t xml:space="preserve"> </w:t>
      </w:r>
      <w:r>
        <w:rPr>
          <w:rStyle w:val="VerbatimChar"/>
        </w:rPr>
        <w:t xml:space="preserve">http://172.29.172.1:8000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Analytics:</w:t>
      </w:r>
      <w:r>
        <w:t xml:space="preserve"> </w:t>
      </w:r>
      <w:r>
        <w:rPr>
          <w:rStyle w:val="VerbatimChar"/>
        </w:rPr>
        <w:t xml:space="preserve">http://172.29.172.1:4000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PostgreSQL Direct:</w:t>
      </w:r>
      <w:r>
        <w:t xml:space="preserve"> </w:t>
      </w:r>
      <w:r>
        <w:rPr>
          <w:rStyle w:val="VerbatimChar"/>
        </w:rPr>
        <w:t xml:space="preserve">172.29.172.1:5432</w:t>
      </w:r>
    </w:p>
    <w:bookmarkEnd w:id="22"/>
    <w:bookmarkStart w:id="23" w:name="security-configuration"/>
    <w:p>
      <w:pPr>
        <w:pStyle w:val="Heading3"/>
      </w:pPr>
      <w:r>
        <w:rPr>
          <w:bCs/>
          <w:b/>
        </w:rPr>
        <w:t xml:space="preserve">Security Configuration:</w:t>
      </w:r>
    </w:p>
    <w:p>
      <w:pPr>
        <w:numPr>
          <w:ilvl w:val="0"/>
          <w:numId w:val="1003"/>
        </w:numPr>
        <w:pStyle w:val="Compact"/>
      </w:pPr>
      <w:r>
        <w:t xml:space="preserve">All services bind to VPN interface only (</w:t>
      </w:r>
      <w:r>
        <w:rPr>
          <w:rStyle w:val="VerbatimChar"/>
        </w:rPr>
        <w:t xml:space="preserve">172.29.172.1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UFW firewall rules restrict access to VPN subnet</w:t>
      </w:r>
    </w:p>
    <w:p>
      <w:pPr>
        <w:numPr>
          <w:ilvl w:val="0"/>
          <w:numId w:val="1003"/>
        </w:numPr>
        <w:pStyle w:val="Compact"/>
      </w:pPr>
      <w:r>
        <w:t xml:space="preserve">JWT-based authentication with generated secrets</w:t>
      </w:r>
    </w:p>
    <w:p>
      <w:pPr>
        <w:numPr>
          <w:ilvl w:val="0"/>
          <w:numId w:val="1003"/>
        </w:numPr>
        <w:pStyle w:val="Compact"/>
      </w:pPr>
      <w:r>
        <w:t xml:space="preserve">Row Level Security (RLS) enabled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cal-implementation"/>
    <w:p>
      <w:pPr>
        <w:pStyle w:val="Heading2"/>
      </w:pPr>
      <w:r>
        <w:t xml:space="preserve">🛠️ Technical Implementation</w:t>
      </w:r>
    </w:p>
    <w:bookmarkStart w:id="25" w:name="docker-compose-structure"/>
    <w:p>
      <w:pPr>
        <w:pStyle w:val="Heading3"/>
      </w:pPr>
      <w:r>
        <w:rPr>
          <w:bCs/>
          <w:b/>
        </w:rPr>
        <w:t xml:space="preserve">Docker Compose Structure:</w:t>
      </w:r>
    </w:p>
    <w:p>
      <w:pPr>
        <w:pStyle w:val="SourceCode"/>
      </w:pPr>
      <w:r>
        <w:rPr>
          <w:rStyle w:val="CommentTok"/>
        </w:rPr>
        <w:t xml:space="preserve"># Key configuration highlights: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pgvector/pgvector:pg17 with optimized settings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supabase/studio:latest with 180s health check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Kong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kong:2.8.1 with declarative configuration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local-persist driver for data persistence</w:t>
      </w:r>
    </w:p>
    <w:bookmarkEnd w:id="25"/>
    <w:bookmarkStart w:id="26" w:name="environment-variables"/>
    <w:p>
      <w:pPr>
        <w:pStyle w:val="Heading3"/>
      </w:pPr>
      <w:r>
        <w:rPr>
          <w:bCs/>
          <w:b/>
        </w:rPr>
        <w:t xml:space="preserve">Environment Variables:</w:t>
      </w:r>
    </w:p>
    <w:p>
      <w:pPr>
        <w:numPr>
          <w:ilvl w:val="0"/>
          <w:numId w:val="1004"/>
        </w:numPr>
        <w:pStyle w:val="Compact"/>
      </w:pPr>
      <w:r>
        <w:t xml:space="preserve">JWT secrets and API keys auto-generated</w:t>
      </w:r>
    </w:p>
    <w:p>
      <w:pPr>
        <w:numPr>
          <w:ilvl w:val="0"/>
          <w:numId w:val="1004"/>
        </w:numPr>
        <w:pStyle w:val="Compact"/>
      </w:pPr>
      <w:r>
        <w:t xml:space="preserve">VPN IP configuration:</w:t>
      </w:r>
      <w:r>
        <w:t xml:space="preserve"> </w:t>
      </w:r>
      <w:r>
        <w:rPr>
          <w:rStyle w:val="VerbatimChar"/>
        </w:rPr>
        <w:t xml:space="preserve">amnezia=172.29.172.1</w:t>
      </w:r>
    </w:p>
    <w:p>
      <w:pPr>
        <w:numPr>
          <w:ilvl w:val="0"/>
          <w:numId w:val="1004"/>
        </w:numPr>
        <w:pStyle w:val="Compact"/>
      </w:pPr>
      <w:r>
        <w:t xml:space="preserve">SMTP configuration for email notifications</w:t>
      </w:r>
    </w:p>
    <w:p>
      <w:pPr>
        <w:numPr>
          <w:ilvl w:val="0"/>
          <w:numId w:val="1004"/>
        </w:numPr>
        <w:pStyle w:val="Compact"/>
      </w:pPr>
      <w:r>
        <w:t xml:space="preserve">Memory limits: PostgreSQL (3GB), other services optimized</w:t>
      </w:r>
    </w:p>
    <w:bookmarkEnd w:id="26"/>
    <w:bookmarkStart w:id="27" w:name="persistent-storage"/>
    <w:p>
      <w:pPr>
        <w:pStyle w:val="Heading3"/>
      </w:pPr>
      <w:r>
        <w:rPr>
          <w:bCs/>
          <w:b/>
        </w:rPr>
        <w:t xml:space="preserve">Persistent Storage:</w:t>
      </w:r>
    </w:p>
    <w:p>
      <w:pPr>
        <w:pStyle w:val="SourceCode"/>
      </w:pPr>
      <w:r>
        <w:rPr>
          <w:rStyle w:val="ExtensionTok"/>
        </w:rPr>
        <w:t xml:space="preserve">/opt/stacks/apps/database/supabase/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postgres_data/     </w:t>
      </w:r>
      <w:r>
        <w:rPr>
          <w:rStyle w:val="CommentTok"/>
        </w:rPr>
        <w:t xml:space="preserve"># Database files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storage_data/      </w:t>
      </w:r>
      <w:r>
        <w:rPr>
          <w:rStyle w:val="CommentTok"/>
        </w:rPr>
        <w:t xml:space="preserve"># Uploaded files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kong_config/       </w:t>
      </w:r>
      <w:r>
        <w:rPr>
          <w:rStyle w:val="CommentTok"/>
        </w:rPr>
        <w:t xml:space="preserve"># API Gateway configuration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issues-encountered-resolutions"/>
    <w:p>
      <w:pPr>
        <w:pStyle w:val="Heading2"/>
      </w:pPr>
      <w:r>
        <w:t xml:space="preserve">🚧 Issues Encountered &amp; Resolutions</w:t>
      </w:r>
    </w:p>
    <w:bookmarkStart w:id="29" w:name="issue-1-docker-hub-rate-limiting"/>
    <w:p>
      <w:pPr>
        <w:pStyle w:val="Heading3"/>
      </w:pPr>
      <w:r>
        <w:rPr>
          <w:bCs/>
          <w:b/>
        </w:rPr>
        <w:t xml:space="preserve">Issue 1: Docker Hub Rate Limiting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toomanyrequests: You have reached your unauthenticated pull rate limit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Authenticated Docker Hub in Portainer</w:t>
      </w:r>
      <w:r>
        <w:t xml:space="preserve"> </w:t>
      </w:r>
      <w:r>
        <w:t xml:space="preserve">- Added Docker Hub registry with credentials</w:t>
      </w:r>
      <w:r>
        <w:t xml:space="preserve"> </w:t>
      </w:r>
      <w:r>
        <w:t xml:space="preserve">- Pre-pull images script created for future deployments</w:t>
      </w:r>
    </w:p>
    <w:bookmarkEnd w:id="29"/>
    <w:bookmarkStart w:id="30" w:name="issue-2-kong-configuration-error"/>
    <w:p>
      <w:pPr>
        <w:pStyle w:val="Heading3"/>
      </w:pPr>
      <w:r>
        <w:rPr>
          <w:bCs/>
          <w:b/>
        </w:rPr>
        <w:t xml:space="preserve">Issue 2: Kong Configuration Error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kong.yml: No such file or directory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Created proper Kong declarative configuration file</w:t>
      </w:r>
      <w:r>
        <w:t xml:space="preserve"> </w:t>
      </w:r>
      <w:r>
        <w:t xml:space="preserve">- Fixed Kong route syntax (removed regex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patterns)</w:t>
      </w:r>
      <w:r>
        <w:t xml:space="preserve"> </w:t>
      </w:r>
      <w:r>
        <w:t xml:space="preserve">- Updated format version from 3.0 to 2.1 for compatibility</w:t>
      </w:r>
      <w:r>
        <w:t xml:space="preserve"> </w:t>
      </w:r>
      <w:r>
        <w:t xml:space="preserve">- Configured Kong volume mount to persistent storage</w:t>
      </w:r>
    </w:p>
    <w:bookmarkEnd w:id="30"/>
    <w:bookmarkStart w:id="31" w:name="issue-3-shell-command-execution-errors"/>
    <w:p>
      <w:pPr>
        <w:pStyle w:val="Heading3"/>
      </w:pPr>
      <w:r>
        <w:rPr>
          <w:bCs/>
          <w:b/>
        </w:rPr>
        <w:t xml:space="preserve">Issue 3: Shell Command Execution Errors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exec: "sh": executable file not found in $PATH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Removed problematic</w:t>
      </w:r>
      <w:r>
        <w:t xml:space="preserve"> </w:t>
      </w:r>
      <w:r>
        <w:rPr>
          <w:rStyle w:val="VerbatimChar"/>
        </w:rPr>
        <w:t xml:space="preserve">sh -c</w:t>
      </w:r>
      <w:r>
        <w:t xml:space="preserve"> </w:t>
      </w:r>
      <w:r>
        <w:t xml:space="preserve">commands from services</w:t>
      </w:r>
      <w:r>
        <w:t xml:space="preserve"> </w:t>
      </w:r>
      <w:r>
        <w:t xml:space="preserve">- Let containers use default entrypoints</w:t>
      </w:r>
      <w:r>
        <w:t xml:space="preserve"> </w:t>
      </w:r>
      <w:r>
        <w:t xml:space="preserve">- Fixed PostgREST and Realtime service configurations</w:t>
      </w:r>
    </w:p>
    <w:bookmarkEnd w:id="31"/>
    <w:bookmarkStart w:id="32" w:name="X2dbce824fabe0c37248f50faebea6e992de40e1"/>
    <w:p>
      <w:pPr>
        <w:pStyle w:val="Heading3"/>
      </w:pPr>
      <w:r>
        <w:rPr>
          <w:bCs/>
          <w:b/>
        </w:rPr>
        <w:t xml:space="preserve">Issue 4: Service Dependencies &amp; Health Checks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Analytics and Meta services marked as</w:t>
      </w:r>
      <w:r>
        <w:t xml:space="preserve"> </w:t>
      </w:r>
      <w:r>
        <w:t xml:space="preserve">“</w:t>
      </w:r>
      <w:r>
        <w:t xml:space="preserve">unhealthy</w:t>
      </w:r>
      <w:r>
        <w:t xml:space="preserve">”</w:t>
      </w:r>
      <w:r>
        <w:t xml:space="preserve"> </w:t>
      </w:r>
      <w:r>
        <w:t xml:space="preserve">blocking startup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Removed strict health check dependencies</w:t>
      </w:r>
      <w:r>
        <w:t xml:space="preserve"> </w:t>
      </w:r>
      <w:r>
        <w:t xml:space="preserve">- Changed dependencies from</w:t>
      </w:r>
      <w:r>
        <w:t xml:space="preserve"> </w:t>
      </w:r>
      <w:r>
        <w:rPr>
          <w:rStyle w:val="VerbatimChar"/>
        </w:rPr>
        <w:t xml:space="preserve">service_healthy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service_started</w:t>
      </w:r>
      <w:r>
        <w:t xml:space="preserve"> </w:t>
      </w:r>
      <w:r>
        <w:t xml:space="preserve">- Added proper health checks using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- Extended startup periods for Next.js applications (Studio: 180s)</w:t>
      </w:r>
    </w:p>
    <w:bookmarkEnd w:id="32"/>
    <w:bookmarkStart w:id="33" w:name="issue-5-environment-variable-references"/>
    <w:p>
      <w:pPr>
        <w:pStyle w:val="Heading3"/>
      </w:pPr>
      <w:r>
        <w:rPr>
          <w:bCs/>
          <w:b/>
        </w:rPr>
        <w:t xml:space="preserve">Issue 5: Environment Variable References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Variable-to-variable references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Fixed</w:t>
      </w:r>
      <w:r>
        <w:t xml:space="preserve"> </w:t>
      </w:r>
      <w:r>
        <w:rPr>
          <w:rStyle w:val="VerbatimChar"/>
        </w:rPr>
        <w:t xml:space="preserve">stack.env</w:t>
      </w:r>
      <w:r>
        <w:t xml:space="preserve"> </w:t>
      </w:r>
      <w:r>
        <w:t xml:space="preserve">to use literal values instead of</w:t>
      </w:r>
      <w:r>
        <w:t xml:space="preserve"> </w:t>
      </w:r>
      <w:r>
        <w:rPr>
          <w:rStyle w:val="VerbatimChar"/>
        </w:rPr>
        <w:t xml:space="preserve">${amnezia}</w:t>
      </w:r>
      <w:r>
        <w:t xml:space="preserve"> </w:t>
      </w:r>
      <w:r>
        <w:t xml:space="preserve">references</w:t>
      </w:r>
      <w:r>
        <w:t xml:space="preserve"> </w:t>
      </w:r>
      <w:r>
        <w:t xml:space="preserve">- Kept</w:t>
      </w:r>
      <w:r>
        <w:t xml:space="preserve"> </w:t>
      </w:r>
      <w:r>
        <w:rPr>
          <w:rStyle w:val="VerbatimChar"/>
        </w:rPr>
        <w:t xml:space="preserve">${amnezia}</w:t>
      </w:r>
      <w:r>
        <w:t xml:space="preserve"> </w:t>
      </w:r>
      <w:r>
        <w:t xml:space="preserve">variable usage in docker-compose.yml (valid syntax)</w:t>
      </w:r>
      <w:r>
        <w:t xml:space="preserve"> </w:t>
      </w:r>
      <w:r>
        <w:t xml:space="preserve">- Separated concerns between Docker Compose and environment variables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generated-files"/>
    <w:p>
      <w:pPr>
        <w:pStyle w:val="Heading2"/>
      </w:pPr>
      <w:r>
        <w:t xml:space="preserve">📁 Generated Files</w:t>
      </w:r>
    </w:p>
    <w:bookmarkStart w:id="35" w:name="core-configuration"/>
    <w:p>
      <w:pPr>
        <w:pStyle w:val="Heading3"/>
      </w:pPr>
      <w:r>
        <w:rPr>
          <w:bCs/>
          <w:b/>
        </w:rPr>
        <w:t xml:space="preserve">Core Configuration: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Main stack definition (515 lines)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stack.env</w:t>
      </w:r>
      <w:r>
        <w:t xml:space="preserve"> </w:t>
      </w:r>
      <w:r>
        <w:t xml:space="preserve">- Environment variables with VPN and auth configuration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kong.yml</w:t>
      </w:r>
      <w:r>
        <w:t xml:space="preserve"> </w:t>
      </w:r>
      <w:r>
        <w:t xml:space="preserve">- API Gateway routing configuration</w:t>
      </w:r>
    </w:p>
    <w:bookmarkEnd w:id="35"/>
    <w:bookmarkStart w:id="36" w:name="database-initialization"/>
    <w:p>
      <w:pPr>
        <w:pStyle w:val="Heading3"/>
      </w:pPr>
      <w:r>
        <w:rPr>
          <w:bCs/>
          <w:b/>
        </w:rPr>
        <w:t xml:space="preserve">Database Initialization: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init/01-initial-schema.sql</w:t>
      </w:r>
      <w:r>
        <w:t xml:space="preserve"> </w:t>
      </w:r>
      <w:r>
        <w:t xml:space="preserve">- Basic Supabase schemas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init/02-auth-schema.sql</w:t>
      </w:r>
      <w:r>
        <w:t xml:space="preserve"> </w:t>
      </w:r>
      <w:r>
        <w:t xml:space="preserve">- Authentication tables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init/03-storage-schema.sql</w:t>
      </w:r>
      <w:r>
        <w:t xml:space="preserve"> </w:t>
      </w:r>
      <w:r>
        <w:t xml:space="preserve">- File storage schemas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init/04-vector-schema.sql</w:t>
      </w:r>
      <w:r>
        <w:t xml:space="preserve"> </w:t>
      </w:r>
      <w:r>
        <w:t xml:space="preserve">- Vector/AI schemas with pgvector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init/05-seed-data.sql</w:t>
      </w:r>
      <w:r>
        <w:t xml:space="preserve"> </w:t>
      </w:r>
      <w:r>
        <w:t xml:space="preserve">- Initial data and functions</w:t>
      </w:r>
    </w:p>
    <w:bookmarkEnd w:id="36"/>
    <w:bookmarkStart w:id="37" w:name="management-scripts"/>
    <w:p>
      <w:pPr>
        <w:pStyle w:val="Heading3"/>
      </w:pPr>
      <w:r>
        <w:rPr>
          <w:bCs/>
          <w:b/>
        </w:rPr>
        <w:t xml:space="preserve">Management Scripts: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deploy-supabase.sh</w:t>
      </w:r>
      <w:r>
        <w:t xml:space="preserve"> </w:t>
      </w:r>
      <w:r>
        <w:t xml:space="preserve">- Automated deployment with error handling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setup-ufw.sh</w:t>
      </w:r>
      <w:r>
        <w:t xml:space="preserve"> </w:t>
      </w:r>
      <w:r>
        <w:t xml:space="preserve">- UFW firewall configuration for VPN security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check-services.sh</w:t>
      </w:r>
      <w:r>
        <w:t xml:space="preserve"> </w:t>
      </w:r>
      <w:r>
        <w:t xml:space="preserve">- Service status monitoring without Docker health checks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verify-images.sh</w:t>
      </w:r>
      <w:r>
        <w:t xml:space="preserve"> </w:t>
      </w:r>
      <w:r>
        <w:t xml:space="preserve">- Docker image availability verification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pre-pull-images.sh</w:t>
      </w:r>
      <w:r>
        <w:t xml:space="preserve"> </w:t>
      </w:r>
      <w:r>
        <w:t xml:space="preserve">- Pre-cache images to avoid rate limits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eployment-process"/>
    <w:p>
      <w:pPr>
        <w:pStyle w:val="Heading2"/>
      </w:pPr>
      <w:r>
        <w:t xml:space="preserve">⚙️ Deployment Process</w:t>
      </w:r>
    </w:p>
    <w:bookmarkStart w:id="39" w:name="initial-setup"/>
    <w:p>
      <w:pPr>
        <w:pStyle w:val="Heading3"/>
      </w:pPr>
      <w:r>
        <w:rPr>
          <w:bCs/>
          <w:b/>
        </w:rPr>
        <w:t xml:space="preserve">1. Initial Setup:</w:t>
      </w:r>
    </w:p>
    <w:p>
      <w:pPr>
        <w:pStyle w:val="SourceCode"/>
      </w:pPr>
      <w:r>
        <w:rPr>
          <w:rStyle w:val="CommentTok"/>
        </w:rPr>
        <w:t xml:space="preserve"># Install local-persist plugin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plugin install </w:t>
      </w:r>
      <w:r>
        <w:rPr>
          <w:rStyle w:val="AttributeTok"/>
        </w:rPr>
        <w:t xml:space="preserve">--grant-all-permissions</w:t>
      </w:r>
      <w:r>
        <w:rPr>
          <w:rStyle w:val="NormalTok"/>
        </w:rPr>
        <w:t xml:space="preserve"> cwspear/docker-local-persist-volume-plugin:latest</w:t>
      </w:r>
      <w:r>
        <w:br/>
      </w:r>
      <w:r>
        <w:br/>
      </w:r>
      <w:r>
        <w:rPr>
          <w:rStyle w:val="CommentTok"/>
        </w:rPr>
        <w:t xml:space="preserve"># Create volume directories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/opt/stacks/apps/database/supabase/</w:t>
      </w:r>
      <w:r>
        <w:rPr>
          <w:rStyle w:val="DataTypeTok"/>
        </w:rPr>
        <w:t xml:space="preserve">{postgres_data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storage_data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kong_config}</w:t>
      </w:r>
      <w:r>
        <w:br/>
      </w:r>
      <w:r>
        <w:br/>
      </w:r>
      <w:r>
        <w:rPr>
          <w:rStyle w:val="CommentTok"/>
        </w:rPr>
        <w:t xml:space="preserve"># Copy Kong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kong.yml /opt/stacks/apps/database/supabase/kong_config/</w:t>
      </w:r>
    </w:p>
    <w:bookmarkEnd w:id="39"/>
    <w:bookmarkStart w:id="40" w:name="docker-hub-authentication"/>
    <w:p>
      <w:pPr>
        <w:pStyle w:val="Heading3"/>
      </w:pPr>
      <w:r>
        <w:rPr>
          <w:bCs/>
          <w:b/>
        </w:rPr>
        <w:t xml:space="preserve">2. Docker Hub Authentication:</w:t>
      </w:r>
    </w:p>
    <w:p>
      <w:pPr>
        <w:numPr>
          <w:ilvl w:val="0"/>
          <w:numId w:val="1008"/>
        </w:numPr>
        <w:pStyle w:val="Compact"/>
      </w:pPr>
      <w:r>
        <w:t xml:space="preserve">Added registry in Portainer:</w:t>
      </w:r>
      <w:r>
        <w:t xml:space="preserve"> </w:t>
      </w:r>
      <w:r>
        <w:rPr>
          <w:rStyle w:val="VerbatimChar"/>
        </w:rPr>
        <w:t xml:space="preserve">dockerhub-prod-us</w:t>
      </w:r>
    </w:p>
    <w:p>
      <w:pPr>
        <w:numPr>
          <w:ilvl w:val="0"/>
          <w:numId w:val="1008"/>
        </w:numPr>
        <w:pStyle w:val="Compact"/>
      </w:pPr>
      <w:r>
        <w:t xml:space="preserve">Configured with Docker Hub username and access token</w:t>
      </w:r>
    </w:p>
    <w:p>
      <w:pPr>
        <w:numPr>
          <w:ilvl w:val="0"/>
          <w:numId w:val="1008"/>
        </w:numPr>
        <w:pStyle w:val="Compact"/>
      </w:pPr>
      <w:r>
        <w:t xml:space="preserve">Resolved rate limiting issues</w:t>
      </w:r>
    </w:p>
    <w:bookmarkEnd w:id="40"/>
    <w:bookmarkStart w:id="41" w:name="stack-deployment"/>
    <w:p>
      <w:pPr>
        <w:pStyle w:val="Heading3"/>
      </w:pPr>
      <w:r>
        <w:rPr>
          <w:bCs/>
          <w:b/>
        </w:rPr>
        <w:t xml:space="preserve">3. Stack Deployment:</w:t>
      </w:r>
    </w:p>
    <w:p>
      <w:pPr>
        <w:numPr>
          <w:ilvl w:val="0"/>
          <w:numId w:val="1009"/>
        </w:numPr>
        <w:pStyle w:val="Compact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Portainer</w:t>
      </w:r>
    </w:p>
    <w:p>
      <w:pPr>
        <w:numPr>
          <w:ilvl w:val="0"/>
          <w:numId w:val="1009"/>
        </w:numPr>
        <w:pStyle w:val="Compact"/>
      </w:pPr>
      <w:r>
        <w:t xml:space="preserve">Import environment variables from</w:t>
      </w:r>
      <w:r>
        <w:t xml:space="preserve"> </w:t>
      </w:r>
      <w:r>
        <w:rPr>
          <w:rStyle w:val="VerbatimChar"/>
        </w:rPr>
        <w:t xml:space="preserve">stack.env</w:t>
      </w:r>
    </w:p>
    <w:p>
      <w:pPr>
        <w:numPr>
          <w:ilvl w:val="0"/>
          <w:numId w:val="1009"/>
        </w:numPr>
        <w:pStyle w:val="Compact"/>
      </w:pPr>
      <w:r>
        <w:t xml:space="preserve">Deploy stack with VPN-only port bindings</w:t>
      </w:r>
    </w:p>
    <w:bookmarkEnd w:id="41"/>
    <w:bookmarkStart w:id="42" w:name="firewall-configuration"/>
    <w:p>
      <w:pPr>
        <w:pStyle w:val="Heading3"/>
      </w:pPr>
      <w:r>
        <w:rPr>
          <w:bCs/>
          <w:b/>
        </w:rPr>
        <w:t xml:space="preserve">4. Firewall Configuration:</w:t>
      </w:r>
    </w:p>
    <w:p>
      <w:pPr>
        <w:pStyle w:val="SourceCode"/>
      </w:pPr>
      <w:r>
        <w:rPr>
          <w:rStyle w:val="CommentTok"/>
        </w:rPr>
        <w:t xml:space="preserve"># Run UFW setup script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setup-ufw.sh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./setup-ufw.sh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optimization-best-practices"/>
    <w:p>
      <w:pPr>
        <w:pStyle w:val="Heading2"/>
      </w:pPr>
      <w:r>
        <w:t xml:space="preserve">🔧 Optimization &amp; Best Practices</w:t>
      </w:r>
    </w:p>
    <w:bookmarkStart w:id="44" w:name="postgresql-tuning"/>
    <w:p>
      <w:pPr>
        <w:pStyle w:val="Heading3"/>
      </w:pPr>
      <w:r>
        <w:rPr>
          <w:bCs/>
          <w:b/>
        </w:rPr>
        <w:t xml:space="preserve">PostgreSQL Tuning: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max_connections=200</w:t>
      </w:r>
      <w:r>
        <w:t xml:space="preserve"> </w:t>
      </w:r>
      <w:r>
        <w:t xml:space="preserve">for high concurrency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shared_buffers=256MB</w:t>
      </w:r>
      <w:r>
        <w:t xml:space="preserve"> </w:t>
      </w:r>
      <w:r>
        <w:t xml:space="preserve">optimized for available memory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effective_cache_size=1GB</w:t>
      </w:r>
      <w:r>
        <w:t xml:space="preserve"> </w:t>
      </w:r>
      <w:r>
        <w:t xml:space="preserve">for query planning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shared_preload_libraries=vector</w:t>
      </w:r>
      <w:r>
        <w:t xml:space="preserve"> </w:t>
      </w:r>
      <w:r>
        <w:t xml:space="preserve">for pgvector extension</w:t>
      </w:r>
    </w:p>
    <w:bookmarkEnd w:id="44"/>
    <w:bookmarkStart w:id="45" w:name="security-hardening"/>
    <w:p>
      <w:pPr>
        <w:pStyle w:val="Heading3"/>
      </w:pPr>
      <w:r>
        <w:rPr>
          <w:bCs/>
          <w:b/>
        </w:rPr>
        <w:t xml:space="preserve">Security Hardening:</w:t>
      </w:r>
    </w:p>
    <w:p>
      <w:pPr>
        <w:numPr>
          <w:ilvl w:val="0"/>
          <w:numId w:val="1011"/>
        </w:numPr>
        <w:pStyle w:val="Compact"/>
      </w:pPr>
      <w:r>
        <w:t xml:space="preserve">VPN-only binding prevents public access</w:t>
      </w:r>
    </w:p>
    <w:p>
      <w:pPr>
        <w:numPr>
          <w:ilvl w:val="0"/>
          <w:numId w:val="1011"/>
        </w:numPr>
        <w:pStyle w:val="Compact"/>
      </w:pPr>
      <w:r>
        <w:t xml:space="preserve">JWT secrets generated with high entropy</w:t>
      </w:r>
    </w:p>
    <w:p>
      <w:pPr>
        <w:numPr>
          <w:ilvl w:val="0"/>
          <w:numId w:val="1011"/>
        </w:numPr>
        <w:pStyle w:val="Compact"/>
      </w:pPr>
      <w:r>
        <w:t xml:space="preserve">SMTP configuration for secure email delivery</w:t>
      </w:r>
    </w:p>
    <w:p>
      <w:pPr>
        <w:numPr>
          <w:ilvl w:val="0"/>
          <w:numId w:val="1011"/>
        </w:numPr>
        <w:pStyle w:val="Compact"/>
      </w:pPr>
      <w:r>
        <w:t xml:space="preserve">Row Level Security policies enforced</w:t>
      </w:r>
    </w:p>
    <w:bookmarkEnd w:id="45"/>
    <w:bookmarkStart w:id="46" w:name="production-readiness"/>
    <w:p>
      <w:pPr>
        <w:pStyle w:val="Heading3"/>
      </w:pPr>
      <w:r>
        <w:rPr>
          <w:bCs/>
          <w:b/>
        </w:rPr>
        <w:t xml:space="preserve">Production Readiness:</w:t>
      </w:r>
    </w:p>
    <w:p>
      <w:pPr>
        <w:numPr>
          <w:ilvl w:val="0"/>
          <w:numId w:val="1012"/>
        </w:numPr>
        <w:pStyle w:val="Compact"/>
      </w:pPr>
      <w:r>
        <w:t xml:space="preserve">Health checks for critical services</w:t>
      </w:r>
    </w:p>
    <w:p>
      <w:pPr>
        <w:numPr>
          <w:ilvl w:val="0"/>
          <w:numId w:val="1012"/>
        </w:numPr>
        <w:pStyle w:val="Compact"/>
      </w:pPr>
      <w:r>
        <w:t xml:space="preserve">Restart policies:</w:t>
      </w:r>
      <w:r>
        <w:t xml:space="preserve"> </w:t>
      </w:r>
      <w:r>
        <w:rPr>
          <w:rStyle w:val="VerbatimChar"/>
        </w:rPr>
        <w:t xml:space="preserve">unless-stopped</w:t>
      </w:r>
    </w:p>
    <w:p>
      <w:pPr>
        <w:numPr>
          <w:ilvl w:val="0"/>
          <w:numId w:val="1012"/>
        </w:numPr>
        <w:pStyle w:val="Compact"/>
      </w:pPr>
      <w:r>
        <w:t xml:space="preserve">Memory limits to prevent resource exhaustion</w:t>
      </w:r>
    </w:p>
    <w:p>
      <w:pPr>
        <w:numPr>
          <w:ilvl w:val="0"/>
          <w:numId w:val="1012"/>
        </w:numPr>
        <w:pStyle w:val="Compact"/>
      </w:pPr>
      <w:r>
        <w:t xml:space="preserve">Persistent volumes for data durability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final-status"/>
    <w:p>
      <w:pPr>
        <w:pStyle w:val="Heading2"/>
      </w:pPr>
      <w:r>
        <w:t xml:space="preserve">📊 Final Status</w:t>
      </w:r>
    </w:p>
    <w:bookmarkStart w:id="48" w:name="successfully-deployed"/>
    <w:p>
      <w:pPr>
        <w:pStyle w:val="Heading3"/>
      </w:pPr>
      <w:r>
        <w:rPr>
          <w:bCs/>
          <w:b/>
        </w:rPr>
        <w:t xml:space="preserve">✅ Successfully Deployed:</w:t>
      </w:r>
    </w:p>
    <w:p>
      <w:pPr>
        <w:numPr>
          <w:ilvl w:val="0"/>
          <w:numId w:val="1013"/>
        </w:numPr>
        <w:pStyle w:val="Compact"/>
      </w:pPr>
      <w:r>
        <w:t xml:space="preserve">PostgreSQL 17 with pgvector:</w:t>
      </w:r>
      <w:r>
        <w:t xml:space="preserve"> </w:t>
      </w:r>
      <w:r>
        <w:rPr>
          <w:bCs/>
          <w:b/>
        </w:rPr>
        <w:t xml:space="preserve">Healthy &amp; Accessible</w:t>
      </w:r>
    </w:p>
    <w:p>
      <w:pPr>
        <w:numPr>
          <w:ilvl w:val="0"/>
          <w:numId w:val="1013"/>
        </w:numPr>
        <w:pStyle w:val="Compact"/>
      </w:pPr>
      <w:r>
        <w:t xml:space="preserve">Supabase Studio:</w:t>
      </w:r>
      <w:r>
        <w:t xml:space="preserve"> </w:t>
      </w:r>
      <w:r>
        <w:rPr>
          <w:bCs/>
          <w:b/>
        </w:rPr>
        <w:t xml:space="preserve">Accessible at port 3000</w:t>
      </w:r>
    </w:p>
    <w:p>
      <w:pPr>
        <w:numPr>
          <w:ilvl w:val="0"/>
          <w:numId w:val="1013"/>
        </w:numPr>
        <w:pStyle w:val="Compact"/>
      </w:pPr>
      <w:r>
        <w:t xml:space="preserve">Kong API Gateway:</w:t>
      </w:r>
      <w:r>
        <w:t xml:space="preserve"> </w:t>
      </w:r>
      <w:r>
        <w:rPr>
          <w:bCs/>
          <w:b/>
        </w:rPr>
        <w:t xml:space="preserve">Routing correctly</w:t>
      </w:r>
    </w:p>
    <w:p>
      <w:pPr>
        <w:numPr>
          <w:ilvl w:val="0"/>
          <w:numId w:val="1013"/>
        </w:numPr>
        <w:pStyle w:val="Compact"/>
      </w:pPr>
      <w:r>
        <w:t xml:space="preserve">All supporting services:</w:t>
      </w:r>
      <w:r>
        <w:t xml:space="preserve"> </w:t>
      </w:r>
      <w:r>
        <w:rPr>
          <w:bCs/>
          <w:b/>
        </w:rPr>
        <w:t xml:space="preserve">Running properly</w:t>
      </w:r>
    </w:p>
    <w:bookmarkEnd w:id="48"/>
    <w:bookmarkStart w:id="49" w:name="verified-functionality"/>
    <w:p>
      <w:pPr>
        <w:pStyle w:val="Heading3"/>
      </w:pPr>
      <w:r>
        <w:rPr>
          <w:bCs/>
          <w:b/>
        </w:rPr>
        <w:t xml:space="preserve">🔗 Verified Functionality:</w:t>
      </w:r>
    </w:p>
    <w:p>
      <w:pPr>
        <w:numPr>
          <w:ilvl w:val="0"/>
          <w:numId w:val="1014"/>
        </w:numPr>
        <w:pStyle w:val="Compact"/>
      </w:pPr>
      <w:r>
        <w:t xml:space="preserve">Database connections working</w:t>
      </w:r>
    </w:p>
    <w:p>
      <w:pPr>
        <w:numPr>
          <w:ilvl w:val="0"/>
          <w:numId w:val="1014"/>
        </w:numPr>
        <w:pStyle w:val="Compact"/>
      </w:pPr>
      <w:r>
        <w:t xml:space="preserve">Studio web interface responsive</w:t>
      </w:r>
    </w:p>
    <w:p>
      <w:pPr>
        <w:numPr>
          <w:ilvl w:val="0"/>
          <w:numId w:val="1014"/>
        </w:numPr>
        <w:pStyle w:val="Compact"/>
      </w:pPr>
      <w:r>
        <w:t xml:space="preserve">API Gateway routing requests</w:t>
      </w:r>
    </w:p>
    <w:p>
      <w:pPr>
        <w:numPr>
          <w:ilvl w:val="0"/>
          <w:numId w:val="1014"/>
        </w:numPr>
        <w:pStyle w:val="Compact"/>
      </w:pPr>
      <w:r>
        <w:t xml:space="preserve">VPN-only access confirmed</w:t>
      </w:r>
    </w:p>
    <w:p>
      <w:pPr>
        <w:numPr>
          <w:ilvl w:val="0"/>
          <w:numId w:val="1014"/>
        </w:numPr>
        <w:pStyle w:val="Compact"/>
      </w:pPr>
      <w:r>
        <w:t xml:space="preserve">Persistent storage operational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next-steps-usage"/>
    <w:p>
      <w:pPr>
        <w:pStyle w:val="Heading2"/>
      </w:pPr>
      <w:r>
        <w:t xml:space="preserve">🚀 Next Steps &amp; Usage</w:t>
      </w:r>
    </w:p>
    <w:bookmarkStart w:id="51" w:name="access-studio"/>
    <w:p>
      <w:pPr>
        <w:pStyle w:val="Heading3"/>
      </w:pPr>
      <w:r>
        <w:rPr>
          <w:bCs/>
          <w:b/>
        </w:rPr>
        <w:t xml:space="preserve">Access Studio:</w:t>
      </w:r>
    </w:p>
    <w:p>
      <w:pPr>
        <w:numPr>
          <w:ilvl w:val="0"/>
          <w:numId w:val="1015"/>
        </w:numPr>
        <w:pStyle w:val="Compact"/>
      </w:pPr>
      <w:r>
        <w:t xml:space="preserve">Connect via Amnezia VPN</w:t>
      </w:r>
    </w:p>
    <w:p>
      <w:pPr>
        <w:numPr>
          <w:ilvl w:val="0"/>
          <w:numId w:val="1015"/>
        </w:numPr>
        <w:pStyle w:val="Compact"/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http://172.29.172.1:3000</w:t>
      </w:r>
    </w:p>
    <w:p>
      <w:pPr>
        <w:numPr>
          <w:ilvl w:val="0"/>
          <w:numId w:val="1015"/>
        </w:numPr>
        <w:pStyle w:val="Compact"/>
      </w:pPr>
      <w:r>
        <w:t xml:space="preserve">Use the web interface to manage database, users, and storage</w:t>
      </w:r>
    </w:p>
    <w:bookmarkEnd w:id="51"/>
    <w:bookmarkStart w:id="52" w:name="database-connection"/>
    <w:p>
      <w:pPr>
        <w:pStyle w:val="Heading3"/>
      </w:pPr>
      <w:r>
        <w:rPr>
          <w:bCs/>
          <w:b/>
        </w:rPr>
        <w:t xml:space="preserve">Database Connection:</w:t>
      </w:r>
    </w:p>
    <w:p>
      <w:pPr>
        <w:pStyle w:val="SourceCode"/>
      </w:pPr>
      <w:r>
        <w:rPr>
          <w:rStyle w:val="VerbatimChar"/>
        </w:rPr>
        <w:t xml:space="preserve">Host: 172.29.172.1</w:t>
      </w:r>
      <w:r>
        <w:br/>
      </w:r>
      <w:r>
        <w:rPr>
          <w:rStyle w:val="VerbatimChar"/>
        </w:rPr>
        <w:t xml:space="preserve">Port: 5432</w:t>
      </w:r>
      <w:r>
        <w:br/>
      </w:r>
      <w:r>
        <w:rPr>
          <w:rStyle w:val="VerbatimChar"/>
        </w:rPr>
        <w:t xml:space="preserve">Database: supabase</w:t>
      </w:r>
      <w:r>
        <w:br/>
      </w:r>
      <w:r>
        <w:rPr>
          <w:rStyle w:val="VerbatimChar"/>
        </w:rPr>
        <w:t xml:space="preserve">Username: postgres</w:t>
      </w:r>
      <w:r>
        <w:br/>
      </w:r>
      <w:r>
        <w:rPr>
          <w:rStyle w:val="VerbatimChar"/>
        </w:rPr>
        <w:t xml:space="preserve">Password: [from stack.env]</w:t>
      </w:r>
    </w:p>
    <w:bookmarkEnd w:id="52"/>
    <w:bookmarkStart w:id="53" w:name="api-usage"/>
    <w:p>
      <w:pPr>
        <w:pStyle w:val="Heading3"/>
      </w:pPr>
      <w:r>
        <w:rPr>
          <w:bCs/>
          <w:b/>
        </w:rPr>
        <w:t xml:space="preserve">API Usage:</w:t>
      </w:r>
    </w:p>
    <w:p>
      <w:pPr>
        <w:numPr>
          <w:ilvl w:val="0"/>
          <w:numId w:val="1016"/>
        </w:numPr>
        <w:pStyle w:val="Compact"/>
      </w:pPr>
      <w:r>
        <w:t xml:space="preserve">REST API:</w:t>
      </w:r>
      <w:r>
        <w:t xml:space="preserve"> </w:t>
      </w:r>
      <w:r>
        <w:rPr>
          <w:rStyle w:val="VerbatimChar"/>
        </w:rPr>
        <w:t xml:space="preserve">http://172.29.172.1:8000/rest/v1/</w:t>
      </w:r>
    </w:p>
    <w:p>
      <w:pPr>
        <w:numPr>
          <w:ilvl w:val="0"/>
          <w:numId w:val="1016"/>
        </w:numPr>
        <w:pStyle w:val="Compact"/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http://172.29.172.1:8000/auth/v1/</w:t>
      </w:r>
    </w:p>
    <w:p>
      <w:pPr>
        <w:numPr>
          <w:ilvl w:val="0"/>
          <w:numId w:val="1016"/>
        </w:numPr>
        <w:pStyle w:val="Compact"/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http://172.29.172.1:8000/storage/v1/</w:t>
      </w:r>
    </w:p>
    <w:p>
      <w:pPr>
        <w:numPr>
          <w:ilvl w:val="0"/>
          <w:numId w:val="1016"/>
        </w:numPr>
        <w:pStyle w:val="Compact"/>
      </w:pPr>
      <w:r>
        <w:t xml:space="preserve">Realtime:</w:t>
      </w:r>
      <w:r>
        <w:t xml:space="preserve"> </w:t>
      </w:r>
      <w:r>
        <w:rPr>
          <w:rStyle w:val="VerbatimChar"/>
        </w:rPr>
        <w:t xml:space="preserve">ws://172.29.172.1:8000/realtime/v1/websocket</w:t>
      </w:r>
    </w:p>
    <w:bookmarkEnd w:id="53"/>
    <w:bookmarkStart w:id="54" w:name="monitoring"/>
    <w:p>
      <w:pPr>
        <w:pStyle w:val="Heading3"/>
      </w:pPr>
      <w:r>
        <w:rPr>
          <w:bCs/>
          <w:b/>
        </w:rPr>
        <w:t xml:space="preserve">Monitoring:</w:t>
      </w:r>
    </w:p>
    <w:p>
      <w:pPr>
        <w:numPr>
          <w:ilvl w:val="0"/>
          <w:numId w:val="1017"/>
        </w:numPr>
        <w:pStyle w:val="Compact"/>
      </w:pPr>
      <w:r>
        <w:t xml:space="preserve">Analytics Dashboard:</w:t>
      </w:r>
      <w:r>
        <w:t xml:space="preserve"> </w:t>
      </w:r>
      <w:r>
        <w:rPr>
          <w:rStyle w:val="VerbatimChar"/>
        </w:rPr>
        <w:t xml:space="preserve">http://172.29.172.1:4000</w:t>
      </w:r>
    </w:p>
    <w:p>
      <w:pPr>
        <w:numPr>
          <w:ilvl w:val="0"/>
          <w:numId w:val="1017"/>
        </w:numPr>
        <w:pStyle w:val="Compact"/>
      </w:pPr>
      <w:r>
        <w:t xml:space="preserve">Container logs via Portainer</w:t>
      </w:r>
    </w:p>
    <w:p>
      <w:pPr>
        <w:numPr>
          <w:ilvl w:val="0"/>
          <w:numId w:val="1017"/>
        </w:numPr>
        <w:pStyle w:val="Compact"/>
      </w:pPr>
      <w:r>
        <w:t xml:space="preserve">Health status monitoring scripts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learning-outcomes"/>
    <w:p>
      <w:pPr>
        <w:pStyle w:val="Heading2"/>
      </w:pPr>
      <w:r>
        <w:t xml:space="preserve">🎓 Learning Outcomes</w:t>
      </w:r>
    </w:p>
    <w:bookmarkStart w:id="56" w:name="docker-containerization"/>
    <w:p>
      <w:pPr>
        <w:pStyle w:val="Heading3"/>
      </w:pPr>
      <w:r>
        <w:rPr>
          <w:bCs/>
          <w:b/>
        </w:rPr>
        <w:t xml:space="preserve">Docker &amp; Containerization:</w:t>
      </w:r>
    </w:p>
    <w:p>
      <w:pPr>
        <w:numPr>
          <w:ilvl w:val="0"/>
          <w:numId w:val="1018"/>
        </w:numPr>
        <w:pStyle w:val="Compact"/>
      </w:pPr>
      <w:r>
        <w:t xml:space="preserve">Complex multi-service orchestration</w:t>
      </w:r>
    </w:p>
    <w:p>
      <w:pPr>
        <w:numPr>
          <w:ilvl w:val="0"/>
          <w:numId w:val="1018"/>
        </w:numPr>
        <w:pStyle w:val="Compact"/>
      </w:pPr>
      <w:r>
        <w:t xml:space="preserve">Volume management with local-persist</w:t>
      </w:r>
    </w:p>
    <w:p>
      <w:pPr>
        <w:numPr>
          <w:ilvl w:val="0"/>
          <w:numId w:val="1018"/>
        </w:numPr>
        <w:pStyle w:val="Compact"/>
      </w:pPr>
      <w:r>
        <w:t xml:space="preserve">Health check optimization</w:t>
      </w:r>
    </w:p>
    <w:p>
      <w:pPr>
        <w:numPr>
          <w:ilvl w:val="0"/>
          <w:numId w:val="1018"/>
        </w:numPr>
        <w:pStyle w:val="Compact"/>
      </w:pPr>
      <w:r>
        <w:t xml:space="preserve">Dependency management</w:t>
      </w:r>
    </w:p>
    <w:bookmarkEnd w:id="56"/>
    <w:bookmarkStart w:id="57" w:name="networking-security"/>
    <w:p>
      <w:pPr>
        <w:pStyle w:val="Heading3"/>
      </w:pPr>
      <w:r>
        <w:rPr>
          <w:bCs/>
          <w:b/>
        </w:rPr>
        <w:t xml:space="preserve">Networking &amp; Security:</w:t>
      </w:r>
    </w:p>
    <w:p>
      <w:pPr>
        <w:numPr>
          <w:ilvl w:val="0"/>
          <w:numId w:val="1019"/>
        </w:numPr>
        <w:pStyle w:val="Compact"/>
      </w:pPr>
      <w:r>
        <w:t xml:space="preserve">VPN-only service binding</w:t>
      </w:r>
    </w:p>
    <w:p>
      <w:pPr>
        <w:numPr>
          <w:ilvl w:val="0"/>
          <w:numId w:val="1019"/>
        </w:numPr>
        <w:pStyle w:val="Compact"/>
      </w:pPr>
      <w:r>
        <w:t xml:space="preserve">Firewall configuration</w:t>
      </w:r>
    </w:p>
    <w:p>
      <w:pPr>
        <w:numPr>
          <w:ilvl w:val="0"/>
          <w:numId w:val="1019"/>
        </w:numPr>
        <w:pStyle w:val="Compact"/>
      </w:pPr>
      <w:r>
        <w:t xml:space="preserve">API Gateway routing</w:t>
      </w:r>
    </w:p>
    <w:p>
      <w:pPr>
        <w:numPr>
          <w:ilvl w:val="0"/>
          <w:numId w:val="1019"/>
        </w:numPr>
        <w:pStyle w:val="Compact"/>
      </w:pPr>
      <w:r>
        <w:t xml:space="preserve">JWT authentication</w:t>
      </w:r>
    </w:p>
    <w:bookmarkEnd w:id="57"/>
    <w:bookmarkStart w:id="58" w:name="database-management"/>
    <w:p>
      <w:pPr>
        <w:pStyle w:val="Heading3"/>
      </w:pPr>
      <w:r>
        <w:rPr>
          <w:bCs/>
          <w:b/>
        </w:rPr>
        <w:t xml:space="preserve">Database Management:</w:t>
      </w:r>
    </w:p>
    <w:p>
      <w:pPr>
        <w:numPr>
          <w:ilvl w:val="0"/>
          <w:numId w:val="1020"/>
        </w:numPr>
        <w:pStyle w:val="Compact"/>
      </w:pPr>
      <w:r>
        <w:t xml:space="preserve">PostgreSQL optimization</w:t>
      </w:r>
    </w:p>
    <w:p>
      <w:pPr>
        <w:numPr>
          <w:ilvl w:val="0"/>
          <w:numId w:val="1020"/>
        </w:numPr>
        <w:pStyle w:val="Compact"/>
      </w:pPr>
      <w:r>
        <w:t xml:space="preserve">pgvector extension configuration</w:t>
      </w:r>
    </w:p>
    <w:p>
      <w:pPr>
        <w:numPr>
          <w:ilvl w:val="0"/>
          <w:numId w:val="1020"/>
        </w:numPr>
        <w:pStyle w:val="Compact"/>
      </w:pPr>
      <w:r>
        <w:t xml:space="preserve">Schema initialization</w:t>
      </w:r>
    </w:p>
    <w:p>
      <w:pPr>
        <w:numPr>
          <w:ilvl w:val="0"/>
          <w:numId w:val="1020"/>
        </w:numPr>
        <w:pStyle w:val="Compact"/>
      </w:pPr>
      <w:r>
        <w:t xml:space="preserve">Performance tuning</w:t>
      </w:r>
    </w:p>
    <w:bookmarkEnd w:id="58"/>
    <w:bookmarkStart w:id="59" w:name="troubleshooting"/>
    <w:p>
      <w:pPr>
        <w:pStyle w:val="Heading3"/>
      </w:pPr>
      <w:r>
        <w:rPr>
          <w:bCs/>
          <w:b/>
        </w:rPr>
        <w:t xml:space="preserve">Troubleshooting:</w:t>
      </w:r>
    </w:p>
    <w:p>
      <w:pPr>
        <w:numPr>
          <w:ilvl w:val="0"/>
          <w:numId w:val="1021"/>
        </w:numPr>
        <w:pStyle w:val="Compact"/>
      </w:pPr>
      <w:r>
        <w:t xml:space="preserve">Docker Hub rate limiting</w:t>
      </w:r>
    </w:p>
    <w:p>
      <w:pPr>
        <w:numPr>
          <w:ilvl w:val="0"/>
          <w:numId w:val="1021"/>
        </w:numPr>
        <w:pStyle w:val="Compact"/>
      </w:pPr>
      <w:r>
        <w:t xml:space="preserve">Service dependency issues</w:t>
      </w:r>
    </w:p>
    <w:p>
      <w:pPr>
        <w:numPr>
          <w:ilvl w:val="0"/>
          <w:numId w:val="1021"/>
        </w:numPr>
        <w:pStyle w:val="Compact"/>
      </w:pPr>
      <w:r>
        <w:t xml:space="preserve">Health check optimization</w:t>
      </w:r>
    </w:p>
    <w:p>
      <w:pPr>
        <w:numPr>
          <w:ilvl w:val="0"/>
          <w:numId w:val="1021"/>
        </w:numPr>
        <w:pStyle w:val="Compact"/>
      </w:pPr>
      <w:r>
        <w:t xml:space="preserve">Environment variable management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ferences-documentation"/>
    <w:p>
      <w:pPr>
        <w:pStyle w:val="Heading2"/>
      </w:pPr>
      <w:r>
        <w:t xml:space="preserve">📚 References &amp; Documentation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Supabase Official Docs:</w:t>
      </w:r>
      <w:r>
        <w:t xml:space="preserve"> </w:t>
      </w:r>
      <w:r>
        <w:t xml:space="preserve">https://supabase.com/docs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pgvector GitHub:</w:t>
      </w:r>
      <w:r>
        <w:t xml:space="preserve"> </w:t>
      </w:r>
      <w:r>
        <w:t xml:space="preserve">https://github.com/pgvector/pgvector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Kong Gateway Docs:</w:t>
      </w:r>
      <w:r>
        <w:t xml:space="preserve"> </w:t>
      </w:r>
      <w:r>
        <w:t xml:space="preserve">https://docs.konghq.com/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Docker Compose Reference:</w:t>
      </w:r>
      <w:r>
        <w:t xml:space="preserve"> </w:t>
      </w:r>
      <w:r>
        <w:t xml:space="preserve">https://docs.docker.com/compose/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Local Persist Plugin:</w:t>
      </w:r>
      <w:r>
        <w:t xml:space="preserve"> </w:t>
      </w:r>
      <w:r>
        <w:t xml:space="preserve">https://github.com/MatchbookLab/local-persist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Deployment completed successfully on November 11, 2025</w:t>
      </w:r>
      <w:r>
        <w:br/>
      </w:r>
      <w:r>
        <w:rPr>
          <w:bCs/>
          <w:b/>
        </w:rPr>
        <w:t xml:space="preserve">Total deployment time:</w:t>
      </w:r>
      <w:r>
        <w:t xml:space="preserve"> </w:t>
      </w:r>
      <w:r>
        <w:t xml:space="preserve">~3 hours including troubleshooting</w:t>
      </w:r>
      <w:r>
        <w:br/>
      </w:r>
      <w:r>
        <w:rPr>
          <w:bCs/>
          <w:b/>
        </w:rPr>
        <w:t xml:space="preserve">Final result:</w:t>
      </w:r>
      <w:r>
        <w:t xml:space="preserve"> </w:t>
      </w:r>
      <w:r>
        <w:t xml:space="preserve">Production-ready Supabase stack with VPN security and persistent storage**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documentation captures the complete journey from initial requirements to final deployment, including all issues encountered and solutions implemented.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2025-11-11T22:59:05Z</dcterms:created>
  <dcterms:modified xsi:type="dcterms:W3CDTF">2025-11-11T22:59:05Z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