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65A53A4A" w:rsidR="00D87068" w:rsidRDefault="00D87068" w:rsidP="00D87068">
      <w:pPr>
        <w:pStyle w:val="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587179">
        <w:rPr>
          <w:rFonts w:hint="cs"/>
          <w:rtl/>
        </w:rPr>
        <w:t>16</w:t>
      </w:r>
      <w:r w:rsidR="00317710">
        <w:rPr>
          <w:rFonts w:hint="cs"/>
          <w:rtl/>
        </w:rPr>
        <w:t>.</w:t>
      </w:r>
      <w:r w:rsidR="00587179">
        <w:rPr>
          <w:rFonts w:hint="cs"/>
          <w:rtl/>
        </w:rPr>
        <w:t>10</w:t>
      </w:r>
      <w:r>
        <w:rPr>
          <w:rFonts w:hint="cs"/>
          <w:rtl/>
        </w:rPr>
        <w:t>.21</w:t>
      </w:r>
    </w:p>
    <w:p w14:paraId="0EBA0772" w14:textId="77777777" w:rsidR="00587179" w:rsidRPr="00587179" w:rsidRDefault="00587179" w:rsidP="00587179">
      <w:pPr>
        <w:rPr>
          <w:rtl/>
        </w:rPr>
      </w:pPr>
    </w:p>
    <w:p w14:paraId="3FFF2404" w14:textId="210A25CA" w:rsidR="00587179" w:rsidRDefault="00587179" w:rsidP="0058717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חזרנו לעבוד על סרטוני </w:t>
      </w:r>
      <w:proofErr w:type="spellStart"/>
      <w:r>
        <w:rPr>
          <w:rFonts w:hint="cs"/>
          <w:rtl/>
        </w:rPr>
        <w:t>אולטראסאונד</w:t>
      </w:r>
      <w:proofErr w:type="spellEnd"/>
      <w:r>
        <w:rPr>
          <w:rFonts w:hint="cs"/>
          <w:rtl/>
        </w:rPr>
        <w:t xml:space="preserve"> אחרי שגל סיים </w:t>
      </w:r>
      <w:proofErr w:type="spellStart"/>
      <w:r>
        <w:rPr>
          <w:rFonts w:hint="cs"/>
          <w:rtl/>
        </w:rPr>
        <w:t>דמ"ח</w:t>
      </w:r>
      <w:proofErr w:type="spellEnd"/>
      <w:r>
        <w:rPr>
          <w:rFonts w:hint="cs"/>
          <w:rtl/>
        </w:rPr>
        <w:t>, מתחילים מ-0.</w:t>
      </w:r>
    </w:p>
    <w:p w14:paraId="1D5875A0" w14:textId="50BBA576" w:rsidR="00587179" w:rsidRDefault="00587179" w:rsidP="00587179">
      <w:pPr>
        <w:pStyle w:val="a3"/>
        <w:numPr>
          <w:ilvl w:val="0"/>
          <w:numId w:val="6"/>
        </w:numPr>
        <w:bidi/>
      </w:pPr>
      <w:proofErr w:type="spellStart"/>
      <w:r>
        <w:rPr>
          <w:rFonts w:hint="cs"/>
          <w:rtl/>
        </w:rPr>
        <w:t>נסיונות</w:t>
      </w:r>
      <w:proofErr w:type="spellEnd"/>
      <w:r>
        <w:rPr>
          <w:rFonts w:hint="cs"/>
          <w:rtl/>
        </w:rPr>
        <w:t xml:space="preserve"> לאופטימיזציה:</w:t>
      </w:r>
    </w:p>
    <w:p w14:paraId="7468B89C" w14:textId="06AE7244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מימוש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באמצעות </w:t>
      </w:r>
      <w:r>
        <w:rPr>
          <w:rFonts w:hint="cs"/>
        </w:rPr>
        <w:t>FFT</w:t>
      </w:r>
      <w:r>
        <w:rPr>
          <w:rFonts w:hint="cs"/>
          <w:rtl/>
        </w:rPr>
        <w:t xml:space="preserve">  - אצל אבנר עובד סבבה על האיש הרף, אצל גל לוקח משמעותית יותר זמן. הנחה רווחת </w:t>
      </w:r>
      <w:r>
        <w:rPr>
          <w:rtl/>
        </w:rPr>
        <w:t>–</w:t>
      </w:r>
      <w:r>
        <w:rPr>
          <w:rFonts w:hint="cs"/>
          <w:rtl/>
        </w:rPr>
        <w:t xml:space="preserve"> כנראה נובע מהקצאת מקום מוזמת עבור סרטונים גדולים היות והגודל של ה-</w:t>
      </w:r>
      <w:r>
        <w:t>FFT</w:t>
      </w:r>
      <w:r>
        <w:rPr>
          <w:rFonts w:hint="cs"/>
          <w:rtl/>
        </w:rPr>
        <w:t xml:space="preserve"> נקבע לפי </w:t>
      </w: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המקסימלי.</w:t>
      </w:r>
    </w:p>
    <w:p w14:paraId="4246924D" w14:textId="5F31A3B6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מימוש </w:t>
      </w:r>
      <w:proofErr w:type="spellStart"/>
      <w:r>
        <w:rPr>
          <w:rFonts w:hint="cs"/>
          <w:rtl/>
        </w:rPr>
        <w:t>קונבולוציה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r>
        <w:rPr>
          <w:rFonts w:hint="cs"/>
        </w:rPr>
        <w:t>GPU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6D6241AA" w14:textId="41DCB5B2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אצל גל -  עבור סרטון קטן (הסרטון הרגיל בגודל 1/4) מתקבלת האטה קטנה יחסית. עבור סרטון גדול (</w:t>
      </w:r>
      <w:r>
        <w:rPr>
          <w:rFonts w:hint="cs"/>
          <w:rtl/>
        </w:rPr>
        <w:t>הסרטון הרגיל בגודל 1</w:t>
      </w:r>
      <w:r>
        <w:rPr>
          <w:rFonts w:hint="cs"/>
          <w:rtl/>
        </w:rPr>
        <w:t>/2) מתקבל שיפור משמעותי</w:t>
      </w:r>
    </w:p>
    <w:p w14:paraId="4B3339CA" w14:textId="29AD63E4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אצל אבנר </w:t>
      </w:r>
      <w:r>
        <w:rPr>
          <w:rtl/>
        </w:rPr>
        <w:t>–</w:t>
      </w:r>
      <w:r>
        <w:rPr>
          <w:rFonts w:hint="cs"/>
          <w:rtl/>
        </w:rPr>
        <w:t xml:space="preserve"> מתקבל שיפור משמעותי עבור האיש הרץ</w:t>
      </w:r>
    </w:p>
    <w:p w14:paraId="1AF606F8" w14:textId="59B40B97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הנחה רווחת </w:t>
      </w:r>
      <w:r>
        <w:rPr>
          <w:rtl/>
        </w:rPr>
        <w:t>–</w:t>
      </w:r>
      <w:r>
        <w:rPr>
          <w:rFonts w:hint="cs"/>
          <w:rtl/>
        </w:rPr>
        <w:t xml:space="preserve"> כנראה מתישהו יש </w:t>
      </w:r>
      <w:r>
        <w:t>tradeoff</w:t>
      </w:r>
      <w:r>
        <w:rPr>
          <w:rFonts w:hint="cs"/>
          <w:rtl/>
        </w:rPr>
        <w:t xml:space="preserve"> בין מעבר </w:t>
      </w:r>
      <w:r>
        <w:rPr>
          <w:rFonts w:hint="cs"/>
        </w:rPr>
        <w:t>CPU</w:t>
      </w:r>
      <w:r>
        <w:rPr>
          <w:rFonts w:hint="cs"/>
          <w:rtl/>
        </w:rPr>
        <w:t>/</w:t>
      </w:r>
      <w:r>
        <w:rPr>
          <w:rFonts w:hint="cs"/>
        </w:rPr>
        <w:t>GPU</w:t>
      </w:r>
      <w:r>
        <w:rPr>
          <w:rFonts w:hint="cs"/>
          <w:rtl/>
        </w:rPr>
        <w:t xml:space="preserve"> לבין הייתרון שמתקבל בשימוש ב-</w:t>
      </w:r>
      <w:r>
        <w:t>GPU</w:t>
      </w:r>
      <w:r>
        <w:rPr>
          <w:rFonts w:hint="cs"/>
          <w:rtl/>
        </w:rPr>
        <w:t>.</w:t>
      </w:r>
    </w:p>
    <w:p w14:paraId="6B2D8D40" w14:textId="7FD14DC4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להמשך:</w:t>
      </w:r>
    </w:p>
    <w:p w14:paraId="1BA15C01" w14:textId="454E7662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קונפיגורציות</w:t>
      </w:r>
      <w:proofErr w:type="spellEnd"/>
      <w:r>
        <w:rPr>
          <w:rFonts w:hint="cs"/>
          <w:rtl/>
        </w:rPr>
        <w:t xml:space="preserve"> לשימוש ב-</w:t>
      </w:r>
      <w:r>
        <w:t>FFT</w:t>
      </w:r>
      <w:r>
        <w:rPr>
          <w:rFonts w:hint="cs"/>
          <w:rtl/>
        </w:rPr>
        <w:t>,</w:t>
      </w:r>
      <w:r>
        <w:rPr>
          <w:rFonts w:hint="cs"/>
        </w:rPr>
        <w:t>GPU</w:t>
      </w:r>
      <w:r>
        <w:rPr>
          <w:rFonts w:hint="cs"/>
          <w:rtl/>
        </w:rPr>
        <w:t xml:space="preserve"> לפי בקשת המשתמש. קצת באסה כי צריך בכל פעם למצוא את המקרה האופטימלי-&gt; מבזבז זמן. צריך לחשוב אם כדאי.</w:t>
      </w:r>
    </w:p>
    <w:p w14:paraId="6E2067AA" w14:textId="51B8FAD1" w:rsidR="00587179" w:rsidRDefault="00587179" w:rsidP="00587179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מימוש </w:t>
      </w:r>
      <w:r>
        <w:rPr>
          <w:rFonts w:hint="cs"/>
        </w:rPr>
        <w:t>GPU</w:t>
      </w:r>
      <w:r>
        <w:rPr>
          <w:rFonts w:hint="cs"/>
          <w:rtl/>
        </w:rPr>
        <w:t xml:space="preserve"> בצורה שלא עושה יותר מידי הקצאות מקום.</w:t>
      </w:r>
    </w:p>
    <w:p w14:paraId="407AF3CD" w14:textId="07033C20" w:rsidR="00587179" w:rsidRDefault="00587179" w:rsidP="00587179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 xml:space="preserve">בדיקת העברת סף על </w:t>
      </w:r>
      <w:proofErr w:type="spellStart"/>
      <w:r>
        <w:rPr>
          <w:rFonts w:hint="cs"/>
          <w:rtl/>
        </w:rPr>
        <w:t>אקטיבציית</w:t>
      </w:r>
      <w:proofErr w:type="spellEnd"/>
      <w:r>
        <w:rPr>
          <w:rFonts w:hint="cs"/>
          <w:rtl/>
        </w:rPr>
        <w:t xml:space="preserve"> גאבור</w:t>
      </w:r>
    </w:p>
    <w:p w14:paraId="7A43F35B" w14:textId="2226434F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בהמשך לדיון חדווה</w:t>
      </w:r>
    </w:p>
    <w:p w14:paraId="30F10391" w14:textId="7D33500B" w:rsidR="00587179" w:rsidRDefault="00587179" w:rsidP="00587179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נבדקו </w:t>
      </w:r>
      <w:proofErr w:type="spellStart"/>
      <w:r>
        <w:rPr>
          <w:rFonts w:hint="cs"/>
          <w:rtl/>
        </w:rPr>
        <w:t>הקונפיגורציות</w:t>
      </w:r>
      <w:proofErr w:type="spellEnd"/>
      <w:r>
        <w:rPr>
          <w:rFonts w:hint="cs"/>
          <w:rtl/>
        </w:rPr>
        <w:t xml:space="preserve"> הבאות:</w:t>
      </w:r>
    </w:p>
    <w:p w14:paraId="3492B740" w14:textId="66D723E4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הניגודיות (</w:t>
      </w:r>
      <w:r>
        <w:t>co</w:t>
      </w:r>
      <w:r>
        <w:rPr>
          <w:rFonts w:hint="cs"/>
          <w:rtl/>
        </w:rPr>
        <w:t>)</w:t>
      </w:r>
    </w:p>
    <w:p w14:paraId="2878F3A1" w14:textId="518B75F5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העברת סף על </w:t>
      </w:r>
      <w:r>
        <w:rPr>
          <w:rFonts w:hint="cs"/>
          <w:rtl/>
        </w:rPr>
        <w:t>הניגודיות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co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עם קטימת שוליים גדולה יותר למניעת השפעות </w:t>
      </w:r>
      <w:proofErr w:type="spellStart"/>
      <w:r>
        <w:rPr>
          <w:rFonts w:hint="cs"/>
          <w:rtl/>
        </w:rPr>
        <w:t>קונבולוציה</w:t>
      </w:r>
      <w:proofErr w:type="spellEnd"/>
    </w:p>
    <w:p w14:paraId="24842FE6" w14:textId="701394CB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הניגודיות (</w:t>
      </w:r>
      <w:r>
        <w:t>co</w:t>
      </w:r>
      <w:r>
        <w:rPr>
          <w:rFonts w:hint="cs"/>
          <w:rtl/>
        </w:rPr>
        <w:t>)</w:t>
      </w:r>
    </w:p>
    <w:p w14:paraId="4DCEDE5F" w14:textId="0226E76C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העברת סף על הניגודיות </w:t>
      </w:r>
      <w:r>
        <w:rPr>
          <w:rFonts w:hint="cs"/>
          <w:rtl/>
        </w:rPr>
        <w:t xml:space="preserve">מפורקת לתגובות </w:t>
      </w:r>
      <w:r>
        <w:rPr>
          <w:rFonts w:hint="cs"/>
          <w:rtl/>
        </w:rPr>
        <w:t>(</w:t>
      </w:r>
      <w:proofErr w:type="spellStart"/>
      <w:r>
        <w:t>c</w:t>
      </w:r>
      <w:r>
        <w:t>n,cp</w:t>
      </w:r>
      <w:proofErr w:type="spellEnd"/>
      <w:r>
        <w:rPr>
          <w:rFonts w:hint="cs"/>
          <w:rtl/>
        </w:rPr>
        <w:t>)</w:t>
      </w:r>
    </w:p>
    <w:p w14:paraId="3A4020E3" w14:textId="1A809A9B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העברת סף </w:t>
      </w:r>
      <w:r>
        <w:rPr>
          <w:rFonts w:hint="cs"/>
          <w:rtl/>
        </w:rPr>
        <w:t>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proofErr w:type="spellStart"/>
      <w:r>
        <w:t>LFn,LFp</w:t>
      </w:r>
      <w:proofErr w:type="spellEnd"/>
      <w:r>
        <w:rPr>
          <w:rFonts w:hint="cs"/>
          <w:rtl/>
        </w:rPr>
        <w:t xml:space="preserve">), תגובות תת </w:t>
      </w:r>
      <w:proofErr w:type="spellStart"/>
      <w:r>
        <w:rPr>
          <w:rFonts w:hint="cs"/>
          <w:rtl/>
        </w:rPr>
        <w:t>ספיות</w:t>
      </w:r>
      <w:proofErr w:type="spellEnd"/>
      <w:r>
        <w:rPr>
          <w:rFonts w:hint="cs"/>
          <w:rtl/>
        </w:rPr>
        <w:t xml:space="preserve"> אופסו.</w:t>
      </w:r>
    </w:p>
    <w:p w14:paraId="0597AFF4" w14:textId="34B5B7D2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proofErr w:type="spellStart"/>
      <w:r>
        <w:t>LFn,LFp</w:t>
      </w:r>
      <w:proofErr w:type="spellEnd"/>
      <w:r>
        <w:rPr>
          <w:rFonts w:hint="cs"/>
          <w:rtl/>
        </w:rPr>
        <w:t xml:space="preserve">), תגובות תת </w:t>
      </w:r>
      <w:proofErr w:type="spellStart"/>
      <w:r>
        <w:rPr>
          <w:rFonts w:hint="cs"/>
          <w:rtl/>
        </w:rPr>
        <w:t>ספיות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הושוו ל-</w:t>
      </w:r>
      <w:proofErr w:type="spellStart"/>
      <w:r>
        <w:t>NRp,NRn</w:t>
      </w:r>
      <w:proofErr w:type="spellEnd"/>
      <w:r>
        <w:rPr>
          <w:rFonts w:hint="cs"/>
          <w:rtl/>
        </w:rPr>
        <w:t>.</w:t>
      </w:r>
    </w:p>
    <w:p w14:paraId="40F3D090" w14:textId="3A59BC1F" w:rsidR="00E71B96" w:rsidRDefault="00E71B96" w:rsidP="00E71B96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מסקנות</w:t>
      </w:r>
    </w:p>
    <w:p w14:paraId="1F92BA05" w14:textId="4F538FFF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באופן כללי אין הבדל משמעותי עבור אף אחת מהבדיקות באופן נראה לעין.</w:t>
      </w:r>
    </w:p>
    <w:p w14:paraId="58B08F9B" w14:textId="53C80ECA" w:rsidR="00E71B96" w:rsidRDefault="00E71B96" w:rsidP="00E71B96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ההבדל הכי גדול התקבל עבור שתי הבדיקות האחרונות (</w:t>
      </w:r>
      <w:proofErr w:type="spellStart"/>
      <w:r>
        <w:t>LFbyLF</w:t>
      </w:r>
      <w:proofErr w:type="spellEnd"/>
      <w:r>
        <w:rPr>
          <w:rFonts w:hint="cs"/>
          <w:rtl/>
        </w:rPr>
        <w:t>) עם הבדלים מהבדיקה הראשונה בסדר גודל של 0.1. כל השאר בסדרי גודל של 0.01.</w:t>
      </w:r>
    </w:p>
    <w:p w14:paraId="2B024AAF" w14:textId="3AC70EC3" w:rsidR="00E71B96" w:rsidRDefault="00E71B96" w:rsidP="00E71B96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הוחלט לשמור על השינויים הבאים, בעיקר להתאמה רעיונית לאופן פעולת </w:t>
      </w:r>
      <w:r>
        <w:t>LF</w:t>
      </w:r>
      <w:r>
        <w:rPr>
          <w:rFonts w:hint="cs"/>
          <w:rtl/>
        </w:rPr>
        <w:t>.</w:t>
      </w:r>
    </w:p>
    <w:p w14:paraId="018E1700" w14:textId="51D48348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קטימת שוליים גדולה יותר למניעת השפעות </w:t>
      </w:r>
      <w:proofErr w:type="spellStart"/>
      <w:r>
        <w:rPr>
          <w:rFonts w:hint="cs"/>
          <w:rtl/>
        </w:rPr>
        <w:t>קונבולוציה</w:t>
      </w:r>
      <w:proofErr w:type="spellEnd"/>
    </w:p>
    <w:p w14:paraId="60BD4E40" w14:textId="2C6647B7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>העברת סף על תוצאת ה-</w:t>
      </w:r>
      <w:r>
        <w:t>LF</w:t>
      </w:r>
      <w:r>
        <w:rPr>
          <w:rFonts w:hint="cs"/>
          <w:rtl/>
        </w:rPr>
        <w:t xml:space="preserve"> לפי סף שחושב לפי </w:t>
      </w:r>
      <w:r>
        <w:t>LF</w:t>
      </w:r>
      <w:r>
        <w:rPr>
          <w:rFonts w:hint="cs"/>
          <w:rtl/>
        </w:rPr>
        <w:t xml:space="preserve"> (</w:t>
      </w:r>
      <w:proofErr w:type="spellStart"/>
      <w:r>
        <w:t>LFn,LFp</w:t>
      </w:r>
      <w:proofErr w:type="spellEnd"/>
      <w:r>
        <w:rPr>
          <w:rFonts w:hint="cs"/>
          <w:rtl/>
        </w:rPr>
        <w:t>)</w:t>
      </w:r>
    </w:p>
    <w:p w14:paraId="47C37894" w14:textId="30F5A527" w:rsidR="00236C2D" w:rsidRDefault="00236C2D" w:rsidP="00236C2D">
      <w:pPr>
        <w:pStyle w:val="a3"/>
        <w:numPr>
          <w:ilvl w:val="2"/>
          <w:numId w:val="6"/>
        </w:numPr>
        <w:bidi/>
      </w:pPr>
      <w:r>
        <w:rPr>
          <w:rFonts w:hint="cs"/>
          <w:rtl/>
        </w:rPr>
        <w:t xml:space="preserve">תגובות תת </w:t>
      </w:r>
      <w:proofErr w:type="spellStart"/>
      <w:r>
        <w:rPr>
          <w:rFonts w:hint="cs"/>
          <w:rtl/>
        </w:rPr>
        <w:t>ספיות</w:t>
      </w:r>
      <w:proofErr w:type="spellEnd"/>
      <w:r>
        <w:rPr>
          <w:rFonts w:hint="cs"/>
          <w:rtl/>
        </w:rPr>
        <w:t xml:space="preserve"> הושוו ל-</w:t>
      </w:r>
      <w:proofErr w:type="spellStart"/>
      <w:r>
        <w:t>NRp,NRn</w:t>
      </w:r>
      <w:proofErr w:type="spellEnd"/>
      <w:r>
        <w:rPr>
          <w:rFonts w:hint="cs"/>
          <w:rtl/>
        </w:rPr>
        <w:t>.</w:t>
      </w:r>
    </w:p>
    <w:p w14:paraId="5ACD8569" w14:textId="60559E16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נקודה מוזרה </w:t>
      </w:r>
      <w:r>
        <w:rPr>
          <w:rtl/>
        </w:rPr>
        <w:t>–</w:t>
      </w:r>
      <w:r>
        <w:rPr>
          <w:rFonts w:hint="cs"/>
          <w:rtl/>
        </w:rPr>
        <w:t xml:space="preserve"> במהלך הבדיקות מצאנו מקרים שבהם </w:t>
      </w:r>
      <w:r>
        <w:t>LF&lt;NR'</w:t>
      </w:r>
      <w:r>
        <w:rPr>
          <w:rFonts w:hint="cs"/>
          <w:rtl/>
        </w:rPr>
        <w:t>, לא אמור לקרות מבחינת המודל. כרגע הוחלט להתעלם.</w:t>
      </w:r>
    </w:p>
    <w:p w14:paraId="360EA854" w14:textId="4F9EA023" w:rsidR="00383B6C" w:rsidRDefault="00383B6C" w:rsidP="00383B6C">
      <w:pPr>
        <w:pStyle w:val="1"/>
        <w:bidi/>
        <w:rPr>
          <w:rtl/>
        </w:rPr>
      </w:pPr>
      <w:r w:rsidRPr="00383B6C">
        <w:rPr>
          <w:rtl/>
        </w:rPr>
        <w:t>תוכניות להמשך</w:t>
      </w:r>
    </w:p>
    <w:p w14:paraId="13723902" w14:textId="01E09D49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 סיכומים קודמים לרעיונות.</w:t>
      </w:r>
    </w:p>
    <w:p w14:paraId="26A9CC91" w14:textId="3BBFFC87" w:rsidR="00236C2D" w:rsidRDefault="00236C2D" w:rsidP="00236C2D">
      <w:pPr>
        <w:pStyle w:val="a3"/>
        <w:numPr>
          <w:ilvl w:val="0"/>
          <w:numId w:val="6"/>
        </w:numPr>
        <w:bidi/>
      </w:pPr>
      <w:r>
        <w:rPr>
          <w:rFonts w:hint="cs"/>
          <w:rtl/>
        </w:rPr>
        <w:t>לבדוק:</w:t>
      </w:r>
    </w:p>
    <w:p w14:paraId="4F479904" w14:textId="74C1225E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סף סטטיסטי במקום מקסימום (שי)</w:t>
      </w:r>
    </w:p>
    <w:p w14:paraId="1EA26A11" w14:textId="77777777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>משקולי ניגודיות/החלקה (חוה-דוקטורט)</w:t>
      </w:r>
    </w:p>
    <w:p w14:paraId="305076DF" w14:textId="7E9138DB" w:rsidR="00236C2D" w:rsidRDefault="00236C2D" w:rsidP="00236C2D">
      <w:pPr>
        <w:pStyle w:val="a3"/>
        <w:numPr>
          <w:ilvl w:val="1"/>
          <w:numId w:val="6"/>
        </w:numPr>
        <w:bidi/>
      </w:pPr>
      <w:r>
        <w:rPr>
          <w:rFonts w:hint="cs"/>
          <w:rtl/>
        </w:rPr>
        <w:t xml:space="preserve">מסיכות חציון לפי גדלים בזמן </w:t>
      </w:r>
      <w:r>
        <w:rPr>
          <w:rFonts w:hint="cs"/>
        </w:rPr>
        <w:t>CCL</w:t>
      </w:r>
      <w:r>
        <w:t>F</w:t>
      </w:r>
      <w:r>
        <w:rPr>
          <w:rFonts w:hint="cs"/>
          <w:rtl/>
        </w:rPr>
        <w:t xml:space="preserve"> (שי)</w:t>
      </w:r>
    </w:p>
    <w:p w14:paraId="149DD54E" w14:textId="4716AAC7" w:rsidR="00236C2D" w:rsidRPr="00236C2D" w:rsidRDefault="00236C2D" w:rsidP="00236C2D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lastRenderedPageBreak/>
        <w:t xml:space="preserve">להמשיך </w:t>
      </w:r>
      <w:r>
        <w:rPr>
          <w:rFonts w:hint="cs"/>
        </w:rPr>
        <w:t>HDR</w:t>
      </w:r>
    </w:p>
    <w:p w14:paraId="1F62285B" w14:textId="51F09443" w:rsidR="00383B6C" w:rsidRPr="00587179" w:rsidRDefault="00383B6C" w:rsidP="00587179">
      <w:pPr>
        <w:rPr>
          <w:rFonts w:eastAsiaTheme="minorEastAsia"/>
          <w:rtl/>
        </w:rPr>
      </w:pPr>
    </w:p>
    <w:sectPr w:rsidR="00383B6C" w:rsidRPr="0058717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DBD"/>
    <w:multiLevelType w:val="hybridMultilevel"/>
    <w:tmpl w:val="743492D4"/>
    <w:lvl w:ilvl="0" w:tplc="A706130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07F6A49"/>
    <w:multiLevelType w:val="hybridMultilevel"/>
    <w:tmpl w:val="0734CDFC"/>
    <w:lvl w:ilvl="0" w:tplc="405EE6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9"/>
    <w:rsid w:val="001222EE"/>
    <w:rsid w:val="00125E96"/>
    <w:rsid w:val="00236C2D"/>
    <w:rsid w:val="002A3AE0"/>
    <w:rsid w:val="002F3A71"/>
    <w:rsid w:val="00317710"/>
    <w:rsid w:val="00383B6C"/>
    <w:rsid w:val="00395679"/>
    <w:rsid w:val="00491EA1"/>
    <w:rsid w:val="00532AF8"/>
    <w:rsid w:val="00541593"/>
    <w:rsid w:val="00587179"/>
    <w:rsid w:val="005F300C"/>
    <w:rsid w:val="006C56CC"/>
    <w:rsid w:val="006F5906"/>
    <w:rsid w:val="00714370"/>
    <w:rsid w:val="00810454"/>
    <w:rsid w:val="008E50EA"/>
    <w:rsid w:val="00992CF9"/>
    <w:rsid w:val="00AC650A"/>
    <w:rsid w:val="00AF7A66"/>
    <w:rsid w:val="00B9290C"/>
    <w:rsid w:val="00BA4D28"/>
    <w:rsid w:val="00C17727"/>
    <w:rsid w:val="00C30BC9"/>
    <w:rsid w:val="00D8613E"/>
    <w:rsid w:val="00D87068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 Alon</cp:lastModifiedBy>
  <cp:revision>2</cp:revision>
  <dcterms:created xsi:type="dcterms:W3CDTF">2021-10-16T16:38:00Z</dcterms:created>
  <dcterms:modified xsi:type="dcterms:W3CDTF">2021-10-16T16:38:00Z</dcterms:modified>
</cp:coreProperties>
</file>