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91BB79" w14:textId="5719052C" w:rsidR="00700CBE" w:rsidRDefault="002C370E" w:rsidP="00154562">
      <w:pPr>
        <w:pStyle w:val="Heading1"/>
        <w:bidi/>
        <w:rPr>
          <w:rtl/>
        </w:rPr>
      </w:pPr>
      <w:r>
        <w:rPr>
          <w:rtl/>
        </w:rPr>
        <w:t xml:space="preserve">סיכום סשן עבודה- </w:t>
      </w:r>
      <w:r w:rsidR="00154562">
        <w:rPr>
          <w:rFonts w:hint="cs"/>
          <w:rtl/>
        </w:rPr>
        <w:t>28.3.21</w:t>
      </w:r>
    </w:p>
    <w:p w14:paraId="196C48CA" w14:textId="1758465B" w:rsidR="00F64B66" w:rsidRDefault="00F64B66" w:rsidP="00F64B66">
      <w:pPr>
        <w:pStyle w:val="ListParagraph"/>
        <w:numPr>
          <w:ilvl w:val="0"/>
          <w:numId w:val="22"/>
        </w:numPr>
        <w:bidi/>
      </w:pPr>
      <w:r>
        <w:rPr>
          <w:rFonts w:hint="cs"/>
          <w:rtl/>
        </w:rPr>
        <w:t>שינויים תשתיתיים</w:t>
      </w:r>
    </w:p>
    <w:p w14:paraId="6CF89425" w14:textId="592E9333" w:rsidR="00F64B66" w:rsidRDefault="00F64B66" w:rsidP="00F64B66">
      <w:pPr>
        <w:pStyle w:val="ListParagraph"/>
        <w:numPr>
          <w:ilvl w:val="0"/>
          <w:numId w:val="22"/>
        </w:numPr>
        <w:bidi/>
      </w:pPr>
      <w:r>
        <w:rPr>
          <w:rFonts w:hint="cs"/>
          <w:rtl/>
        </w:rPr>
        <w:t>בעיות ותובנות:</w:t>
      </w:r>
    </w:p>
    <w:p w14:paraId="276A443A" w14:textId="208835DE" w:rsidR="00F64B66" w:rsidRDefault="00154562" w:rsidP="00205266">
      <w:pPr>
        <w:pStyle w:val="ListParagraph"/>
        <w:numPr>
          <w:ilvl w:val="1"/>
          <w:numId w:val="22"/>
        </w:numPr>
        <w:bidi/>
      </w:pPr>
      <w:r>
        <w:rPr>
          <w:rFonts w:hint="cs"/>
          <w:rtl/>
        </w:rPr>
        <w:t>בזמן הרצת האלג' על הסרטון, שמנו לב שיש תגובה משמעותית מאובייקטים סטאטיים</w:t>
      </w:r>
      <w:r w:rsidR="00205266">
        <w:rPr>
          <w:rFonts w:hint="cs"/>
          <w:rtl/>
        </w:rPr>
        <w:t xml:space="preserve"> בסרטון, שהייתה דומיננטית בין אם כללנו אלבציות גבוהות, נמוכות , מס' אזימוטים קטן או לא.</w:t>
      </w:r>
    </w:p>
    <w:p w14:paraId="64F4EE3C" w14:textId="71D92AF7" w:rsidR="00205266" w:rsidRDefault="00205266" w:rsidP="00205266">
      <w:pPr>
        <w:pStyle w:val="ListParagraph"/>
        <w:numPr>
          <w:ilvl w:val="1"/>
          <w:numId w:val="22"/>
        </w:numPr>
        <w:bidi/>
      </w:pPr>
      <w:r>
        <w:rPr>
          <w:rFonts w:hint="cs"/>
          <w:rtl/>
        </w:rPr>
        <w:t>בפרט הסרטונים הבאים היו דומים מאד וללא הפרשים משמעותיים:</w:t>
      </w:r>
    </w:p>
    <w:p w14:paraId="33523EBE" w14:textId="6644CBA4" w:rsidR="00205266" w:rsidRDefault="00205266" w:rsidP="00205266">
      <w:pPr>
        <w:pStyle w:val="ListParagraph"/>
        <w:numPr>
          <w:ilvl w:val="2"/>
          <w:numId w:val="22"/>
        </w:numPr>
        <w:bidi/>
      </w:pPr>
      <w:r>
        <w:rPr>
          <w:rFonts w:hint="cs"/>
          <w:rtl/>
        </w:rPr>
        <w:t>כל האלבציות וכל האזימוטים</w:t>
      </w:r>
    </w:p>
    <w:p w14:paraId="3FEF9C1D" w14:textId="601363E8" w:rsidR="00205266" w:rsidRDefault="00205266" w:rsidP="00205266">
      <w:pPr>
        <w:pStyle w:val="ListParagraph"/>
        <w:numPr>
          <w:ilvl w:val="2"/>
          <w:numId w:val="22"/>
        </w:numPr>
        <w:bidi/>
      </w:pPr>
      <w:r>
        <w:rPr>
          <w:rFonts w:hint="cs"/>
          <w:rtl/>
        </w:rPr>
        <w:t>אלבציות נמוכות (0) וכל האזימוטים</w:t>
      </w:r>
    </w:p>
    <w:p w14:paraId="4828CB7D" w14:textId="035B22C8" w:rsidR="00205266" w:rsidRDefault="00205266" w:rsidP="00205266">
      <w:pPr>
        <w:pStyle w:val="ListParagraph"/>
        <w:numPr>
          <w:ilvl w:val="2"/>
          <w:numId w:val="22"/>
        </w:numPr>
        <w:bidi/>
      </w:pPr>
      <w:r>
        <w:rPr>
          <w:rFonts w:hint="cs"/>
          <w:rtl/>
        </w:rPr>
        <w:t>אלבציות גבוהות וכל האזימוטים</w:t>
      </w:r>
    </w:p>
    <w:p w14:paraId="2D716646" w14:textId="01A663EA" w:rsidR="00205266" w:rsidRDefault="00205266" w:rsidP="00205266">
      <w:pPr>
        <w:pStyle w:val="ListParagraph"/>
        <w:numPr>
          <w:ilvl w:val="2"/>
          <w:numId w:val="22"/>
        </w:numPr>
        <w:bidi/>
      </w:pPr>
      <w:r>
        <w:rPr>
          <w:rFonts w:hint="cs"/>
          <w:rtl/>
        </w:rPr>
        <w:t>כל האלבציות ואזימוט יחיד</w:t>
      </w:r>
    </w:p>
    <w:p w14:paraId="6753B7A9" w14:textId="5F831173" w:rsidR="00205266" w:rsidRDefault="00205266" w:rsidP="00205266">
      <w:pPr>
        <w:pStyle w:val="ListParagraph"/>
        <w:numPr>
          <w:ilvl w:val="1"/>
          <w:numId w:val="22"/>
        </w:numPr>
        <w:bidi/>
      </w:pPr>
      <w:r>
        <w:rPr>
          <w:rFonts w:hint="cs"/>
          <w:rtl/>
        </w:rPr>
        <w:t xml:space="preserve">על מנת לבדוק זאת </w:t>
      </w:r>
      <w:r>
        <w:rPr>
          <w:rtl/>
        </w:rPr>
        <w:t>–</w:t>
      </w:r>
      <w:r>
        <w:rPr>
          <w:rFonts w:hint="cs"/>
          <w:rtl/>
        </w:rPr>
        <w:t xml:space="preserve"> יצרנו מס' סרטונים בסיסיים (נקודה נעה, שפה נעה, שפה סטאטית) ובדקנו את ההשפעה המתקבלת</w:t>
      </w:r>
      <w:r w:rsidR="00CA172E">
        <w:rPr>
          <w:rFonts w:hint="cs"/>
          <w:rtl/>
        </w:rPr>
        <w:t xml:space="preserve"> בכל כיוון.</w:t>
      </w:r>
    </w:p>
    <w:p w14:paraId="3E58D3C5" w14:textId="6E2E4A31" w:rsidR="0092237E" w:rsidRDefault="0092237E" w:rsidP="0092237E">
      <w:pPr>
        <w:pStyle w:val="ListParagraph"/>
        <w:numPr>
          <w:ilvl w:val="1"/>
          <w:numId w:val="22"/>
        </w:numPr>
        <w:bidi/>
      </w:pPr>
      <w:r>
        <w:rPr>
          <w:rFonts w:hint="cs"/>
          <w:rtl/>
        </w:rPr>
        <w:t xml:space="preserve">עבור סרטון של נקודה נעה </w:t>
      </w:r>
      <w:r>
        <w:rPr>
          <w:rtl/>
        </w:rPr>
        <w:t>–</w:t>
      </w:r>
      <w:r>
        <w:rPr>
          <w:rFonts w:hint="cs"/>
          <w:rtl/>
        </w:rPr>
        <w:t xml:space="preserve"> קיבלנו שמתקבלת תגובה מקסימלית לאורך וקטור ספציפי המתאר את כיון תנועתה. (הבהרה </w:t>
      </w:r>
      <w:r>
        <w:rPr>
          <w:rtl/>
        </w:rPr>
        <w:t>–</w:t>
      </w:r>
      <w:r>
        <w:rPr>
          <w:rFonts w:hint="cs"/>
          <w:rtl/>
        </w:rPr>
        <w:t xml:space="preserve"> הכוונה שתגובות בזוויות הקרובות לכיוון הוקטור קיבלו גם הם ערכים גבוהים, המקסימום התקבל בוקטור הספציפי)</w:t>
      </w:r>
    </w:p>
    <w:p w14:paraId="7CF1B393" w14:textId="7F22A07F" w:rsidR="00CA172E" w:rsidRDefault="0092237E" w:rsidP="00CA172E">
      <w:pPr>
        <w:pStyle w:val="ListParagraph"/>
        <w:numPr>
          <w:ilvl w:val="1"/>
          <w:numId w:val="22"/>
        </w:numPr>
        <w:bidi/>
      </w:pPr>
      <w:r>
        <w:rPr>
          <w:rFonts w:hint="cs"/>
          <w:rtl/>
        </w:rPr>
        <w:t xml:space="preserve">עבור סרטון של שפה נעה </w:t>
      </w:r>
      <w:r>
        <w:rPr>
          <w:rtl/>
        </w:rPr>
        <w:t>–</w:t>
      </w:r>
      <w:r>
        <w:rPr>
          <w:rFonts w:hint="cs"/>
          <w:rtl/>
        </w:rPr>
        <w:t xml:space="preserve"> קיבלנו שמתקבלת תגובה מקסימלית לאורך כלל הזוויות הנמצאות על המישור הנפרש ע"י כיוון השפה וכיוון תנועתה בזמן ולא לאורך וקטור </w:t>
      </w:r>
      <w:r w:rsidR="00DD2951">
        <w:rPr>
          <w:rFonts w:hint="cs"/>
          <w:rtl/>
        </w:rPr>
        <w:t xml:space="preserve">ספציפי המתאר את כיון תנועתה (בפרט עבור שפה סטאטית </w:t>
      </w:r>
      <w:r w:rsidR="00DD2951">
        <w:rPr>
          <w:rtl/>
        </w:rPr>
        <w:t>–</w:t>
      </w:r>
      <w:r w:rsidR="00DD2951">
        <w:rPr>
          <w:rFonts w:hint="cs"/>
          <w:rtl/>
        </w:rPr>
        <w:t xml:space="preserve"> מישור הנפרש ע"י כיוון השפה וציר </w:t>
      </w:r>
      <w:r w:rsidR="00DD2951">
        <w:t>t</w:t>
      </w:r>
      <w:r w:rsidR="00DD2951">
        <w:rPr>
          <w:rFonts w:hint="cs"/>
          <w:rtl/>
        </w:rPr>
        <w:t>)</w:t>
      </w:r>
    </w:p>
    <w:p w14:paraId="00E1276D" w14:textId="416B0203" w:rsidR="0092237E" w:rsidRDefault="0092237E" w:rsidP="0092237E">
      <w:pPr>
        <w:pStyle w:val="ListParagraph"/>
        <w:numPr>
          <w:ilvl w:val="1"/>
          <w:numId w:val="22"/>
        </w:numPr>
        <w:bidi/>
      </w:pPr>
      <w:r>
        <w:rPr>
          <w:rFonts w:hint="cs"/>
          <w:rtl/>
        </w:rPr>
        <w:t xml:space="preserve">הסיבה לקבלת התגובה על מישור ולא על וקטור ספציפי היא סיבה דומה לבעיית הצמצם הקיימת בעיבוד וידאו קלאסי </w:t>
      </w:r>
      <w:r>
        <w:rPr>
          <w:rtl/>
        </w:rPr>
        <w:t>–</w:t>
      </w:r>
      <w:r>
        <w:rPr>
          <w:rFonts w:hint="cs"/>
          <w:rtl/>
        </w:rPr>
        <w:t xml:space="preserve"> גרעין הגאבור שהוא בעל תמך סופי וקטן "עובר" על הסרטון במרחב </w:t>
      </w:r>
      <w:proofErr w:type="spellStart"/>
      <w:r>
        <w:t>xyt</w:t>
      </w:r>
      <w:proofErr w:type="spellEnd"/>
      <w:r>
        <w:rPr>
          <w:rFonts w:hint="cs"/>
          <w:rtl/>
        </w:rPr>
        <w:t xml:space="preserve"> ולאורך שפות אינו יכול להבחין בכיוון </w:t>
      </w:r>
      <w:r w:rsidR="00DD2951">
        <w:rPr>
          <w:rFonts w:hint="cs"/>
          <w:rtl/>
        </w:rPr>
        <w:t>התקדמות מדוייק. כלומר בהיעדר הק</w:t>
      </w:r>
      <w:r>
        <w:rPr>
          <w:rFonts w:hint="cs"/>
          <w:rtl/>
        </w:rPr>
        <w:t xml:space="preserve">שר חיצוני </w:t>
      </w:r>
      <w:r>
        <w:rPr>
          <w:rtl/>
        </w:rPr>
        <w:t>–</w:t>
      </w:r>
      <w:r>
        <w:rPr>
          <w:rFonts w:hint="cs"/>
          <w:rtl/>
        </w:rPr>
        <w:t xml:space="preserve"> לא ניתן לקבוע תנועה של שפה "חלקה" בכיוון המקביל אליה.</w:t>
      </w:r>
    </w:p>
    <w:p w14:paraId="6D077A1D" w14:textId="380BDB70" w:rsidR="00DD2951" w:rsidRDefault="00DD2951" w:rsidP="00DD2951">
      <w:pPr>
        <w:pStyle w:val="ListParagraph"/>
        <w:numPr>
          <w:ilvl w:val="1"/>
          <w:numId w:val="22"/>
        </w:numPr>
        <w:bidi/>
      </w:pPr>
      <w:r>
        <w:rPr>
          <w:rFonts w:hint="cs"/>
          <w:rtl/>
        </w:rPr>
        <w:t>הפעול היוצא של מצב זה הוא שגאבור בכיוון מסויים יזהה איחוד של שפות בכיוון הגאבור וכאלו הנעות בכיוון הגאבור, ולא ניתן להפריד ביניהן.</w:t>
      </w:r>
    </w:p>
    <w:p w14:paraId="03037E2B" w14:textId="1EAEF31A" w:rsidR="00DD2951" w:rsidRDefault="00DD2951" w:rsidP="00DD2951">
      <w:pPr>
        <w:pStyle w:val="ListParagraph"/>
        <w:numPr>
          <w:ilvl w:val="1"/>
          <w:numId w:val="22"/>
        </w:numPr>
        <w:bidi/>
        <w:rPr>
          <w:rFonts w:hint="cs"/>
        </w:rPr>
      </w:pPr>
      <w:r>
        <w:rPr>
          <w:rFonts w:hint="cs"/>
          <w:rtl/>
        </w:rPr>
        <w:t>על מנת ל</w:t>
      </w:r>
      <w:r w:rsidR="00AD5ACF">
        <w:rPr>
          <w:rFonts w:hint="cs"/>
          <w:rtl/>
        </w:rPr>
        <w:t>אשש טענה זו בדקנו את תוצאות הגאב</w:t>
      </w:r>
      <w:r>
        <w:rPr>
          <w:rFonts w:hint="cs"/>
          <w:rtl/>
        </w:rPr>
        <w:t>ור באלבציות גבוהות ואזימוט אנכי. קיבלנו זיהוי של שפות אנכיות תמיד וזיהוי של שפות אופקיות רק במידה והן נעו אנכית.</w:t>
      </w:r>
    </w:p>
    <w:p w14:paraId="03F8A3D9" w14:textId="77777777" w:rsidR="00E24D59" w:rsidRDefault="00E24D59" w:rsidP="00E24D59">
      <w:pPr>
        <w:pStyle w:val="ListParagraph"/>
        <w:bidi/>
        <w:ind w:left="1440"/>
        <w:rPr>
          <w:rFonts w:hint="cs"/>
        </w:rPr>
      </w:pPr>
    </w:p>
    <w:p w14:paraId="10915BD9" w14:textId="2F4DC2A3" w:rsidR="00E24D59" w:rsidRDefault="00E24D59" w:rsidP="00E24D59">
      <w:pPr>
        <w:pStyle w:val="ListParagraph"/>
        <w:numPr>
          <w:ilvl w:val="1"/>
          <w:numId w:val="22"/>
        </w:numPr>
        <w:bidi/>
        <w:rPr>
          <w:rtl/>
        </w:rPr>
      </w:pPr>
      <w:r>
        <w:rPr>
          <w:rFonts w:hint="cs"/>
          <w:rtl/>
        </w:rPr>
        <w:t>בנוסף, שמנו לב כי מתקבל היפוך בין התגובות השליליות לחיוביות, כלומר התקבלו ערכים שליליים גבוהים כאשר היו אמורים להתקבל ערכים חיוביים גבוהים (שפה בהירה על רקע כהה) ולהפך.</w:t>
      </w:r>
    </w:p>
    <w:p w14:paraId="16713881" w14:textId="04AA6AE6" w:rsidR="00E24D59" w:rsidRDefault="00E24D59" w:rsidP="00E24D59">
      <w:pPr>
        <w:pStyle w:val="ListParagraph"/>
        <w:numPr>
          <w:ilvl w:val="1"/>
          <w:numId w:val="22"/>
        </w:numPr>
        <w:bidi/>
        <w:rPr>
          <w:rFonts w:hint="cs"/>
        </w:rPr>
      </w:pPr>
      <w:r>
        <w:rPr>
          <w:rFonts w:hint="cs"/>
          <w:rtl/>
        </w:rPr>
        <w:t xml:space="preserve">מבדיקה </w:t>
      </w:r>
      <w:r>
        <w:rPr>
          <w:rtl/>
        </w:rPr>
        <w:t>–</w:t>
      </w:r>
      <w:r>
        <w:rPr>
          <w:rFonts w:hint="cs"/>
          <w:rtl/>
        </w:rPr>
        <w:t xml:space="preserve"> מצענו כי הבעיה נובעת מטשטוש בכיוון האנכי אשר נועד ל"חיבור קווים". ללא טשטוש זה מתקבלת תגובה כמצופה.</w:t>
      </w:r>
    </w:p>
    <w:p w14:paraId="7F3DE5EB" w14:textId="0C7881F0" w:rsidR="00E24D59" w:rsidRDefault="00E24D59" w:rsidP="00E24D59">
      <w:pPr>
        <w:pStyle w:val="ListParagraph"/>
        <w:numPr>
          <w:ilvl w:val="1"/>
          <w:numId w:val="22"/>
        </w:numPr>
        <w:bidi/>
      </w:pPr>
      <w:r>
        <w:rPr>
          <w:rFonts w:hint="cs"/>
          <w:rtl/>
        </w:rPr>
        <w:t xml:space="preserve">ייתכן שהתופעה תעלם עבור שפות שאינן מהונדסות </w:t>
      </w:r>
      <w:r>
        <w:rPr>
          <w:rtl/>
        </w:rPr>
        <w:t>–</w:t>
      </w:r>
      <w:r>
        <w:rPr>
          <w:rFonts w:hint="cs"/>
          <w:rtl/>
        </w:rPr>
        <w:t xml:space="preserve"> כרגע לא רוצים להתעמק בנושא.</w:t>
      </w:r>
      <w:bookmarkStart w:id="0" w:name="_GoBack"/>
      <w:bookmarkEnd w:id="0"/>
    </w:p>
    <w:p w14:paraId="17EA38CE" w14:textId="77777777" w:rsidR="00DD2951" w:rsidRPr="00F64B66" w:rsidRDefault="00DD2951" w:rsidP="00DD2951">
      <w:pPr>
        <w:pStyle w:val="ListParagraph"/>
        <w:bidi/>
        <w:ind w:left="1440"/>
      </w:pPr>
    </w:p>
    <w:p w14:paraId="22CEE64A" w14:textId="446B4300" w:rsidR="00700CBE" w:rsidRDefault="00700CBE" w:rsidP="00700CBE">
      <w:pPr>
        <w:bidi/>
        <w:rPr>
          <w:rtl/>
        </w:rPr>
      </w:pPr>
    </w:p>
    <w:p w14:paraId="3EAB82EC" w14:textId="77777777" w:rsidR="002C370E" w:rsidRDefault="002C370E" w:rsidP="002C370E">
      <w:pPr>
        <w:pStyle w:val="Heading1"/>
        <w:bidi/>
        <w:rPr>
          <w:rtl/>
        </w:rPr>
      </w:pPr>
      <w:r>
        <w:rPr>
          <w:rtl/>
        </w:rPr>
        <w:t>תוכניות להמשך</w:t>
      </w:r>
    </w:p>
    <w:p w14:paraId="23B6AAD4" w14:textId="77777777" w:rsidR="00476879" w:rsidRDefault="00476879" w:rsidP="00476879">
      <w:pPr>
        <w:pStyle w:val="ListParagraph"/>
        <w:numPr>
          <w:ilvl w:val="0"/>
          <w:numId w:val="18"/>
        </w:numPr>
        <w:bidi/>
        <w:spacing w:after="200" w:line="276" w:lineRule="auto"/>
      </w:pPr>
      <w:r>
        <w:rPr>
          <w:rFonts w:hint="cs"/>
          <w:rtl/>
        </w:rPr>
        <w:t>כללי:</w:t>
      </w:r>
    </w:p>
    <w:p w14:paraId="31C45ADD" w14:textId="77777777" w:rsidR="00476879" w:rsidRPr="00F64B66" w:rsidRDefault="00476879" w:rsidP="00476879">
      <w:pPr>
        <w:pStyle w:val="ListParagraph"/>
        <w:numPr>
          <w:ilvl w:val="1"/>
          <w:numId w:val="18"/>
        </w:numPr>
        <w:bidi/>
        <w:spacing w:after="200" w:line="276" w:lineRule="auto"/>
        <w:rPr>
          <w:highlight w:val="green"/>
        </w:rPr>
      </w:pPr>
      <w:r w:rsidRPr="00F64B66">
        <w:rPr>
          <w:rFonts w:hint="cs"/>
          <w:highlight w:val="green"/>
          <w:rtl/>
        </w:rPr>
        <w:t xml:space="preserve">לא לשכוח ששינינו פרמטרים ב </w:t>
      </w:r>
      <w:r w:rsidRPr="00F64B66">
        <w:rPr>
          <w:highlight w:val="green"/>
          <w:rtl/>
        </w:rPr>
        <w:t>–</w:t>
      </w:r>
      <w:r w:rsidRPr="00F64B66">
        <w:rPr>
          <w:rFonts w:hint="cs"/>
          <w:highlight w:val="green"/>
          <w:rtl/>
        </w:rPr>
        <w:t xml:space="preserve"> </w:t>
      </w:r>
      <w:r w:rsidRPr="00F64B66">
        <w:rPr>
          <w:highlight w:val="green"/>
        </w:rPr>
        <w:t>DE</w:t>
      </w:r>
      <w:r w:rsidRPr="00F64B66">
        <w:rPr>
          <w:rFonts w:hint="cs"/>
          <w:highlight w:val="green"/>
          <w:rtl/>
        </w:rPr>
        <w:t xml:space="preserve"> (הסף של האקטיבציה בגאבור)- להוציא החוצה.</w:t>
      </w:r>
    </w:p>
    <w:p w14:paraId="54DE8D93" w14:textId="00628647" w:rsidR="00476879" w:rsidRDefault="00476879" w:rsidP="00476879">
      <w:pPr>
        <w:pStyle w:val="ListParagraph"/>
        <w:numPr>
          <w:ilvl w:val="1"/>
          <w:numId w:val="18"/>
        </w:numPr>
        <w:bidi/>
        <w:spacing w:after="200" w:line="276" w:lineRule="auto"/>
      </w:pPr>
      <w:r>
        <w:rPr>
          <w:rFonts w:hint="cs"/>
          <w:rtl/>
        </w:rPr>
        <w:t>לשקול שתי גרסאות של סקריפטים (אולטרסאונד ואיש רץ)</w:t>
      </w:r>
    </w:p>
    <w:p w14:paraId="2F3F3BE9" w14:textId="211A8836" w:rsidR="00A83095" w:rsidRDefault="00A83095" w:rsidP="00A83095">
      <w:pPr>
        <w:pStyle w:val="ListParagraph"/>
        <w:numPr>
          <w:ilvl w:val="0"/>
          <w:numId w:val="18"/>
        </w:numPr>
        <w:bidi/>
        <w:spacing w:after="200" w:line="276" w:lineRule="auto"/>
      </w:pPr>
      <w:r>
        <w:rPr>
          <w:rFonts w:hint="cs"/>
          <w:rtl/>
        </w:rPr>
        <w:t>תכניות לאולטרסאונד:</w:t>
      </w:r>
    </w:p>
    <w:p w14:paraId="27EA1F54" w14:textId="77777777" w:rsidR="00A83095" w:rsidRPr="00F64B66" w:rsidRDefault="00A83095" w:rsidP="00A83095">
      <w:pPr>
        <w:pStyle w:val="ListParagraph"/>
        <w:numPr>
          <w:ilvl w:val="1"/>
          <w:numId w:val="18"/>
        </w:numPr>
        <w:bidi/>
        <w:spacing w:after="200" w:line="276" w:lineRule="auto"/>
        <w:rPr>
          <w:highlight w:val="green"/>
        </w:rPr>
      </w:pPr>
      <w:r w:rsidRPr="00F64B66">
        <w:rPr>
          <w:rFonts w:hint="cs"/>
          <w:highlight w:val="green"/>
          <w:rtl/>
        </w:rPr>
        <w:t>כדי לזהות תנועות בלבד</w:t>
      </w:r>
      <w:r w:rsidRPr="00F64B66">
        <w:rPr>
          <w:highlight w:val="green"/>
          <w:rtl/>
        </w:rPr>
        <w:t>–</w:t>
      </w:r>
      <w:r w:rsidRPr="00F64B66">
        <w:rPr>
          <w:rFonts w:hint="cs"/>
          <w:highlight w:val="green"/>
          <w:rtl/>
        </w:rPr>
        <w:t xml:space="preserve"> לשנות את ה-</w:t>
      </w:r>
      <w:r w:rsidRPr="00F64B66">
        <w:rPr>
          <w:highlight w:val="green"/>
        </w:rPr>
        <w:t>cone angle</w:t>
      </w:r>
      <w:r w:rsidRPr="00F64B66">
        <w:rPr>
          <w:rFonts w:hint="cs"/>
          <w:highlight w:val="green"/>
          <w:rtl/>
        </w:rPr>
        <w:t xml:space="preserve"> ל</w:t>
      </w:r>
      <w:r w:rsidRPr="00F64B66">
        <w:rPr>
          <w:highlight w:val="green"/>
        </w:rPr>
        <w:t>angle min</w:t>
      </w:r>
      <w:r w:rsidRPr="00F64B66">
        <w:rPr>
          <w:rFonts w:hint="cs"/>
          <w:highlight w:val="green"/>
          <w:rtl/>
        </w:rPr>
        <w:t xml:space="preserve"> </w:t>
      </w:r>
      <w:r w:rsidRPr="00F64B66">
        <w:rPr>
          <w:highlight w:val="green"/>
        </w:rPr>
        <w:t>angle max</w:t>
      </w:r>
      <w:r w:rsidRPr="00F64B66">
        <w:rPr>
          <w:rFonts w:hint="cs"/>
          <w:highlight w:val="green"/>
          <w:rtl/>
        </w:rPr>
        <w:t>.</w:t>
      </w:r>
    </w:p>
    <w:p w14:paraId="7BA724CC" w14:textId="77777777" w:rsidR="00476879" w:rsidRDefault="00476879" w:rsidP="00A83095">
      <w:pPr>
        <w:pStyle w:val="ListParagraph"/>
        <w:numPr>
          <w:ilvl w:val="1"/>
          <w:numId w:val="18"/>
        </w:numPr>
        <w:bidi/>
        <w:spacing w:after="200" w:line="276" w:lineRule="auto"/>
      </w:pPr>
      <w:r>
        <w:rPr>
          <w:rFonts w:hint="cs"/>
          <w:rtl/>
        </w:rPr>
        <w:t xml:space="preserve">לבצע </w:t>
      </w:r>
      <w:r>
        <w:t>DE</w:t>
      </w:r>
      <w:r>
        <w:rPr>
          <w:rFonts w:hint="cs"/>
          <w:rtl/>
        </w:rPr>
        <w:t xml:space="preserve"> לסרטון שמתקבל לאחר </w:t>
      </w:r>
      <w:r>
        <w:t>STD</w:t>
      </w:r>
      <w:r>
        <w:rPr>
          <w:rFonts w:hint="cs"/>
          <w:rtl/>
        </w:rPr>
        <w:t xml:space="preserve"> כחלופה למציאת תנועה. </w:t>
      </w:r>
    </w:p>
    <w:p w14:paraId="73B96D38" w14:textId="77777777" w:rsidR="00476879" w:rsidRDefault="00476879" w:rsidP="00476879">
      <w:pPr>
        <w:pStyle w:val="ListParagraph"/>
        <w:numPr>
          <w:ilvl w:val="1"/>
          <w:numId w:val="18"/>
        </w:numPr>
        <w:bidi/>
        <w:spacing w:after="200" w:line="276" w:lineRule="auto"/>
      </w:pPr>
      <w:r>
        <w:rPr>
          <w:rFonts w:hint="cs"/>
          <w:rtl/>
        </w:rPr>
        <w:t>להוציא עוד סרטונים כדי שיהיה מדגם.</w:t>
      </w:r>
    </w:p>
    <w:p w14:paraId="2BA00231" w14:textId="512780E3" w:rsidR="00476879" w:rsidRDefault="00476879" w:rsidP="00476879">
      <w:pPr>
        <w:pStyle w:val="ListParagraph"/>
        <w:numPr>
          <w:ilvl w:val="2"/>
          <w:numId w:val="18"/>
        </w:numPr>
        <w:bidi/>
        <w:spacing w:after="200" w:line="276" w:lineRule="auto"/>
      </w:pPr>
      <w:r>
        <w:rPr>
          <w:rFonts w:hint="cs"/>
          <w:rtl/>
        </w:rPr>
        <w:t>אזור ה-5</w:t>
      </w:r>
    </w:p>
    <w:p w14:paraId="5BC0B082" w14:textId="11E83E2F" w:rsidR="00A83095" w:rsidRDefault="00A83095" w:rsidP="00A83095">
      <w:pPr>
        <w:pStyle w:val="ListParagraph"/>
        <w:numPr>
          <w:ilvl w:val="1"/>
          <w:numId w:val="18"/>
        </w:numPr>
        <w:bidi/>
        <w:spacing w:after="200" w:line="276" w:lineRule="auto"/>
      </w:pPr>
      <w:r>
        <w:rPr>
          <w:rFonts w:hint="cs"/>
          <w:rtl/>
        </w:rPr>
        <w:lastRenderedPageBreak/>
        <w:t>לחתוך סרטונים של אולטרסאונד ולהעיף את הרקע לשיפור ביצועים</w:t>
      </w:r>
    </w:p>
    <w:p w14:paraId="563BAC74" w14:textId="6B68D55E" w:rsidR="00476879" w:rsidRDefault="00476879" w:rsidP="00476879">
      <w:pPr>
        <w:pStyle w:val="ListParagraph"/>
        <w:numPr>
          <w:ilvl w:val="2"/>
          <w:numId w:val="18"/>
        </w:numPr>
        <w:bidi/>
        <w:spacing w:after="200" w:line="276" w:lineRule="auto"/>
      </w:pPr>
      <w:r>
        <w:rPr>
          <w:rFonts w:hint="cs"/>
          <w:rtl/>
        </w:rPr>
        <w:t>להפוך את זה לתשתיתי</w:t>
      </w:r>
    </w:p>
    <w:p w14:paraId="5DFCD67A" w14:textId="77777777" w:rsidR="00A83095" w:rsidRDefault="00A83095" w:rsidP="00A83095">
      <w:pPr>
        <w:pStyle w:val="ListParagraph"/>
        <w:numPr>
          <w:ilvl w:val="1"/>
          <w:numId w:val="18"/>
        </w:numPr>
        <w:bidi/>
        <w:spacing w:after="200" w:line="276" w:lineRule="auto"/>
      </w:pPr>
      <w:r>
        <w:rPr>
          <w:rFonts w:hint="cs"/>
          <w:rtl/>
        </w:rPr>
        <w:t>לשלב את הסרטון\נים שנותרים עם הסרטון המקורי לחיזוק תנועה</w:t>
      </w:r>
    </w:p>
    <w:p w14:paraId="47BCECAC" w14:textId="77777777" w:rsidR="00A83095" w:rsidRDefault="00A83095" w:rsidP="00A83095">
      <w:pPr>
        <w:pStyle w:val="ListParagraph"/>
        <w:numPr>
          <w:ilvl w:val="2"/>
          <w:numId w:val="18"/>
        </w:numPr>
        <w:bidi/>
        <w:spacing w:after="200" w:line="276" w:lineRule="auto"/>
      </w:pPr>
      <w:r>
        <w:rPr>
          <w:rFonts w:hint="cs"/>
          <w:rtl/>
        </w:rPr>
        <w:t>לחשוב על אפשרות של לשלב את ה-</w:t>
      </w:r>
      <w:r>
        <w:t>STD</w:t>
      </w:r>
      <w:r>
        <w:rPr>
          <w:rFonts w:hint="cs"/>
          <w:rtl/>
        </w:rPr>
        <w:t xml:space="preserve"> בנוסף ל-</w:t>
      </w:r>
      <w:r>
        <w:t>DE</w:t>
      </w:r>
      <w:r>
        <w:rPr>
          <w:rFonts w:hint="cs"/>
          <w:rtl/>
        </w:rPr>
        <w:t>.</w:t>
      </w:r>
    </w:p>
    <w:p w14:paraId="738865CB" w14:textId="04BBA310" w:rsidR="00476879" w:rsidRDefault="00476879" w:rsidP="00476879">
      <w:pPr>
        <w:pStyle w:val="ListParagraph"/>
        <w:numPr>
          <w:ilvl w:val="0"/>
          <w:numId w:val="18"/>
        </w:numPr>
        <w:bidi/>
        <w:spacing w:after="200" w:line="276" w:lineRule="auto"/>
      </w:pPr>
      <w:r>
        <w:rPr>
          <w:rFonts w:hint="cs"/>
          <w:rtl/>
        </w:rPr>
        <w:t>טיוב של האיש הרץ:</w:t>
      </w:r>
    </w:p>
    <w:p w14:paraId="35D060F8" w14:textId="77777777" w:rsidR="00A83095" w:rsidRDefault="00A83095" w:rsidP="00476879">
      <w:pPr>
        <w:pStyle w:val="ListParagraph"/>
        <w:numPr>
          <w:ilvl w:val="1"/>
          <w:numId w:val="18"/>
        </w:numPr>
        <w:bidi/>
        <w:spacing w:after="200" w:line="276" w:lineRule="auto"/>
      </w:pPr>
      <w:r>
        <w:rPr>
          <w:rFonts w:hint="cs"/>
          <w:rtl/>
        </w:rPr>
        <w:t>לחשוב על להוסיף את ה-</w:t>
      </w:r>
      <w:r>
        <w:t>DE</w:t>
      </w:r>
      <w:r>
        <w:rPr>
          <w:rFonts w:hint="cs"/>
          <w:rtl/>
        </w:rPr>
        <w:t xml:space="preserve"> של הסרטון עצמו לזיהוי של האיש הרץ. </w:t>
      </w:r>
    </w:p>
    <w:p w14:paraId="1624E5CF" w14:textId="77777777" w:rsidR="00A83095" w:rsidRDefault="00A83095" w:rsidP="00476879">
      <w:pPr>
        <w:pStyle w:val="ListParagraph"/>
        <w:numPr>
          <w:ilvl w:val="2"/>
          <w:numId w:val="18"/>
        </w:numPr>
        <w:bidi/>
        <w:spacing w:after="200" w:line="276" w:lineRule="auto"/>
      </w:pPr>
      <w:r>
        <w:rPr>
          <w:rFonts w:hint="cs"/>
          <w:rtl/>
        </w:rPr>
        <w:t>היגיון  - ה-</w:t>
      </w:r>
      <w:r>
        <w:t>STD</w:t>
      </w:r>
      <w:r>
        <w:rPr>
          <w:rFonts w:hint="cs"/>
          <w:rtl/>
        </w:rPr>
        <w:t xml:space="preserve"> הוא אפקט שניוני, ה-</w:t>
      </w:r>
      <w:r>
        <w:t>DE</w:t>
      </w:r>
      <w:r>
        <w:rPr>
          <w:rFonts w:hint="cs"/>
          <w:rtl/>
        </w:rPr>
        <w:t xml:space="preserve"> הוא אפקט ראשוני, יכול להיות שקומבינציה שלהם תתן תוצר יותר טוב.</w:t>
      </w:r>
    </w:p>
    <w:p w14:paraId="2090F644" w14:textId="77777777" w:rsidR="00A83095" w:rsidRDefault="00A83095" w:rsidP="00476879">
      <w:pPr>
        <w:pStyle w:val="ListParagraph"/>
        <w:numPr>
          <w:ilvl w:val="1"/>
          <w:numId w:val="18"/>
        </w:numPr>
        <w:bidi/>
        <w:spacing w:after="200" w:line="276" w:lineRule="auto"/>
      </w:pPr>
      <w:r>
        <w:rPr>
          <w:rFonts w:hint="cs"/>
          <w:rtl/>
        </w:rPr>
        <w:t xml:space="preserve">באופן כללי </w:t>
      </w:r>
      <w:r>
        <w:rPr>
          <w:rtl/>
        </w:rPr>
        <w:t>–</w:t>
      </w:r>
      <w:r>
        <w:rPr>
          <w:rFonts w:hint="cs"/>
          <w:rtl/>
        </w:rPr>
        <w:t>שווה לחזור לאיש הרץ אחרי שאנחנו מבינים מה קורה עם האולטרסאונד למקרה שגילינו דברים חדשים.</w:t>
      </w:r>
    </w:p>
    <w:p w14:paraId="2D6B4E44" w14:textId="5BF12792" w:rsidR="00476879" w:rsidRDefault="00476879" w:rsidP="00476879">
      <w:pPr>
        <w:pStyle w:val="ListParagraph"/>
        <w:numPr>
          <w:ilvl w:val="1"/>
          <w:numId w:val="18"/>
        </w:numPr>
        <w:bidi/>
        <w:spacing w:after="200" w:line="276" w:lineRule="auto"/>
      </w:pPr>
      <w:r>
        <w:rPr>
          <w:rFonts w:hint="cs"/>
          <w:rtl/>
        </w:rPr>
        <w:t>בנוסף לחזור להצעות של חדווה לנסיונות טיוב נוספים.</w:t>
      </w:r>
    </w:p>
    <w:p w14:paraId="1CF53095" w14:textId="5E97A804" w:rsidR="00476879" w:rsidRDefault="00476879" w:rsidP="00476879">
      <w:pPr>
        <w:pStyle w:val="ListParagraph"/>
        <w:numPr>
          <w:ilvl w:val="1"/>
          <w:numId w:val="18"/>
        </w:numPr>
        <w:bidi/>
        <w:spacing w:after="200" w:line="276" w:lineRule="auto"/>
      </w:pPr>
      <w:r>
        <w:rPr>
          <w:rFonts w:hint="cs"/>
          <w:rtl/>
        </w:rPr>
        <w:t>לשקול גם:</w:t>
      </w:r>
    </w:p>
    <w:p w14:paraId="05387A9E" w14:textId="77777777" w:rsidR="00476879" w:rsidRDefault="00476879" w:rsidP="00476879">
      <w:pPr>
        <w:pStyle w:val="ListParagraph"/>
        <w:numPr>
          <w:ilvl w:val="2"/>
          <w:numId w:val="18"/>
        </w:numPr>
        <w:bidi/>
      </w:pPr>
      <w:r>
        <w:rPr>
          <w:rFonts w:hint="cs"/>
          <w:rtl/>
        </w:rPr>
        <w:t xml:space="preserve">התמרת פורייה ככלי לזיהוי רעשים/תכולות תדריות של האובייקט (זיהוי אוטומטי של </w:t>
      </w:r>
      <w:r>
        <w:t>scales</w:t>
      </w:r>
      <w:r>
        <w:rPr>
          <w:rFonts w:hint="cs"/>
          <w:rtl/>
        </w:rPr>
        <w:t>)</w:t>
      </w:r>
    </w:p>
    <w:p w14:paraId="7B158FBF" w14:textId="4EE96AE5" w:rsidR="00476879" w:rsidRDefault="00476879" w:rsidP="00476879">
      <w:pPr>
        <w:pStyle w:val="ListParagraph"/>
        <w:numPr>
          <w:ilvl w:val="2"/>
          <w:numId w:val="18"/>
        </w:numPr>
        <w:bidi/>
      </w:pPr>
      <w:r>
        <w:rPr>
          <w:rFonts w:hint="cs"/>
          <w:rtl/>
        </w:rPr>
        <w:t xml:space="preserve">בחינת פעולות מורפולוגיות בשלב ייצור המסכה ב- </w:t>
      </w:r>
      <w:r>
        <w:t>iterative detection</w:t>
      </w:r>
    </w:p>
    <w:sectPr w:rsidR="004768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E5774"/>
    <w:multiLevelType w:val="hybridMultilevel"/>
    <w:tmpl w:val="77940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FD4737"/>
    <w:multiLevelType w:val="hybridMultilevel"/>
    <w:tmpl w:val="ABBA93A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8534ED1"/>
    <w:multiLevelType w:val="hybridMultilevel"/>
    <w:tmpl w:val="A904955E"/>
    <w:lvl w:ilvl="0" w:tplc="A72E4472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  <w:lang w:bidi="he-IL"/>
      </w:rPr>
    </w:lvl>
    <w:lvl w:ilvl="1" w:tplc="2000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22560870"/>
    <w:multiLevelType w:val="hybridMultilevel"/>
    <w:tmpl w:val="1AD24CB8"/>
    <w:lvl w:ilvl="0" w:tplc="DFA2EA74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>
    <w:nsid w:val="22777210"/>
    <w:multiLevelType w:val="hybridMultilevel"/>
    <w:tmpl w:val="677EC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901E5D"/>
    <w:multiLevelType w:val="hybridMultilevel"/>
    <w:tmpl w:val="199E35C6"/>
    <w:lvl w:ilvl="0" w:tplc="2000000F">
      <w:start w:val="1"/>
      <w:numFmt w:val="decimal"/>
      <w:lvlText w:val="%1."/>
      <w:lvlJc w:val="left"/>
      <w:pPr>
        <w:ind w:left="1080" w:hanging="360"/>
      </w:pPr>
      <w:rPr>
        <w:rFonts w:hint="default"/>
        <w:lang w:bidi="he-IL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E721026"/>
    <w:multiLevelType w:val="hybridMultilevel"/>
    <w:tmpl w:val="4740D3AA"/>
    <w:lvl w:ilvl="0" w:tplc="DB3626C0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2000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>
    <w:nsid w:val="318C084C"/>
    <w:multiLevelType w:val="hybridMultilevel"/>
    <w:tmpl w:val="0130D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6C5926"/>
    <w:multiLevelType w:val="hybridMultilevel"/>
    <w:tmpl w:val="BEB24B58"/>
    <w:lvl w:ilvl="0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>
    <w:nsid w:val="3A546717"/>
    <w:multiLevelType w:val="hybridMultilevel"/>
    <w:tmpl w:val="4288BD78"/>
    <w:lvl w:ilvl="0" w:tplc="2000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0">
    <w:nsid w:val="3AFE74E1"/>
    <w:multiLevelType w:val="hybridMultilevel"/>
    <w:tmpl w:val="13D08C80"/>
    <w:lvl w:ilvl="0" w:tplc="2000000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20" w:hanging="360"/>
      </w:pPr>
    </w:lvl>
    <w:lvl w:ilvl="2" w:tplc="2000001B" w:tentative="1">
      <w:start w:val="1"/>
      <w:numFmt w:val="lowerRoman"/>
      <w:lvlText w:val="%3."/>
      <w:lvlJc w:val="right"/>
      <w:pPr>
        <w:ind w:left="2940" w:hanging="180"/>
      </w:pPr>
    </w:lvl>
    <w:lvl w:ilvl="3" w:tplc="2000000F" w:tentative="1">
      <w:start w:val="1"/>
      <w:numFmt w:val="decimal"/>
      <w:lvlText w:val="%4."/>
      <w:lvlJc w:val="left"/>
      <w:pPr>
        <w:ind w:left="3660" w:hanging="360"/>
      </w:pPr>
    </w:lvl>
    <w:lvl w:ilvl="4" w:tplc="20000019" w:tentative="1">
      <w:start w:val="1"/>
      <w:numFmt w:val="lowerLetter"/>
      <w:lvlText w:val="%5."/>
      <w:lvlJc w:val="left"/>
      <w:pPr>
        <w:ind w:left="4380" w:hanging="360"/>
      </w:pPr>
    </w:lvl>
    <w:lvl w:ilvl="5" w:tplc="2000001B" w:tentative="1">
      <w:start w:val="1"/>
      <w:numFmt w:val="lowerRoman"/>
      <w:lvlText w:val="%6."/>
      <w:lvlJc w:val="right"/>
      <w:pPr>
        <w:ind w:left="5100" w:hanging="180"/>
      </w:pPr>
    </w:lvl>
    <w:lvl w:ilvl="6" w:tplc="2000000F" w:tentative="1">
      <w:start w:val="1"/>
      <w:numFmt w:val="decimal"/>
      <w:lvlText w:val="%7."/>
      <w:lvlJc w:val="left"/>
      <w:pPr>
        <w:ind w:left="5820" w:hanging="360"/>
      </w:pPr>
    </w:lvl>
    <w:lvl w:ilvl="7" w:tplc="20000019" w:tentative="1">
      <w:start w:val="1"/>
      <w:numFmt w:val="lowerLetter"/>
      <w:lvlText w:val="%8."/>
      <w:lvlJc w:val="left"/>
      <w:pPr>
        <w:ind w:left="6540" w:hanging="360"/>
      </w:pPr>
    </w:lvl>
    <w:lvl w:ilvl="8" w:tplc="2000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1">
    <w:nsid w:val="43D50757"/>
    <w:multiLevelType w:val="hybridMultilevel"/>
    <w:tmpl w:val="6D7C9D10"/>
    <w:lvl w:ilvl="0" w:tplc="B434B63A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D684E46"/>
    <w:multiLevelType w:val="hybridMultilevel"/>
    <w:tmpl w:val="9DD69BC6"/>
    <w:lvl w:ilvl="0" w:tplc="F5EAB0D6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3">
    <w:nsid w:val="56A678A5"/>
    <w:multiLevelType w:val="hybridMultilevel"/>
    <w:tmpl w:val="BBC4C2B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D557C5"/>
    <w:multiLevelType w:val="hybridMultilevel"/>
    <w:tmpl w:val="BAA010F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92F29CC"/>
    <w:multiLevelType w:val="hybridMultilevel"/>
    <w:tmpl w:val="51163530"/>
    <w:lvl w:ilvl="0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6">
    <w:nsid w:val="63E7514F"/>
    <w:multiLevelType w:val="hybridMultilevel"/>
    <w:tmpl w:val="1A92C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8F117F"/>
    <w:multiLevelType w:val="hybridMultilevel"/>
    <w:tmpl w:val="00BA5F72"/>
    <w:lvl w:ilvl="0" w:tplc="F5EAB0D6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8">
    <w:nsid w:val="7ADC0F56"/>
    <w:multiLevelType w:val="hybridMultilevel"/>
    <w:tmpl w:val="13D08C80"/>
    <w:lvl w:ilvl="0" w:tplc="2000000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20" w:hanging="360"/>
      </w:pPr>
    </w:lvl>
    <w:lvl w:ilvl="2" w:tplc="2000001B" w:tentative="1">
      <w:start w:val="1"/>
      <w:numFmt w:val="lowerRoman"/>
      <w:lvlText w:val="%3."/>
      <w:lvlJc w:val="right"/>
      <w:pPr>
        <w:ind w:left="2940" w:hanging="180"/>
      </w:pPr>
    </w:lvl>
    <w:lvl w:ilvl="3" w:tplc="2000000F" w:tentative="1">
      <w:start w:val="1"/>
      <w:numFmt w:val="decimal"/>
      <w:lvlText w:val="%4."/>
      <w:lvlJc w:val="left"/>
      <w:pPr>
        <w:ind w:left="3660" w:hanging="360"/>
      </w:pPr>
    </w:lvl>
    <w:lvl w:ilvl="4" w:tplc="20000019" w:tentative="1">
      <w:start w:val="1"/>
      <w:numFmt w:val="lowerLetter"/>
      <w:lvlText w:val="%5."/>
      <w:lvlJc w:val="left"/>
      <w:pPr>
        <w:ind w:left="4380" w:hanging="360"/>
      </w:pPr>
    </w:lvl>
    <w:lvl w:ilvl="5" w:tplc="2000001B" w:tentative="1">
      <w:start w:val="1"/>
      <w:numFmt w:val="lowerRoman"/>
      <w:lvlText w:val="%6."/>
      <w:lvlJc w:val="right"/>
      <w:pPr>
        <w:ind w:left="5100" w:hanging="180"/>
      </w:pPr>
    </w:lvl>
    <w:lvl w:ilvl="6" w:tplc="2000000F" w:tentative="1">
      <w:start w:val="1"/>
      <w:numFmt w:val="decimal"/>
      <w:lvlText w:val="%7."/>
      <w:lvlJc w:val="left"/>
      <w:pPr>
        <w:ind w:left="5820" w:hanging="360"/>
      </w:pPr>
    </w:lvl>
    <w:lvl w:ilvl="7" w:tplc="20000019" w:tentative="1">
      <w:start w:val="1"/>
      <w:numFmt w:val="lowerLetter"/>
      <w:lvlText w:val="%8."/>
      <w:lvlJc w:val="left"/>
      <w:pPr>
        <w:ind w:left="6540" w:hanging="360"/>
      </w:pPr>
    </w:lvl>
    <w:lvl w:ilvl="8" w:tplc="2000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9">
    <w:nsid w:val="7C713F08"/>
    <w:multiLevelType w:val="hybridMultilevel"/>
    <w:tmpl w:val="782A4BD8"/>
    <w:lvl w:ilvl="0" w:tplc="70D8856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0E6708"/>
    <w:multiLevelType w:val="hybridMultilevel"/>
    <w:tmpl w:val="8B141712"/>
    <w:lvl w:ilvl="0" w:tplc="8EE8D8DC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  <w:lang w:bidi="he-IL"/>
      </w:rPr>
    </w:lvl>
    <w:lvl w:ilvl="1" w:tplc="2000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2"/>
  </w:num>
  <w:num w:numId="4">
    <w:abstractNumId w:val="0"/>
  </w:num>
  <w:num w:numId="5">
    <w:abstractNumId w:val="17"/>
  </w:num>
  <w:num w:numId="6">
    <w:abstractNumId w:val="1"/>
  </w:num>
  <w:num w:numId="7">
    <w:abstractNumId w:val="7"/>
  </w:num>
  <w:num w:numId="8">
    <w:abstractNumId w:val="15"/>
  </w:num>
  <w:num w:numId="9">
    <w:abstractNumId w:val="8"/>
  </w:num>
  <w:num w:numId="10">
    <w:abstractNumId w:val="16"/>
  </w:num>
  <w:num w:numId="11">
    <w:abstractNumId w:val="10"/>
  </w:num>
  <w:num w:numId="12">
    <w:abstractNumId w:val="2"/>
  </w:num>
  <w:num w:numId="13">
    <w:abstractNumId w:val="6"/>
  </w:num>
  <w:num w:numId="14">
    <w:abstractNumId w:val="18"/>
  </w:num>
  <w:num w:numId="15">
    <w:abstractNumId w:val="13"/>
  </w:num>
  <w:num w:numId="16">
    <w:abstractNumId w:val="14"/>
  </w:num>
  <w:num w:numId="17">
    <w:abstractNumId w:val="5"/>
  </w:num>
  <w:num w:numId="18">
    <w:abstractNumId w:val="20"/>
  </w:num>
  <w:num w:numId="19">
    <w:abstractNumId w:val="3"/>
  </w:num>
  <w:num w:numId="20">
    <w:abstractNumId w:val="9"/>
  </w:num>
  <w:num w:numId="21">
    <w:abstractNumId w:val="4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036"/>
    <w:rsid w:val="00007543"/>
    <w:rsid w:val="000221AC"/>
    <w:rsid w:val="000228D8"/>
    <w:rsid w:val="00032BEF"/>
    <w:rsid w:val="000420E3"/>
    <w:rsid w:val="000435D5"/>
    <w:rsid w:val="00043B57"/>
    <w:rsid w:val="00056A36"/>
    <w:rsid w:val="00093250"/>
    <w:rsid w:val="00094A91"/>
    <w:rsid w:val="000C5703"/>
    <w:rsid w:val="00154562"/>
    <w:rsid w:val="00183E54"/>
    <w:rsid w:val="00193231"/>
    <w:rsid w:val="001E2831"/>
    <w:rsid w:val="001F7036"/>
    <w:rsid w:val="00205266"/>
    <w:rsid w:val="00212BDB"/>
    <w:rsid w:val="002B5D5C"/>
    <w:rsid w:val="002C370E"/>
    <w:rsid w:val="002C48D4"/>
    <w:rsid w:val="002C7EEF"/>
    <w:rsid w:val="002D102A"/>
    <w:rsid w:val="002E2E64"/>
    <w:rsid w:val="002E5126"/>
    <w:rsid w:val="002F6455"/>
    <w:rsid w:val="00307A4C"/>
    <w:rsid w:val="00337E60"/>
    <w:rsid w:val="00350AF5"/>
    <w:rsid w:val="00350DD0"/>
    <w:rsid w:val="00351D28"/>
    <w:rsid w:val="00371261"/>
    <w:rsid w:val="003745C0"/>
    <w:rsid w:val="003758C9"/>
    <w:rsid w:val="00391B8C"/>
    <w:rsid w:val="003E6D3E"/>
    <w:rsid w:val="0041066C"/>
    <w:rsid w:val="00440648"/>
    <w:rsid w:val="004631D7"/>
    <w:rsid w:val="004638CE"/>
    <w:rsid w:val="004766FF"/>
    <w:rsid w:val="00476879"/>
    <w:rsid w:val="004A5F1D"/>
    <w:rsid w:val="004F3CF5"/>
    <w:rsid w:val="004F704A"/>
    <w:rsid w:val="0052191B"/>
    <w:rsid w:val="00537E47"/>
    <w:rsid w:val="00561FF3"/>
    <w:rsid w:val="00582357"/>
    <w:rsid w:val="005A540B"/>
    <w:rsid w:val="006155AB"/>
    <w:rsid w:val="00647D36"/>
    <w:rsid w:val="006503DE"/>
    <w:rsid w:val="006513FE"/>
    <w:rsid w:val="006829C9"/>
    <w:rsid w:val="006B0C5E"/>
    <w:rsid w:val="006C1528"/>
    <w:rsid w:val="006C4710"/>
    <w:rsid w:val="006E10CE"/>
    <w:rsid w:val="006F2DCB"/>
    <w:rsid w:val="00700CBE"/>
    <w:rsid w:val="00757D74"/>
    <w:rsid w:val="00772E42"/>
    <w:rsid w:val="00775073"/>
    <w:rsid w:val="007A0B0A"/>
    <w:rsid w:val="00861FA4"/>
    <w:rsid w:val="008D60A8"/>
    <w:rsid w:val="00915D4D"/>
    <w:rsid w:val="0092237E"/>
    <w:rsid w:val="00950DF1"/>
    <w:rsid w:val="00960F45"/>
    <w:rsid w:val="00967697"/>
    <w:rsid w:val="00984236"/>
    <w:rsid w:val="00986116"/>
    <w:rsid w:val="009D3CF6"/>
    <w:rsid w:val="009F2059"/>
    <w:rsid w:val="009F69DC"/>
    <w:rsid w:val="00A010CA"/>
    <w:rsid w:val="00A202AA"/>
    <w:rsid w:val="00A26375"/>
    <w:rsid w:val="00A83095"/>
    <w:rsid w:val="00A92317"/>
    <w:rsid w:val="00A96DE8"/>
    <w:rsid w:val="00AA10DD"/>
    <w:rsid w:val="00AA66C5"/>
    <w:rsid w:val="00AC38BC"/>
    <w:rsid w:val="00AD3397"/>
    <w:rsid w:val="00AD4CA3"/>
    <w:rsid w:val="00AD5ACF"/>
    <w:rsid w:val="00AE568F"/>
    <w:rsid w:val="00AF4907"/>
    <w:rsid w:val="00B04712"/>
    <w:rsid w:val="00B259D3"/>
    <w:rsid w:val="00B274D5"/>
    <w:rsid w:val="00B34B28"/>
    <w:rsid w:val="00B43343"/>
    <w:rsid w:val="00BE4FE3"/>
    <w:rsid w:val="00BF1174"/>
    <w:rsid w:val="00C67DA6"/>
    <w:rsid w:val="00C7273C"/>
    <w:rsid w:val="00CA172E"/>
    <w:rsid w:val="00CC3139"/>
    <w:rsid w:val="00CD0EEF"/>
    <w:rsid w:val="00D52688"/>
    <w:rsid w:val="00D77EDD"/>
    <w:rsid w:val="00D80AF7"/>
    <w:rsid w:val="00DD2951"/>
    <w:rsid w:val="00DD7D31"/>
    <w:rsid w:val="00E10827"/>
    <w:rsid w:val="00E24D59"/>
    <w:rsid w:val="00E34062"/>
    <w:rsid w:val="00EE05D5"/>
    <w:rsid w:val="00EE1754"/>
    <w:rsid w:val="00EE7C36"/>
    <w:rsid w:val="00EF6FD8"/>
    <w:rsid w:val="00F333AB"/>
    <w:rsid w:val="00F64B66"/>
    <w:rsid w:val="00F718E9"/>
    <w:rsid w:val="00FC0B3E"/>
    <w:rsid w:val="00FE5569"/>
    <w:rsid w:val="00FF0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58F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0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32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0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F703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638C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3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8C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932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9323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93231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0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32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0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F703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638C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3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8C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932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9323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932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4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3CB3C6-1077-4526-9B51-48D32E6BD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479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Avner Lavi</dc:creator>
  <cp:lastModifiedBy>User</cp:lastModifiedBy>
  <cp:revision>5</cp:revision>
  <dcterms:created xsi:type="dcterms:W3CDTF">2021-03-28T17:03:00Z</dcterms:created>
  <dcterms:modified xsi:type="dcterms:W3CDTF">2021-03-28T18:41:00Z</dcterms:modified>
</cp:coreProperties>
</file>